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66" w:rsidRPr="001018AF" w:rsidRDefault="0062652A" w:rsidP="004211A7">
      <w:pPr>
        <w:widowControl w:val="0"/>
        <w:spacing w:before="0" w:after="120"/>
        <w:jc w:val="center"/>
        <w:outlineLvl w:val="0"/>
        <w:rPr>
          <w:rFonts w:ascii="Trebuchet MS" w:hAnsi="Trebuchet MS"/>
          <w:b/>
          <w:sz w:val="22"/>
          <w:szCs w:val="22"/>
        </w:rPr>
      </w:pPr>
      <w:r>
        <w:rPr>
          <w:rFonts w:ascii="Trebuchet MS" w:hAnsi="Trebuchet MS"/>
          <w:b/>
          <w:sz w:val="22"/>
          <w:szCs w:val="22"/>
        </w:rPr>
        <w:tab/>
      </w:r>
      <w:r w:rsidR="00757866" w:rsidRPr="001018AF">
        <w:rPr>
          <w:rFonts w:ascii="Trebuchet MS" w:hAnsi="Trebuchet MS"/>
          <w:b/>
          <w:sz w:val="22"/>
          <w:szCs w:val="22"/>
        </w:rPr>
        <w:t>TERMS OF REFERENCE</w:t>
      </w:r>
    </w:p>
    <w:p w:rsidR="005361BD" w:rsidRPr="001018AF" w:rsidRDefault="00757866" w:rsidP="005361BD">
      <w:pPr>
        <w:jc w:val="center"/>
        <w:rPr>
          <w:rFonts w:ascii="Trebuchet MS" w:hAnsi="Trebuchet MS"/>
          <w:b/>
          <w:i/>
          <w:sz w:val="22"/>
          <w:szCs w:val="22"/>
        </w:rPr>
      </w:pPr>
      <w:r w:rsidRPr="001018AF">
        <w:rPr>
          <w:rFonts w:ascii="Trebuchet MS" w:hAnsi="Trebuchet MS"/>
          <w:b/>
          <w:i/>
          <w:sz w:val="22"/>
          <w:szCs w:val="22"/>
        </w:rPr>
        <w:t>Consulting services for Contract</w:t>
      </w:r>
      <w:r w:rsidR="0025356F" w:rsidRPr="001018AF">
        <w:rPr>
          <w:rFonts w:ascii="Trebuchet MS" w:hAnsi="Trebuchet MS"/>
          <w:b/>
          <w:i/>
          <w:sz w:val="22"/>
          <w:szCs w:val="22"/>
        </w:rPr>
        <w:t>s</w:t>
      </w:r>
      <w:r w:rsidRPr="001018AF">
        <w:rPr>
          <w:rFonts w:ascii="Trebuchet MS" w:hAnsi="Trebuchet MS"/>
          <w:b/>
          <w:i/>
          <w:sz w:val="22"/>
          <w:szCs w:val="22"/>
        </w:rPr>
        <w:t xml:space="preserve"> administration and supervision of the </w:t>
      </w:r>
      <w:r w:rsidR="00E47E37" w:rsidRPr="001018AF">
        <w:rPr>
          <w:rFonts w:ascii="Trebuchet MS" w:hAnsi="Trebuchet MS"/>
          <w:b/>
          <w:i/>
          <w:sz w:val="22"/>
          <w:szCs w:val="22"/>
        </w:rPr>
        <w:t>w</w:t>
      </w:r>
      <w:r w:rsidRPr="001018AF">
        <w:rPr>
          <w:rFonts w:ascii="Trebuchet MS" w:hAnsi="Trebuchet MS"/>
          <w:b/>
          <w:i/>
          <w:sz w:val="22"/>
          <w:szCs w:val="22"/>
        </w:rPr>
        <w:t>orks execution</w:t>
      </w:r>
      <w:r w:rsidR="00632C06" w:rsidRPr="001018AF">
        <w:rPr>
          <w:rFonts w:ascii="Trebuchet MS" w:hAnsi="Trebuchet MS"/>
          <w:b/>
          <w:i/>
          <w:sz w:val="22"/>
          <w:szCs w:val="22"/>
        </w:rPr>
        <w:t xml:space="preserve"> for </w:t>
      </w:r>
    </w:p>
    <w:p w:rsidR="00632C06" w:rsidRPr="001018AF" w:rsidRDefault="00BE5B20" w:rsidP="005361BD">
      <w:pPr>
        <w:jc w:val="center"/>
        <w:rPr>
          <w:rFonts w:ascii="Trebuchet MS" w:hAnsi="Trebuchet MS"/>
          <w:b/>
          <w:i/>
          <w:sz w:val="22"/>
          <w:szCs w:val="22"/>
        </w:rPr>
      </w:pPr>
      <w:r w:rsidRPr="001018AF" w:rsidDel="00BE5B20">
        <w:rPr>
          <w:rFonts w:ascii="Trebuchet MS" w:hAnsi="Trebuchet MS"/>
          <w:b/>
          <w:bCs/>
          <w:i/>
          <w:iCs/>
          <w:sz w:val="22"/>
          <w:szCs w:val="22"/>
        </w:rPr>
        <w:t xml:space="preserve"> </w:t>
      </w:r>
      <w:proofErr w:type="gramStart"/>
      <w:r w:rsidR="0051457B" w:rsidRPr="001018AF">
        <w:rPr>
          <w:rFonts w:ascii="Trebuchet MS" w:hAnsi="Trebuchet MS"/>
          <w:b/>
          <w:i/>
          <w:sz w:val="22"/>
          <w:szCs w:val="22"/>
        </w:rPr>
        <w:t>“</w:t>
      </w:r>
      <w:r w:rsidR="00632C06" w:rsidRPr="001018AF">
        <w:rPr>
          <w:rFonts w:ascii="Trebuchet MS" w:hAnsi="Trebuchet MS"/>
          <w:b/>
          <w:i/>
          <w:sz w:val="22"/>
          <w:szCs w:val="22"/>
        </w:rPr>
        <w:t>Manure Management Platform</w:t>
      </w:r>
      <w:r w:rsidR="005050EC" w:rsidRPr="001018AF">
        <w:rPr>
          <w:rFonts w:ascii="Trebuchet MS" w:hAnsi="Trebuchet MS"/>
          <w:b/>
          <w:i/>
          <w:sz w:val="22"/>
          <w:szCs w:val="22"/>
        </w:rPr>
        <w:t>s</w:t>
      </w:r>
      <w:r w:rsidR="00632C06" w:rsidRPr="001018AF">
        <w:rPr>
          <w:rFonts w:ascii="Trebuchet MS" w:hAnsi="Trebuchet MS"/>
          <w:b/>
          <w:i/>
          <w:sz w:val="22"/>
          <w:szCs w:val="22"/>
        </w:rPr>
        <w:t xml:space="preserve"> </w:t>
      </w:r>
      <w:r w:rsidR="005050EC" w:rsidRPr="001018AF">
        <w:rPr>
          <w:rFonts w:ascii="Trebuchet MS" w:hAnsi="Trebuchet MS"/>
          <w:b/>
          <w:i/>
          <w:sz w:val="22"/>
          <w:szCs w:val="22"/>
        </w:rPr>
        <w:t xml:space="preserve">and Composting Station </w:t>
      </w:r>
      <w:r w:rsidR="00632C06" w:rsidRPr="001018AF">
        <w:rPr>
          <w:rFonts w:ascii="Trebuchet MS" w:hAnsi="Trebuchet MS"/>
          <w:b/>
          <w:i/>
          <w:sz w:val="22"/>
          <w:szCs w:val="22"/>
        </w:rPr>
        <w:t xml:space="preserve">in </w:t>
      </w:r>
      <w:r w:rsidR="005E6DC8" w:rsidRPr="001018AF">
        <w:rPr>
          <w:rFonts w:ascii="Trebuchet MS" w:hAnsi="Trebuchet MS"/>
          <w:b/>
          <w:i/>
          <w:sz w:val="22"/>
          <w:szCs w:val="22"/>
        </w:rPr>
        <w:t>5</w:t>
      </w:r>
      <w:r w:rsidR="000B275F" w:rsidRPr="001018AF">
        <w:rPr>
          <w:rFonts w:ascii="Trebuchet MS" w:hAnsi="Trebuchet MS"/>
          <w:b/>
          <w:i/>
          <w:sz w:val="22"/>
          <w:szCs w:val="22"/>
        </w:rPr>
        <w:t>1</w:t>
      </w:r>
      <w:r w:rsidRPr="001018AF">
        <w:rPr>
          <w:rFonts w:ascii="Trebuchet MS" w:hAnsi="Trebuchet MS"/>
          <w:b/>
          <w:i/>
          <w:sz w:val="22"/>
          <w:szCs w:val="22"/>
        </w:rPr>
        <w:t xml:space="preserve"> local </w:t>
      </w:r>
      <w:r w:rsidR="000804DE" w:rsidRPr="001018AF">
        <w:rPr>
          <w:rFonts w:ascii="Trebuchet MS" w:hAnsi="Trebuchet MS"/>
          <w:b/>
          <w:i/>
          <w:sz w:val="22"/>
          <w:szCs w:val="22"/>
        </w:rPr>
        <w:t>commun</w:t>
      </w:r>
      <w:r w:rsidRPr="001018AF">
        <w:rPr>
          <w:rFonts w:ascii="Trebuchet MS" w:hAnsi="Trebuchet MS"/>
          <w:b/>
          <w:i/>
          <w:sz w:val="22"/>
          <w:szCs w:val="22"/>
        </w:rPr>
        <w:t>ities</w:t>
      </w:r>
      <w:r w:rsidR="0051457B" w:rsidRPr="001018AF">
        <w:rPr>
          <w:rFonts w:ascii="Trebuchet MS" w:hAnsi="Trebuchet MS"/>
          <w:b/>
          <w:i/>
          <w:sz w:val="22"/>
          <w:szCs w:val="22"/>
        </w:rPr>
        <w:t>”.</w:t>
      </w:r>
      <w:proofErr w:type="gramEnd"/>
    </w:p>
    <w:p w:rsidR="005050EC" w:rsidRPr="001018AF" w:rsidRDefault="005050EC" w:rsidP="005361BD">
      <w:pPr>
        <w:jc w:val="center"/>
        <w:rPr>
          <w:rFonts w:ascii="Trebuchet MS" w:hAnsi="Trebuchet MS"/>
          <w:b/>
          <w:i/>
          <w:sz w:val="22"/>
          <w:szCs w:val="22"/>
        </w:rPr>
      </w:pPr>
    </w:p>
    <w:p w:rsidR="00757866" w:rsidRPr="001018AF" w:rsidRDefault="00757866" w:rsidP="00083F6D">
      <w:pPr>
        <w:pStyle w:val="ListParagraph1"/>
        <w:numPr>
          <w:ilvl w:val="0"/>
          <w:numId w:val="9"/>
        </w:numPr>
        <w:spacing w:before="0" w:after="120"/>
        <w:contextualSpacing w:val="0"/>
        <w:rPr>
          <w:rFonts w:ascii="Trebuchet MS" w:hAnsi="Trebuchet MS"/>
          <w:b/>
          <w:i/>
          <w:sz w:val="22"/>
          <w:szCs w:val="22"/>
          <w:u w:val="single"/>
        </w:rPr>
      </w:pPr>
      <w:r w:rsidRPr="001018AF">
        <w:rPr>
          <w:rFonts w:ascii="Trebuchet MS" w:hAnsi="Trebuchet MS"/>
          <w:b/>
          <w:i/>
          <w:sz w:val="22"/>
          <w:szCs w:val="22"/>
          <w:u w:val="single"/>
        </w:rPr>
        <w:t>Background</w:t>
      </w:r>
    </w:p>
    <w:p w:rsidR="005F732C" w:rsidRPr="001018AF" w:rsidRDefault="00757866" w:rsidP="004F1F87">
      <w:pPr>
        <w:pStyle w:val="Default"/>
        <w:spacing w:after="120"/>
        <w:jc w:val="both"/>
        <w:rPr>
          <w:rFonts w:ascii="Trebuchet MS" w:hAnsi="Trebuchet MS" w:cs="Arial"/>
          <w:sz w:val="22"/>
          <w:szCs w:val="22"/>
          <w:bdr w:val="none" w:sz="0" w:space="0" w:color="auto" w:frame="1"/>
          <w:lang w:val="en-GB"/>
        </w:rPr>
      </w:pPr>
      <w:r w:rsidRPr="001018AF">
        <w:rPr>
          <w:rFonts w:ascii="Trebuchet MS" w:hAnsi="Trebuchet MS"/>
          <w:sz w:val="22"/>
          <w:szCs w:val="22"/>
        </w:rPr>
        <w:t>Romania has received a loan from the International Bank for Reconstruction and Development (IBRD) and a Grant from the Global Environment Facility (GEF) to support the implementation</w:t>
      </w:r>
      <w:r w:rsidR="005F732C" w:rsidRPr="001018AF">
        <w:rPr>
          <w:rFonts w:ascii="Trebuchet MS" w:hAnsi="Trebuchet MS"/>
          <w:sz w:val="22"/>
          <w:szCs w:val="22"/>
        </w:rPr>
        <w:t xml:space="preserve"> </w:t>
      </w:r>
      <w:r w:rsidR="00110D31" w:rsidRPr="001018AF">
        <w:rPr>
          <w:rFonts w:ascii="Trebuchet MS" w:hAnsi="Trebuchet MS"/>
          <w:sz w:val="22"/>
          <w:szCs w:val="22"/>
        </w:rPr>
        <w:t xml:space="preserve">by </w:t>
      </w:r>
      <w:r w:rsidR="00110D31" w:rsidRPr="001018AF">
        <w:rPr>
          <w:rFonts w:ascii="Trebuchet MS" w:hAnsi="Trebuchet MS" w:cs="Arial"/>
          <w:sz w:val="22"/>
          <w:szCs w:val="22"/>
          <w:bdr w:val="none" w:sz="0" w:space="0" w:color="auto" w:frame="1"/>
        </w:rPr>
        <w:t xml:space="preserve">the </w:t>
      </w:r>
      <w:r w:rsidR="00110D31" w:rsidRPr="001018AF">
        <w:rPr>
          <w:rFonts w:ascii="Trebuchet MS" w:hAnsi="Trebuchet MS"/>
          <w:sz w:val="22"/>
          <w:szCs w:val="22"/>
        </w:rPr>
        <w:t xml:space="preserve">Ministry of </w:t>
      </w:r>
      <w:r w:rsidR="00F444AC" w:rsidRPr="001018AF">
        <w:rPr>
          <w:rFonts w:ascii="Trebuchet MS" w:hAnsi="Trebuchet MS"/>
          <w:sz w:val="22"/>
          <w:szCs w:val="22"/>
        </w:rPr>
        <w:t xml:space="preserve">Environment, </w:t>
      </w:r>
      <w:r w:rsidR="00110D31" w:rsidRPr="001018AF">
        <w:rPr>
          <w:rFonts w:ascii="Trebuchet MS" w:hAnsi="Trebuchet MS"/>
          <w:sz w:val="22"/>
          <w:szCs w:val="22"/>
        </w:rPr>
        <w:t>Waters and Forests (M</w:t>
      </w:r>
      <w:r w:rsidR="00F444AC" w:rsidRPr="001018AF">
        <w:rPr>
          <w:rFonts w:ascii="Trebuchet MS" w:hAnsi="Trebuchet MS"/>
          <w:sz w:val="22"/>
          <w:szCs w:val="22"/>
        </w:rPr>
        <w:t>E</w:t>
      </w:r>
      <w:r w:rsidR="00110D31" w:rsidRPr="001018AF">
        <w:rPr>
          <w:rFonts w:ascii="Trebuchet MS" w:hAnsi="Trebuchet MS"/>
          <w:sz w:val="22"/>
          <w:szCs w:val="22"/>
        </w:rPr>
        <w:t xml:space="preserve">WF) </w:t>
      </w:r>
      <w:r w:rsidRPr="001018AF">
        <w:rPr>
          <w:rFonts w:ascii="Trebuchet MS" w:hAnsi="Trebuchet MS"/>
          <w:sz w:val="22"/>
          <w:szCs w:val="22"/>
        </w:rPr>
        <w:t>of the Integrated Nutrient Pollution Control</w:t>
      </w:r>
      <w:r w:rsidR="000804DE" w:rsidRPr="001018AF">
        <w:rPr>
          <w:rFonts w:ascii="Trebuchet MS" w:hAnsi="Trebuchet MS"/>
          <w:sz w:val="22"/>
          <w:szCs w:val="22"/>
        </w:rPr>
        <w:t xml:space="preserve"> Project (INPCP)</w:t>
      </w:r>
      <w:r w:rsidRPr="001018AF">
        <w:rPr>
          <w:rFonts w:ascii="Trebuchet MS" w:hAnsi="Trebuchet MS"/>
          <w:sz w:val="22"/>
          <w:szCs w:val="22"/>
        </w:rPr>
        <w:t xml:space="preserve"> (the Project) in selected localities vulnerable or potentially vulnerable to the pollution with nutrients (</w:t>
      </w:r>
      <w:r w:rsidR="009F07D8" w:rsidRPr="001018AF">
        <w:rPr>
          <w:rFonts w:ascii="Trebuchet MS" w:hAnsi="Trebuchet MS"/>
          <w:sz w:val="22"/>
          <w:szCs w:val="22"/>
        </w:rPr>
        <w:t xml:space="preserve">Nutrient Vulnerable Zones - </w:t>
      </w:r>
      <w:r w:rsidRPr="001018AF">
        <w:rPr>
          <w:rFonts w:ascii="Trebuchet MS" w:hAnsi="Trebuchet MS"/>
          <w:sz w:val="22"/>
          <w:szCs w:val="22"/>
        </w:rPr>
        <w:t xml:space="preserve">NVZs). </w:t>
      </w:r>
      <w:r w:rsidR="006318FC" w:rsidRPr="001018AF">
        <w:rPr>
          <w:rFonts w:ascii="Trebuchet MS" w:hAnsi="Trebuchet MS"/>
          <w:sz w:val="22"/>
          <w:szCs w:val="22"/>
        </w:rPr>
        <w:t xml:space="preserve">The overall development objective of the project is to support the Government of Romania to meet the EU Nitrates Directive requirements by (a) reducing nutrients discharges to water bodies, (b) promoting </w:t>
      </w:r>
      <w:r w:rsidR="005D0857" w:rsidRPr="001018AF">
        <w:rPr>
          <w:rFonts w:ascii="Trebuchet MS" w:hAnsi="Trebuchet MS"/>
          <w:sz w:val="22"/>
          <w:szCs w:val="22"/>
        </w:rPr>
        <w:t>behavioral</w:t>
      </w:r>
      <w:r w:rsidR="006318FC" w:rsidRPr="001018AF">
        <w:rPr>
          <w:rFonts w:ascii="Trebuchet MS" w:hAnsi="Trebuchet MS"/>
          <w:sz w:val="22"/>
          <w:szCs w:val="22"/>
        </w:rPr>
        <w:t xml:space="preserve"> changes at the communal level, and (c) strengthening institutional and regulatory capacity. The ultimate goal is to reduce over the long-term the discharge of nutrients and other agricultural pollutants into the Danube River and Black Sea through integrated land and water management. </w:t>
      </w:r>
      <w:r w:rsidR="005F732C" w:rsidRPr="001018AF">
        <w:rPr>
          <w:rFonts w:ascii="Trebuchet MS" w:hAnsi="Trebuchet MS" w:cs="Arial"/>
          <w:sz w:val="22"/>
          <w:szCs w:val="22"/>
          <w:bdr w:val="none" w:sz="0" w:space="0" w:color="auto" w:frame="1"/>
        </w:rPr>
        <w:t>The original loan for Project became effective in 2008 and its closing date was 31</w:t>
      </w:r>
      <w:r w:rsidR="005F732C" w:rsidRPr="001018AF">
        <w:rPr>
          <w:rFonts w:ascii="Trebuchet MS" w:hAnsi="Trebuchet MS" w:cs="Arial"/>
          <w:sz w:val="22"/>
          <w:szCs w:val="22"/>
          <w:bdr w:val="none" w:sz="0" w:space="0" w:color="auto" w:frame="1"/>
          <w:vertAlign w:val="superscript"/>
        </w:rPr>
        <w:t>st</w:t>
      </w:r>
      <w:r w:rsidR="005F732C" w:rsidRPr="001018AF">
        <w:rPr>
          <w:rFonts w:ascii="Trebuchet MS" w:hAnsi="Trebuchet MS" w:cs="Arial"/>
          <w:sz w:val="22"/>
          <w:szCs w:val="22"/>
          <w:bdr w:val="none" w:sz="0" w:space="0" w:color="auto" w:frame="1"/>
        </w:rPr>
        <w:t xml:space="preserve"> of May, 2017. </w:t>
      </w:r>
    </w:p>
    <w:p w:rsidR="004C41A8" w:rsidRPr="001018AF" w:rsidRDefault="005F732C" w:rsidP="004F1F87">
      <w:pPr>
        <w:pStyle w:val="Default"/>
        <w:spacing w:after="120"/>
        <w:jc w:val="both"/>
        <w:rPr>
          <w:rFonts w:ascii="Trebuchet MS" w:hAnsi="Trebuchet MS"/>
          <w:sz w:val="22"/>
          <w:szCs w:val="22"/>
        </w:rPr>
      </w:pPr>
      <w:r w:rsidRPr="001018AF">
        <w:rPr>
          <w:rFonts w:ascii="Trebuchet MS" w:hAnsi="Trebuchet MS" w:cs="Arial"/>
          <w:sz w:val="22"/>
          <w:szCs w:val="22"/>
          <w:bdr w:val="none" w:sz="0" w:space="0" w:color="auto" w:frame="1"/>
          <w:lang w:val="en-GB"/>
        </w:rPr>
        <w:t>Following this</w:t>
      </w:r>
      <w:r w:rsidR="006318FC" w:rsidRPr="001018AF">
        <w:rPr>
          <w:rFonts w:ascii="Trebuchet MS" w:hAnsi="Trebuchet MS" w:cs="Arial"/>
          <w:sz w:val="22"/>
          <w:szCs w:val="22"/>
          <w:bdr w:val="none" w:sz="0" w:space="0" w:color="auto" w:frame="1"/>
          <w:lang w:val="en-GB"/>
        </w:rPr>
        <w:t xml:space="preserve"> initial Project</w:t>
      </w:r>
      <w:r w:rsidRPr="001018AF">
        <w:rPr>
          <w:rFonts w:ascii="Trebuchet MS" w:hAnsi="Trebuchet MS" w:cs="Arial"/>
          <w:sz w:val="22"/>
          <w:szCs w:val="22"/>
          <w:bdr w:val="none" w:sz="0" w:space="0" w:color="auto" w:frame="1"/>
          <w:lang w:val="en-GB"/>
        </w:rPr>
        <w:t xml:space="preserve">, </w:t>
      </w:r>
      <w:r w:rsidR="006318FC" w:rsidRPr="001018AF">
        <w:rPr>
          <w:rFonts w:ascii="Trebuchet MS" w:hAnsi="Trebuchet MS" w:cs="Arial"/>
          <w:sz w:val="22"/>
          <w:szCs w:val="22"/>
          <w:bdr w:val="none" w:sz="0" w:space="0" w:color="auto" w:frame="1"/>
          <w:lang w:val="en-GB"/>
        </w:rPr>
        <w:t>Romania</w:t>
      </w:r>
      <w:r w:rsidRPr="001018AF">
        <w:rPr>
          <w:rFonts w:ascii="Trebuchet MS" w:hAnsi="Trebuchet MS"/>
          <w:sz w:val="22"/>
          <w:szCs w:val="22"/>
          <w:lang w:val="en-GB"/>
        </w:rPr>
        <w:t xml:space="preserve"> received an Additional Financing (AF) for the Project to finance the costs associated with the scale-up nationwide of the initial Project activities, </w:t>
      </w:r>
      <w:r w:rsidR="00110D31" w:rsidRPr="001018AF">
        <w:rPr>
          <w:rFonts w:ascii="Trebuchet MS" w:hAnsi="Trebuchet MS"/>
          <w:sz w:val="22"/>
          <w:szCs w:val="22"/>
        </w:rPr>
        <w:t xml:space="preserve">considering continued challenges Romania is facing with nutrient pollution countrywide, and based on the successful experiences gained by the initial Project. </w:t>
      </w:r>
      <w:r w:rsidR="006318FC" w:rsidRPr="001018AF">
        <w:rPr>
          <w:rFonts w:ascii="Trebuchet MS" w:hAnsi="Trebuchet MS" w:cs="Arial"/>
          <w:sz w:val="22"/>
          <w:szCs w:val="22"/>
          <w:bdr w:val="none" w:sz="0" w:space="0" w:color="auto" w:frame="1"/>
          <w:lang w:val="en-GB"/>
        </w:rPr>
        <w:t>The Additional Financing for the Project became effective on 13</w:t>
      </w:r>
      <w:r w:rsidR="006318FC" w:rsidRPr="001018AF">
        <w:rPr>
          <w:rFonts w:ascii="Trebuchet MS" w:hAnsi="Trebuchet MS" w:cs="Arial"/>
          <w:sz w:val="22"/>
          <w:szCs w:val="22"/>
          <w:bdr w:val="none" w:sz="0" w:space="0" w:color="auto" w:frame="1"/>
          <w:vertAlign w:val="superscript"/>
          <w:lang w:val="en-GB"/>
        </w:rPr>
        <w:t>th</w:t>
      </w:r>
      <w:r w:rsidR="006318FC" w:rsidRPr="001018AF">
        <w:rPr>
          <w:rFonts w:ascii="Trebuchet MS" w:hAnsi="Trebuchet MS" w:cs="Arial"/>
          <w:sz w:val="22"/>
          <w:szCs w:val="22"/>
          <w:bdr w:val="none" w:sz="0" w:space="0" w:color="auto" w:frame="1"/>
          <w:lang w:val="en-GB"/>
        </w:rPr>
        <w:t xml:space="preserve"> of April 2017 and it was ratified by Romania through law 46/03 April 2017. Its closing date is March 31, 2022. </w:t>
      </w:r>
    </w:p>
    <w:p w:rsidR="006318FC" w:rsidRPr="001018AF" w:rsidRDefault="006318FC" w:rsidP="001D1314">
      <w:pPr>
        <w:spacing w:before="0" w:after="120"/>
        <w:rPr>
          <w:rFonts w:ascii="Trebuchet MS" w:hAnsi="Trebuchet MS"/>
          <w:bCs/>
          <w:iCs/>
          <w:sz w:val="22"/>
          <w:szCs w:val="22"/>
        </w:rPr>
      </w:pPr>
      <w:r w:rsidRPr="001018AF">
        <w:rPr>
          <w:rFonts w:ascii="Trebuchet MS" w:hAnsi="Trebuchet MS"/>
          <w:sz w:val="22"/>
          <w:szCs w:val="22"/>
        </w:rPr>
        <w:t>Through the Additional Financing</w:t>
      </w:r>
      <w:r w:rsidR="00DB2605" w:rsidRPr="001018AF">
        <w:rPr>
          <w:rFonts w:ascii="Trebuchet MS" w:hAnsi="Trebuchet MS"/>
          <w:sz w:val="22"/>
          <w:szCs w:val="22"/>
        </w:rPr>
        <w:t>,</w:t>
      </w:r>
      <w:r w:rsidRPr="001018AF">
        <w:rPr>
          <w:rFonts w:ascii="Trebuchet MS" w:hAnsi="Trebuchet MS"/>
          <w:sz w:val="22"/>
          <w:szCs w:val="22"/>
        </w:rPr>
        <w:t xml:space="preserve"> the overall development objective of the Project </w:t>
      </w:r>
      <w:r w:rsidR="00D458C1" w:rsidRPr="001018AF">
        <w:rPr>
          <w:rFonts w:ascii="Trebuchet MS" w:hAnsi="Trebuchet MS"/>
          <w:sz w:val="22"/>
          <w:szCs w:val="22"/>
        </w:rPr>
        <w:t xml:space="preserve">is </w:t>
      </w:r>
      <w:r w:rsidRPr="001018AF">
        <w:rPr>
          <w:rFonts w:ascii="Trebuchet MS" w:hAnsi="Trebuchet MS"/>
          <w:sz w:val="22"/>
          <w:szCs w:val="22"/>
        </w:rPr>
        <w:t>to support the Government of Romania towards meeting the EU Nitrate Directive requirements at a national scale.</w:t>
      </w:r>
    </w:p>
    <w:p w:rsidR="00E82C5B" w:rsidRPr="001018AF" w:rsidRDefault="001D1314" w:rsidP="001D1314">
      <w:pPr>
        <w:spacing w:before="0" w:after="120"/>
        <w:rPr>
          <w:rFonts w:ascii="Trebuchet MS" w:hAnsi="Trebuchet MS"/>
          <w:sz w:val="22"/>
          <w:szCs w:val="22"/>
        </w:rPr>
      </w:pPr>
      <w:r w:rsidRPr="001018AF">
        <w:rPr>
          <w:rFonts w:ascii="Trebuchet MS" w:hAnsi="Trebuchet MS"/>
          <w:bCs/>
          <w:iCs/>
          <w:sz w:val="22"/>
          <w:szCs w:val="22"/>
        </w:rPr>
        <w:t>In support of this objective, the Project implement</w:t>
      </w:r>
      <w:r w:rsidR="009F5592" w:rsidRPr="001018AF">
        <w:rPr>
          <w:rFonts w:ascii="Trebuchet MS" w:hAnsi="Trebuchet MS"/>
          <w:bCs/>
          <w:iCs/>
          <w:sz w:val="22"/>
          <w:szCs w:val="22"/>
        </w:rPr>
        <w:t>s</w:t>
      </w:r>
      <w:r w:rsidR="001C50F9" w:rsidRPr="001018AF">
        <w:rPr>
          <w:rFonts w:ascii="Trebuchet MS" w:hAnsi="Trebuchet MS"/>
          <w:sz w:val="22"/>
          <w:szCs w:val="22"/>
        </w:rPr>
        <w:t xml:space="preserve"> </w:t>
      </w:r>
      <w:r w:rsidR="00C53657" w:rsidRPr="001018AF">
        <w:rPr>
          <w:rFonts w:ascii="Trebuchet MS" w:hAnsi="Trebuchet MS"/>
          <w:sz w:val="22"/>
          <w:szCs w:val="22"/>
        </w:rPr>
        <w:t xml:space="preserve">a wide range of </w:t>
      </w:r>
      <w:r w:rsidR="00575E46" w:rsidRPr="001018AF">
        <w:rPr>
          <w:rFonts w:ascii="Trebuchet MS" w:hAnsi="Trebuchet MS"/>
          <w:sz w:val="22"/>
          <w:szCs w:val="22"/>
        </w:rPr>
        <w:t>interventions, grouped</w:t>
      </w:r>
      <w:r w:rsidR="00C53657" w:rsidRPr="001018AF">
        <w:rPr>
          <w:rFonts w:ascii="Trebuchet MS" w:hAnsi="Trebuchet MS"/>
          <w:sz w:val="22"/>
          <w:szCs w:val="22"/>
        </w:rPr>
        <w:t xml:space="preserve"> </w:t>
      </w:r>
      <w:r w:rsidR="00C07287" w:rsidRPr="001018AF">
        <w:rPr>
          <w:rFonts w:ascii="Trebuchet MS" w:hAnsi="Trebuchet MS"/>
          <w:sz w:val="22"/>
          <w:szCs w:val="22"/>
        </w:rPr>
        <w:t xml:space="preserve">under </w:t>
      </w:r>
      <w:r w:rsidR="001C50F9" w:rsidRPr="001018AF">
        <w:rPr>
          <w:rFonts w:ascii="Trebuchet MS" w:hAnsi="Trebuchet MS"/>
          <w:sz w:val="22"/>
          <w:szCs w:val="22"/>
        </w:rPr>
        <w:t xml:space="preserve">the following components: </w:t>
      </w:r>
    </w:p>
    <w:p w:rsidR="00575E46" w:rsidRPr="001018AF" w:rsidRDefault="001C50F9" w:rsidP="004F1F87">
      <w:pPr>
        <w:pStyle w:val="Default"/>
        <w:spacing w:after="120"/>
        <w:jc w:val="both"/>
        <w:rPr>
          <w:rFonts w:ascii="Trebuchet MS" w:hAnsi="Trebuchet MS"/>
          <w:sz w:val="22"/>
          <w:szCs w:val="22"/>
        </w:rPr>
      </w:pPr>
      <w:r w:rsidRPr="001018AF">
        <w:rPr>
          <w:rFonts w:ascii="Trebuchet MS" w:hAnsi="Trebuchet MS"/>
          <w:b/>
          <w:sz w:val="22"/>
          <w:szCs w:val="22"/>
        </w:rPr>
        <w:t xml:space="preserve">(i) </w:t>
      </w:r>
      <w:r w:rsidR="00743D6E" w:rsidRPr="001018AF">
        <w:rPr>
          <w:rFonts w:ascii="Trebuchet MS" w:hAnsi="Trebuchet MS"/>
          <w:b/>
          <w:sz w:val="22"/>
          <w:szCs w:val="22"/>
        </w:rPr>
        <w:t xml:space="preserve">Component 1: </w:t>
      </w:r>
      <w:r w:rsidRPr="001018AF">
        <w:rPr>
          <w:rFonts w:ascii="Trebuchet MS" w:hAnsi="Trebuchet MS"/>
          <w:b/>
          <w:sz w:val="22"/>
          <w:szCs w:val="22"/>
        </w:rPr>
        <w:t>Investments in Local Communities to Reduce</w:t>
      </w:r>
      <w:r w:rsidR="00E82C5B" w:rsidRPr="001018AF">
        <w:rPr>
          <w:rFonts w:ascii="Trebuchet MS" w:hAnsi="Trebuchet MS"/>
          <w:b/>
          <w:sz w:val="22"/>
          <w:szCs w:val="22"/>
        </w:rPr>
        <w:t xml:space="preserve"> Nutrient Pollution.</w:t>
      </w:r>
      <w:r w:rsidR="00E82C5B" w:rsidRPr="001018AF">
        <w:rPr>
          <w:rFonts w:ascii="Trebuchet MS" w:hAnsi="Trebuchet MS"/>
          <w:sz w:val="22"/>
          <w:szCs w:val="22"/>
        </w:rPr>
        <w:t xml:space="preserve"> </w:t>
      </w:r>
      <w:r w:rsidR="00575E46" w:rsidRPr="001018AF">
        <w:rPr>
          <w:rFonts w:ascii="Trebuchet MS" w:hAnsi="Trebuchet MS"/>
          <w:sz w:val="22"/>
          <w:szCs w:val="22"/>
        </w:rPr>
        <w:t>This component provide</w:t>
      </w:r>
      <w:r w:rsidR="0039242C" w:rsidRPr="001018AF">
        <w:rPr>
          <w:rFonts w:ascii="Trebuchet MS" w:hAnsi="Trebuchet MS"/>
          <w:sz w:val="22"/>
          <w:szCs w:val="22"/>
        </w:rPr>
        <w:t>s</w:t>
      </w:r>
      <w:r w:rsidR="00575E46" w:rsidRPr="001018AF">
        <w:rPr>
          <w:rFonts w:ascii="Trebuchet MS" w:hAnsi="Trebuchet MS"/>
          <w:sz w:val="22"/>
          <w:szCs w:val="22"/>
        </w:rPr>
        <w:t xml:space="preserve"> support for effective investments and management practices to reduce nutrient pollution from agricultural, livestock and human sources. </w:t>
      </w:r>
      <w:r w:rsidR="00FB723B" w:rsidRPr="001018AF">
        <w:rPr>
          <w:rFonts w:ascii="Trebuchet MS" w:hAnsi="Trebuchet MS"/>
          <w:sz w:val="22"/>
          <w:szCs w:val="22"/>
        </w:rPr>
        <w:t>This component</w:t>
      </w:r>
      <w:r w:rsidR="00575E46" w:rsidRPr="001018AF">
        <w:rPr>
          <w:rFonts w:ascii="Trebuchet MS" w:hAnsi="Trebuchet MS"/>
          <w:sz w:val="22"/>
          <w:szCs w:val="22"/>
        </w:rPr>
        <w:t xml:space="preserve"> builds upon the experiences and lessons learn</w:t>
      </w:r>
      <w:r w:rsidR="00FB723B" w:rsidRPr="001018AF">
        <w:rPr>
          <w:rFonts w:ascii="Trebuchet MS" w:hAnsi="Trebuchet MS"/>
          <w:sz w:val="22"/>
          <w:szCs w:val="22"/>
        </w:rPr>
        <w:t>ed</w:t>
      </w:r>
      <w:r w:rsidR="00575E46" w:rsidRPr="001018AF">
        <w:rPr>
          <w:rFonts w:ascii="Trebuchet MS" w:hAnsi="Trebuchet MS"/>
          <w:sz w:val="22"/>
          <w:szCs w:val="22"/>
        </w:rPr>
        <w:t xml:space="preserve"> from the initial INPCP and includes support for a menu of investments which could include e.g. manure collection and composting facilities, manure management, biogas production from animal waste, and/or sewage and wastewater treatment</w:t>
      </w:r>
      <w:r w:rsidR="008E26F6" w:rsidRPr="001018AF">
        <w:rPr>
          <w:rFonts w:ascii="Trebuchet MS" w:hAnsi="Trebuchet MS"/>
          <w:sz w:val="22"/>
          <w:szCs w:val="22"/>
        </w:rPr>
        <w:t>,</w:t>
      </w:r>
      <w:r w:rsidR="00575E46" w:rsidRPr="001018AF">
        <w:rPr>
          <w:rFonts w:ascii="Trebuchet MS" w:hAnsi="Trebuchet MS"/>
          <w:sz w:val="22"/>
          <w:szCs w:val="22"/>
        </w:rPr>
        <w:t xml:space="preserve"> in about 100 communes highly exposed to nitrate pollution in all eleven river basins in Romania. </w:t>
      </w:r>
    </w:p>
    <w:p w:rsidR="004C41A8" w:rsidRPr="001018AF" w:rsidRDefault="001C50F9" w:rsidP="004F1F87">
      <w:pPr>
        <w:pStyle w:val="Default"/>
        <w:spacing w:after="120"/>
        <w:jc w:val="both"/>
        <w:rPr>
          <w:rFonts w:ascii="Trebuchet MS" w:hAnsi="Trebuchet MS"/>
          <w:sz w:val="22"/>
          <w:szCs w:val="22"/>
        </w:rPr>
      </w:pPr>
      <w:r w:rsidRPr="001018AF">
        <w:rPr>
          <w:rFonts w:ascii="Trebuchet MS" w:hAnsi="Trebuchet MS"/>
          <w:b/>
          <w:sz w:val="22"/>
          <w:szCs w:val="22"/>
        </w:rPr>
        <w:t xml:space="preserve">(ii) </w:t>
      </w:r>
      <w:r w:rsidR="009F5592" w:rsidRPr="001018AF">
        <w:rPr>
          <w:rFonts w:ascii="Trebuchet MS" w:hAnsi="Trebuchet MS"/>
          <w:b/>
          <w:sz w:val="22"/>
          <w:szCs w:val="22"/>
        </w:rPr>
        <w:t xml:space="preserve">Component 2: Support for </w:t>
      </w:r>
      <w:r w:rsidRPr="001018AF">
        <w:rPr>
          <w:rFonts w:ascii="Trebuchet MS" w:hAnsi="Trebuchet MS"/>
          <w:b/>
          <w:sz w:val="22"/>
          <w:szCs w:val="22"/>
        </w:rPr>
        <w:t>Institutional Stren</w:t>
      </w:r>
      <w:r w:rsidR="00425F26" w:rsidRPr="001018AF">
        <w:rPr>
          <w:rFonts w:ascii="Trebuchet MS" w:hAnsi="Trebuchet MS"/>
          <w:b/>
          <w:sz w:val="22"/>
          <w:szCs w:val="22"/>
        </w:rPr>
        <w:t>gthening and Capacity Building.</w:t>
      </w:r>
      <w:r w:rsidR="00425F26" w:rsidRPr="001018AF">
        <w:rPr>
          <w:rFonts w:ascii="Trebuchet MS" w:hAnsi="Trebuchet MS"/>
          <w:sz w:val="22"/>
          <w:szCs w:val="22"/>
        </w:rPr>
        <w:t xml:space="preserve"> </w:t>
      </w:r>
      <w:r w:rsidR="00415BF1" w:rsidRPr="001018AF">
        <w:rPr>
          <w:rFonts w:ascii="Trebuchet MS" w:hAnsi="Trebuchet MS"/>
          <w:sz w:val="22"/>
          <w:szCs w:val="22"/>
        </w:rPr>
        <w:t>This component support</w:t>
      </w:r>
      <w:r w:rsidR="009D3E81" w:rsidRPr="001018AF">
        <w:rPr>
          <w:rFonts w:ascii="Trebuchet MS" w:hAnsi="Trebuchet MS"/>
          <w:sz w:val="22"/>
          <w:szCs w:val="22"/>
        </w:rPr>
        <w:t>s</w:t>
      </w:r>
      <w:r w:rsidR="00415BF1" w:rsidRPr="001018AF">
        <w:rPr>
          <w:rFonts w:ascii="Trebuchet MS" w:hAnsi="Trebuchet MS"/>
          <w:sz w:val="22"/>
          <w:szCs w:val="22"/>
        </w:rPr>
        <w:t xml:space="preserve"> activities that aim to strengthen institutional capacity and coordination within relevant national and local governments, institutions, agencies and stakeholders for regulating, implementing, monitoring and reporting the EU Nitrate Directive and Water Framework Directive requirements.</w:t>
      </w:r>
      <w:r w:rsidR="006A75D3" w:rsidRPr="001018AF">
        <w:rPr>
          <w:rFonts w:ascii="Trebuchet MS" w:hAnsi="Trebuchet MS"/>
          <w:sz w:val="22"/>
          <w:szCs w:val="22"/>
        </w:rPr>
        <w:t xml:space="preserve"> </w:t>
      </w:r>
      <w:r w:rsidR="004C41A8" w:rsidRPr="001018AF">
        <w:rPr>
          <w:rFonts w:ascii="Trebuchet MS" w:hAnsi="Trebuchet MS"/>
          <w:sz w:val="22"/>
          <w:szCs w:val="22"/>
        </w:rPr>
        <w:t>The project contribute</w:t>
      </w:r>
      <w:r w:rsidR="00430D9D" w:rsidRPr="001018AF">
        <w:rPr>
          <w:rFonts w:ascii="Trebuchet MS" w:hAnsi="Trebuchet MS"/>
          <w:sz w:val="22"/>
          <w:szCs w:val="22"/>
        </w:rPr>
        <w:t>s</w:t>
      </w:r>
      <w:r w:rsidR="004C41A8" w:rsidRPr="001018AF">
        <w:rPr>
          <w:rFonts w:ascii="Trebuchet MS" w:hAnsi="Trebuchet MS"/>
          <w:sz w:val="22"/>
          <w:szCs w:val="22"/>
        </w:rPr>
        <w:t xml:space="preserve"> to building capacity by providing equipment, software and other required facilities and specialized training for Ministry of </w:t>
      </w:r>
      <w:r w:rsidR="00430D9D" w:rsidRPr="001018AF">
        <w:rPr>
          <w:rFonts w:ascii="Trebuchet MS" w:hAnsi="Trebuchet MS"/>
          <w:sz w:val="22"/>
          <w:szCs w:val="22"/>
        </w:rPr>
        <w:t xml:space="preserve">Environment, </w:t>
      </w:r>
      <w:r w:rsidR="004C41A8" w:rsidRPr="001018AF">
        <w:rPr>
          <w:rFonts w:ascii="Trebuchet MS" w:hAnsi="Trebuchet MS"/>
          <w:sz w:val="22"/>
          <w:szCs w:val="22"/>
        </w:rPr>
        <w:t>Waters and Forests (M</w:t>
      </w:r>
      <w:r w:rsidR="00F0704F">
        <w:rPr>
          <w:rFonts w:ascii="Trebuchet MS" w:hAnsi="Trebuchet MS"/>
          <w:sz w:val="22"/>
          <w:szCs w:val="22"/>
        </w:rPr>
        <w:t>E</w:t>
      </w:r>
      <w:r w:rsidR="004C41A8" w:rsidRPr="001018AF">
        <w:rPr>
          <w:rFonts w:ascii="Trebuchet MS" w:hAnsi="Trebuchet MS"/>
          <w:sz w:val="22"/>
          <w:szCs w:val="22"/>
        </w:rPr>
        <w:t xml:space="preserve">WF), National Administration for Romanian Waters (ANAR), Ministry of Agriculture and Rural Development (MARD), Agriculture Payments and Intervention Agencies, National Environment Protection Agencies, Environmental Guard and Public Health Directorates, and selected Research Stations and County Offices for Soils and Agro-Chemistry. </w:t>
      </w:r>
    </w:p>
    <w:p w:rsidR="008E26F6" w:rsidRPr="001018AF" w:rsidRDefault="001C50F9" w:rsidP="004C41A8">
      <w:pPr>
        <w:spacing w:before="0" w:after="120"/>
        <w:rPr>
          <w:rFonts w:ascii="Trebuchet MS" w:hAnsi="Trebuchet MS"/>
          <w:sz w:val="22"/>
          <w:szCs w:val="22"/>
        </w:rPr>
      </w:pPr>
      <w:r w:rsidRPr="001018AF">
        <w:rPr>
          <w:rFonts w:ascii="Trebuchet MS" w:hAnsi="Trebuchet MS"/>
          <w:b/>
          <w:sz w:val="22"/>
          <w:szCs w:val="22"/>
        </w:rPr>
        <w:t xml:space="preserve">(iii) </w:t>
      </w:r>
      <w:r w:rsidR="009F5592" w:rsidRPr="001018AF">
        <w:rPr>
          <w:rFonts w:ascii="Trebuchet MS" w:hAnsi="Trebuchet MS"/>
          <w:b/>
          <w:sz w:val="22"/>
          <w:szCs w:val="22"/>
        </w:rPr>
        <w:t xml:space="preserve">Component 3: </w:t>
      </w:r>
      <w:r w:rsidRPr="001018AF">
        <w:rPr>
          <w:rFonts w:ascii="Trebuchet MS" w:hAnsi="Trebuchet MS"/>
          <w:b/>
          <w:sz w:val="22"/>
          <w:szCs w:val="22"/>
        </w:rPr>
        <w:t>Public Awa</w:t>
      </w:r>
      <w:r w:rsidR="00ED0688" w:rsidRPr="001018AF">
        <w:rPr>
          <w:rFonts w:ascii="Trebuchet MS" w:hAnsi="Trebuchet MS"/>
          <w:b/>
          <w:sz w:val="22"/>
          <w:szCs w:val="22"/>
        </w:rPr>
        <w:t>reness and Information Support</w:t>
      </w:r>
      <w:r w:rsidR="00ED0688" w:rsidRPr="001018AF">
        <w:rPr>
          <w:rFonts w:ascii="Trebuchet MS" w:hAnsi="Trebuchet MS"/>
          <w:sz w:val="22"/>
          <w:szCs w:val="22"/>
        </w:rPr>
        <w:t>.</w:t>
      </w:r>
      <w:r w:rsidR="00B4767B" w:rsidRPr="001018AF">
        <w:rPr>
          <w:rFonts w:ascii="Trebuchet MS" w:hAnsi="Trebuchet MS"/>
          <w:sz w:val="22"/>
          <w:szCs w:val="22"/>
        </w:rPr>
        <w:t xml:space="preserve"> This component promotes improved rural sanitation in all the agro-climatic regions in the country, implementation of good agricultural practices and provide</w:t>
      </w:r>
      <w:r w:rsidR="00653631" w:rsidRPr="001018AF">
        <w:rPr>
          <w:rFonts w:ascii="Trebuchet MS" w:hAnsi="Trebuchet MS"/>
          <w:sz w:val="22"/>
          <w:szCs w:val="22"/>
        </w:rPr>
        <w:t>s</w:t>
      </w:r>
      <w:r w:rsidR="00B4767B" w:rsidRPr="001018AF">
        <w:rPr>
          <w:rFonts w:ascii="Trebuchet MS" w:hAnsi="Trebuchet MS"/>
          <w:sz w:val="22"/>
          <w:szCs w:val="22"/>
        </w:rPr>
        <w:t xml:space="preserve"> for the organization of national and regional </w:t>
      </w:r>
      <w:r w:rsidR="00B4767B" w:rsidRPr="001018AF">
        <w:rPr>
          <w:rFonts w:ascii="Trebuchet MS" w:hAnsi="Trebuchet MS"/>
          <w:sz w:val="22"/>
          <w:szCs w:val="22"/>
        </w:rPr>
        <w:lastRenderedPageBreak/>
        <w:t>workshops, field trips, and study tours where knowledge and skills on effective low-cost environmental friendly technologies are shared</w:t>
      </w:r>
      <w:r w:rsidR="00653631" w:rsidRPr="001018AF">
        <w:rPr>
          <w:rFonts w:ascii="Trebuchet MS" w:hAnsi="Trebuchet MS"/>
          <w:sz w:val="22"/>
          <w:szCs w:val="22"/>
        </w:rPr>
        <w:t>.</w:t>
      </w:r>
      <w:r w:rsidR="00B4767B" w:rsidRPr="001018AF">
        <w:rPr>
          <w:rFonts w:ascii="Trebuchet MS" w:hAnsi="Trebuchet MS"/>
          <w:sz w:val="22"/>
          <w:szCs w:val="22"/>
        </w:rPr>
        <w:t xml:space="preserve"> </w:t>
      </w:r>
    </w:p>
    <w:p w:rsidR="00B4767B" w:rsidRPr="001018AF" w:rsidRDefault="00B4767B" w:rsidP="004C41A8">
      <w:pPr>
        <w:spacing w:before="0" w:after="120"/>
        <w:rPr>
          <w:rFonts w:ascii="Trebuchet MS" w:hAnsi="Trebuchet MS"/>
          <w:sz w:val="22"/>
          <w:szCs w:val="22"/>
        </w:rPr>
      </w:pPr>
    </w:p>
    <w:p w:rsidR="00757866" w:rsidRPr="001018AF" w:rsidRDefault="00757866" w:rsidP="00083F6D">
      <w:pPr>
        <w:pStyle w:val="Heading1"/>
        <w:numPr>
          <w:ilvl w:val="0"/>
          <w:numId w:val="9"/>
        </w:numPr>
        <w:spacing w:before="0" w:after="120"/>
        <w:rPr>
          <w:rFonts w:ascii="Trebuchet MS" w:hAnsi="Trebuchet MS"/>
          <w:i/>
          <w:sz w:val="22"/>
          <w:szCs w:val="22"/>
        </w:rPr>
      </w:pPr>
      <w:bookmarkStart w:id="0" w:name="_Toc14837202"/>
      <w:r w:rsidRPr="001018AF">
        <w:rPr>
          <w:rFonts w:ascii="Trebuchet MS" w:hAnsi="Trebuchet MS"/>
          <w:i/>
          <w:sz w:val="22"/>
          <w:szCs w:val="22"/>
        </w:rPr>
        <w:t>Objectives</w:t>
      </w:r>
      <w:bookmarkEnd w:id="0"/>
      <w:r w:rsidRPr="001018AF">
        <w:rPr>
          <w:rFonts w:ascii="Trebuchet MS" w:hAnsi="Trebuchet MS"/>
          <w:i/>
          <w:sz w:val="22"/>
          <w:szCs w:val="22"/>
        </w:rPr>
        <w:t xml:space="preserve"> of the assignment </w:t>
      </w:r>
    </w:p>
    <w:p w:rsidR="00962E4C" w:rsidRPr="00E061E8" w:rsidRDefault="00962E4C" w:rsidP="00002763">
      <w:pPr>
        <w:pStyle w:val="Heading2"/>
      </w:pPr>
      <w:r w:rsidRPr="00E061E8">
        <w:t>General Objectives</w:t>
      </w:r>
    </w:p>
    <w:p w:rsidR="00962E4C" w:rsidRPr="00E061E8" w:rsidRDefault="000D1067" w:rsidP="006F7764">
      <w:pPr>
        <w:rPr>
          <w:rFonts w:ascii="Trebuchet MS" w:hAnsi="Trebuchet MS"/>
          <w:sz w:val="22"/>
          <w:szCs w:val="22"/>
          <w:lang w:eastAsia="de-DE"/>
        </w:rPr>
      </w:pPr>
      <w:r w:rsidRPr="00E061E8">
        <w:rPr>
          <w:rFonts w:ascii="Trebuchet MS" w:hAnsi="Trebuchet MS"/>
          <w:sz w:val="22"/>
          <w:szCs w:val="22"/>
          <w:lang w:eastAsia="de-DE"/>
        </w:rPr>
        <w:t xml:space="preserve">Under the present assignment there are carried out the activities of </w:t>
      </w:r>
      <w:r w:rsidR="00353770" w:rsidRPr="00E061E8">
        <w:rPr>
          <w:rFonts w:ascii="Trebuchet MS" w:hAnsi="Trebuchet MS"/>
          <w:sz w:val="22"/>
          <w:szCs w:val="22"/>
          <w:lang w:eastAsia="de-DE"/>
        </w:rPr>
        <w:t>Supervision of civil works execution and management of th</w:t>
      </w:r>
      <w:r w:rsidRPr="00E061E8">
        <w:rPr>
          <w:rFonts w:ascii="Trebuchet MS" w:hAnsi="Trebuchet MS"/>
          <w:sz w:val="22"/>
          <w:szCs w:val="22"/>
          <w:lang w:eastAsia="de-DE"/>
        </w:rPr>
        <w:t>ose</w:t>
      </w:r>
      <w:r w:rsidR="00353770" w:rsidRPr="00E061E8">
        <w:rPr>
          <w:rFonts w:ascii="Trebuchet MS" w:hAnsi="Trebuchet MS"/>
          <w:sz w:val="22"/>
          <w:szCs w:val="22"/>
          <w:lang w:eastAsia="de-DE"/>
        </w:rPr>
        <w:t xml:space="preserve"> works </w:t>
      </w:r>
      <w:r w:rsidR="00EA6952" w:rsidRPr="00E061E8">
        <w:rPr>
          <w:rFonts w:ascii="Trebuchet MS" w:hAnsi="Trebuchet MS"/>
          <w:sz w:val="22"/>
          <w:szCs w:val="22"/>
          <w:lang w:eastAsia="de-DE"/>
        </w:rPr>
        <w:t>contracts</w:t>
      </w:r>
      <w:r w:rsidRPr="00E061E8">
        <w:rPr>
          <w:rFonts w:ascii="Trebuchet MS" w:hAnsi="Trebuchet MS"/>
          <w:sz w:val="22"/>
          <w:szCs w:val="22"/>
          <w:lang w:eastAsia="de-DE"/>
        </w:rPr>
        <w:t>,</w:t>
      </w:r>
      <w:r w:rsidR="00EA6952" w:rsidRPr="00E061E8">
        <w:rPr>
          <w:rFonts w:ascii="Trebuchet MS" w:hAnsi="Trebuchet MS"/>
          <w:sz w:val="22"/>
          <w:szCs w:val="22"/>
          <w:lang w:eastAsia="de-DE"/>
        </w:rPr>
        <w:t xml:space="preserve"> </w:t>
      </w:r>
      <w:r w:rsidR="00353770" w:rsidRPr="00E061E8">
        <w:rPr>
          <w:rFonts w:ascii="Trebuchet MS" w:hAnsi="Trebuchet MS"/>
          <w:sz w:val="22"/>
          <w:szCs w:val="22"/>
          <w:lang w:eastAsia="de-DE"/>
        </w:rPr>
        <w:t>in accordance with the provisions of the related contract</w:t>
      </w:r>
      <w:r w:rsidR="006F7764" w:rsidRPr="00E061E8">
        <w:rPr>
          <w:rFonts w:ascii="Trebuchet MS" w:hAnsi="Trebuchet MS"/>
          <w:sz w:val="22"/>
          <w:szCs w:val="22"/>
          <w:lang w:eastAsia="de-DE"/>
        </w:rPr>
        <w:t>ual</w:t>
      </w:r>
      <w:r w:rsidR="00353770" w:rsidRPr="00E061E8">
        <w:rPr>
          <w:rFonts w:ascii="Trebuchet MS" w:hAnsi="Trebuchet MS"/>
          <w:sz w:val="22"/>
          <w:szCs w:val="22"/>
          <w:lang w:eastAsia="de-DE"/>
        </w:rPr>
        <w:t xml:space="preserve"> documents, </w:t>
      </w:r>
      <w:r w:rsidR="00EA6952" w:rsidRPr="00E061E8">
        <w:rPr>
          <w:rFonts w:ascii="Trebuchet MS" w:hAnsi="Trebuchet MS"/>
          <w:sz w:val="22"/>
          <w:szCs w:val="22"/>
          <w:lang w:eastAsia="de-DE"/>
        </w:rPr>
        <w:t xml:space="preserve">World Bank </w:t>
      </w:r>
      <w:r w:rsidR="008F2C2D" w:rsidRPr="00E061E8">
        <w:rPr>
          <w:rFonts w:ascii="Trebuchet MS" w:hAnsi="Trebuchet MS"/>
          <w:sz w:val="22"/>
          <w:szCs w:val="22"/>
          <w:lang w:eastAsia="de-DE"/>
        </w:rPr>
        <w:t>requirements</w:t>
      </w:r>
      <w:r w:rsidR="00EA6952" w:rsidRPr="00E061E8">
        <w:rPr>
          <w:rFonts w:ascii="Trebuchet MS" w:hAnsi="Trebuchet MS"/>
          <w:sz w:val="22"/>
          <w:szCs w:val="22"/>
          <w:lang w:eastAsia="de-DE"/>
        </w:rPr>
        <w:t xml:space="preserve"> and safeguards policies, </w:t>
      </w:r>
      <w:r w:rsidR="00353770" w:rsidRPr="00E061E8">
        <w:rPr>
          <w:rFonts w:ascii="Trebuchet MS" w:hAnsi="Trebuchet MS"/>
          <w:sz w:val="22"/>
          <w:szCs w:val="22"/>
          <w:lang w:eastAsia="de-DE"/>
        </w:rPr>
        <w:t>relevant Romanian legislation in force and best practices</w:t>
      </w:r>
      <w:r w:rsidR="004A4572" w:rsidRPr="00E061E8">
        <w:rPr>
          <w:rFonts w:ascii="Trebuchet MS" w:hAnsi="Trebuchet MS"/>
          <w:sz w:val="22"/>
          <w:szCs w:val="22"/>
          <w:lang w:eastAsia="de-DE"/>
        </w:rPr>
        <w:t>,</w:t>
      </w:r>
      <w:r w:rsidR="00353770" w:rsidRPr="00E061E8">
        <w:rPr>
          <w:rFonts w:ascii="Trebuchet MS" w:hAnsi="Trebuchet MS"/>
          <w:sz w:val="22"/>
          <w:szCs w:val="22"/>
          <w:lang w:eastAsia="de-DE"/>
        </w:rPr>
        <w:t xml:space="preserve"> to ensure </w:t>
      </w:r>
      <w:r w:rsidR="006F7764" w:rsidRPr="00E061E8">
        <w:rPr>
          <w:rFonts w:ascii="Trebuchet MS" w:hAnsi="Trebuchet MS"/>
          <w:sz w:val="22"/>
          <w:szCs w:val="22"/>
          <w:lang w:eastAsia="de-DE"/>
        </w:rPr>
        <w:t xml:space="preserve">that the </w:t>
      </w:r>
      <w:r w:rsidR="00353770" w:rsidRPr="00E061E8">
        <w:rPr>
          <w:rFonts w:ascii="Trebuchet MS" w:hAnsi="Trebuchet MS"/>
          <w:sz w:val="22"/>
          <w:szCs w:val="22"/>
          <w:lang w:eastAsia="de-DE"/>
        </w:rPr>
        <w:t>works</w:t>
      </w:r>
      <w:r w:rsidR="006F7764" w:rsidRPr="00E061E8">
        <w:rPr>
          <w:rFonts w:ascii="Trebuchet MS" w:hAnsi="Trebuchet MS"/>
          <w:sz w:val="22"/>
          <w:szCs w:val="22"/>
          <w:lang w:eastAsia="de-DE"/>
        </w:rPr>
        <w:t xml:space="preserve"> are executed and completed in a</w:t>
      </w:r>
      <w:r w:rsidR="00353770" w:rsidRPr="00E061E8">
        <w:rPr>
          <w:rFonts w:ascii="Trebuchet MS" w:hAnsi="Trebuchet MS"/>
          <w:sz w:val="22"/>
          <w:szCs w:val="22"/>
          <w:lang w:eastAsia="de-DE"/>
        </w:rPr>
        <w:t xml:space="preserve"> timely </w:t>
      </w:r>
      <w:r w:rsidR="006F7764" w:rsidRPr="00E061E8">
        <w:rPr>
          <w:rFonts w:ascii="Trebuchet MS" w:hAnsi="Trebuchet MS"/>
          <w:sz w:val="22"/>
          <w:szCs w:val="22"/>
          <w:lang w:eastAsia="de-DE"/>
        </w:rPr>
        <w:t xml:space="preserve">manner, the requested quality and standards are met and the requested related </w:t>
      </w:r>
      <w:r w:rsidR="00353770" w:rsidRPr="00E061E8">
        <w:rPr>
          <w:rFonts w:ascii="Trebuchet MS" w:hAnsi="Trebuchet MS"/>
          <w:sz w:val="22"/>
          <w:szCs w:val="22"/>
          <w:lang w:eastAsia="de-DE"/>
        </w:rPr>
        <w:t xml:space="preserve">records </w:t>
      </w:r>
      <w:r w:rsidR="006F7764" w:rsidRPr="00E061E8">
        <w:rPr>
          <w:rFonts w:ascii="Trebuchet MS" w:hAnsi="Trebuchet MS"/>
          <w:sz w:val="22"/>
          <w:szCs w:val="22"/>
          <w:lang w:eastAsia="de-DE"/>
        </w:rPr>
        <w:t xml:space="preserve">are properly </w:t>
      </w:r>
      <w:r w:rsidR="004A4572" w:rsidRPr="00E061E8">
        <w:rPr>
          <w:rFonts w:ascii="Trebuchet MS" w:hAnsi="Trebuchet MS"/>
          <w:sz w:val="22"/>
          <w:szCs w:val="22"/>
          <w:lang w:eastAsia="de-DE"/>
        </w:rPr>
        <w:t xml:space="preserve">elaborated and </w:t>
      </w:r>
      <w:r w:rsidR="00353770" w:rsidRPr="00E061E8">
        <w:rPr>
          <w:rFonts w:ascii="Trebuchet MS" w:hAnsi="Trebuchet MS"/>
          <w:sz w:val="22"/>
          <w:szCs w:val="22"/>
          <w:lang w:eastAsia="de-DE"/>
        </w:rPr>
        <w:t>kep</w:t>
      </w:r>
      <w:r w:rsidR="006F7764" w:rsidRPr="00E061E8">
        <w:rPr>
          <w:rFonts w:ascii="Trebuchet MS" w:hAnsi="Trebuchet MS"/>
          <w:sz w:val="22"/>
          <w:szCs w:val="22"/>
          <w:lang w:eastAsia="de-DE"/>
        </w:rPr>
        <w:t>t.</w:t>
      </w:r>
    </w:p>
    <w:p w:rsidR="00DB4B38" w:rsidRPr="00E061E8" w:rsidRDefault="00DB4B38" w:rsidP="00002763">
      <w:pPr>
        <w:pStyle w:val="Heading2"/>
      </w:pPr>
      <w:r w:rsidRPr="00E061E8">
        <w:t>Specific Objectives</w:t>
      </w:r>
    </w:p>
    <w:p w:rsidR="00DB4B38" w:rsidRPr="001018AF" w:rsidRDefault="00DB4B38" w:rsidP="00DB4B38">
      <w:pPr>
        <w:spacing w:before="0" w:after="120"/>
        <w:rPr>
          <w:rFonts w:ascii="Trebuchet MS" w:hAnsi="Trebuchet MS"/>
          <w:sz w:val="22"/>
          <w:szCs w:val="22"/>
        </w:rPr>
      </w:pPr>
      <w:r w:rsidRPr="001018AF">
        <w:rPr>
          <w:rFonts w:ascii="Trebuchet MS" w:hAnsi="Trebuchet MS"/>
          <w:sz w:val="22"/>
          <w:szCs w:val="22"/>
        </w:rPr>
        <w:t xml:space="preserve">The specific objectives of the requested Services </w:t>
      </w:r>
      <w:r w:rsidR="00962E4C" w:rsidRPr="001018AF">
        <w:rPr>
          <w:rFonts w:ascii="Trebuchet MS" w:hAnsi="Trebuchet MS"/>
          <w:sz w:val="22"/>
          <w:szCs w:val="22"/>
        </w:rPr>
        <w:t xml:space="preserve">under the assignment </w:t>
      </w:r>
      <w:r w:rsidRPr="001018AF">
        <w:rPr>
          <w:rFonts w:ascii="Trebuchet MS" w:hAnsi="Trebuchet MS"/>
          <w:sz w:val="22"/>
          <w:szCs w:val="22"/>
        </w:rPr>
        <w:t>are:</w:t>
      </w:r>
    </w:p>
    <w:p w:rsidR="00D55B05" w:rsidRPr="001018AF" w:rsidRDefault="00A96EAD" w:rsidP="00083F6D">
      <w:pPr>
        <w:pStyle w:val="ListParagraph"/>
        <w:numPr>
          <w:ilvl w:val="0"/>
          <w:numId w:val="20"/>
        </w:numPr>
        <w:spacing w:after="120"/>
        <w:rPr>
          <w:rFonts w:ascii="Trebuchet MS" w:hAnsi="Trebuchet MS"/>
          <w:sz w:val="22"/>
          <w:szCs w:val="22"/>
        </w:rPr>
      </w:pPr>
      <w:r w:rsidRPr="001018AF">
        <w:rPr>
          <w:rFonts w:ascii="Trebuchet MS" w:hAnsi="Trebuchet MS"/>
          <w:snapToGrid w:val="0"/>
          <w:sz w:val="22"/>
          <w:szCs w:val="22"/>
        </w:rPr>
        <w:t xml:space="preserve"> </w:t>
      </w:r>
      <w:proofErr w:type="gramStart"/>
      <w:r w:rsidR="00D55B05" w:rsidRPr="001018AF">
        <w:rPr>
          <w:rFonts w:ascii="Trebuchet MS" w:hAnsi="Trebuchet MS"/>
          <w:sz w:val="22"/>
          <w:szCs w:val="22"/>
        </w:rPr>
        <w:t>to</w:t>
      </w:r>
      <w:proofErr w:type="gramEnd"/>
      <w:r w:rsidR="00D55B05" w:rsidRPr="001018AF">
        <w:rPr>
          <w:rFonts w:ascii="Trebuchet MS" w:hAnsi="Trebuchet MS"/>
          <w:sz w:val="22"/>
          <w:szCs w:val="22"/>
        </w:rPr>
        <w:t xml:space="preserve"> undertake administration of the </w:t>
      </w:r>
      <w:r w:rsidR="000D1067" w:rsidRPr="001018AF">
        <w:rPr>
          <w:rFonts w:ascii="Trebuchet MS" w:hAnsi="Trebuchet MS"/>
          <w:snapToGrid w:val="0"/>
          <w:sz w:val="22"/>
          <w:szCs w:val="22"/>
        </w:rPr>
        <w:t xml:space="preserve">works execution </w:t>
      </w:r>
      <w:r w:rsidR="00D55B05" w:rsidRPr="001018AF">
        <w:rPr>
          <w:rFonts w:ascii="Trebuchet MS" w:hAnsi="Trebuchet MS"/>
          <w:snapToGrid w:val="0"/>
          <w:sz w:val="22"/>
          <w:szCs w:val="22"/>
        </w:rPr>
        <w:t xml:space="preserve">contracts </w:t>
      </w:r>
      <w:r w:rsidR="00D55B05" w:rsidRPr="001018AF">
        <w:rPr>
          <w:rFonts w:ascii="Trebuchet MS" w:hAnsi="Trebuchet MS"/>
          <w:sz w:val="22"/>
          <w:szCs w:val="22"/>
        </w:rPr>
        <w:t>and their management</w:t>
      </w:r>
      <w:r w:rsidR="00CB0C71" w:rsidRPr="001018AF">
        <w:rPr>
          <w:rFonts w:ascii="Trebuchet MS" w:hAnsi="Trebuchet MS"/>
          <w:snapToGrid w:val="0"/>
          <w:sz w:val="22"/>
          <w:szCs w:val="22"/>
        </w:rPr>
        <w:t xml:space="preserve"> for the investments which are the subject of the re</w:t>
      </w:r>
      <w:r w:rsidR="0094196D" w:rsidRPr="001018AF">
        <w:rPr>
          <w:rFonts w:ascii="Trebuchet MS" w:hAnsi="Trebuchet MS"/>
          <w:snapToGrid w:val="0"/>
          <w:sz w:val="22"/>
          <w:szCs w:val="22"/>
        </w:rPr>
        <w:t>quested</w:t>
      </w:r>
      <w:r w:rsidR="00CB0C71" w:rsidRPr="001018AF">
        <w:rPr>
          <w:rFonts w:ascii="Trebuchet MS" w:hAnsi="Trebuchet MS"/>
          <w:snapToGrid w:val="0"/>
          <w:sz w:val="22"/>
          <w:szCs w:val="22"/>
        </w:rPr>
        <w:t xml:space="preserve"> services</w:t>
      </w:r>
      <w:r w:rsidR="000D1067" w:rsidRPr="001018AF">
        <w:rPr>
          <w:rFonts w:ascii="Trebuchet MS" w:hAnsi="Trebuchet MS"/>
          <w:snapToGrid w:val="0"/>
          <w:sz w:val="22"/>
          <w:szCs w:val="22"/>
        </w:rPr>
        <w:t xml:space="preserve"> under the present assignment</w:t>
      </w:r>
      <w:r w:rsidR="004A4572" w:rsidRPr="001018AF">
        <w:rPr>
          <w:rFonts w:ascii="Trebuchet MS" w:hAnsi="Trebuchet MS"/>
          <w:snapToGrid w:val="0"/>
          <w:sz w:val="22"/>
          <w:szCs w:val="22"/>
        </w:rPr>
        <w:t xml:space="preserve"> (as provided in the list of investments </w:t>
      </w:r>
      <w:r w:rsidR="001D61AA" w:rsidRPr="001018AF">
        <w:rPr>
          <w:rFonts w:ascii="Trebuchet MS" w:hAnsi="Trebuchet MS"/>
          <w:snapToGrid w:val="0"/>
          <w:sz w:val="22"/>
          <w:szCs w:val="22"/>
        </w:rPr>
        <w:t xml:space="preserve">in chapter 3. Scope of Services, </w:t>
      </w:r>
      <w:r w:rsidR="004A4572" w:rsidRPr="001018AF">
        <w:rPr>
          <w:rFonts w:ascii="Trebuchet MS" w:hAnsi="Trebuchet MS"/>
          <w:snapToGrid w:val="0"/>
          <w:sz w:val="22"/>
          <w:szCs w:val="22"/>
        </w:rPr>
        <w:t>below)</w:t>
      </w:r>
      <w:r w:rsidR="00741B36" w:rsidRPr="001018AF">
        <w:rPr>
          <w:rFonts w:ascii="Trebuchet MS" w:hAnsi="Trebuchet MS"/>
          <w:sz w:val="22"/>
          <w:szCs w:val="22"/>
        </w:rPr>
        <w:t>,</w:t>
      </w:r>
      <w:r w:rsidR="00D55B05" w:rsidRPr="001018AF">
        <w:rPr>
          <w:rFonts w:ascii="Trebuchet MS" w:hAnsi="Trebuchet MS"/>
          <w:sz w:val="22"/>
          <w:szCs w:val="22"/>
        </w:rPr>
        <w:t xml:space="preserve"> within the authorities</w:t>
      </w:r>
      <w:r w:rsidR="00741B36" w:rsidRPr="001018AF">
        <w:rPr>
          <w:rFonts w:ascii="Trebuchet MS" w:hAnsi="Trebuchet MS"/>
          <w:sz w:val="22"/>
          <w:szCs w:val="22"/>
        </w:rPr>
        <w:t xml:space="preserve"> </w:t>
      </w:r>
      <w:r w:rsidR="000D1067" w:rsidRPr="001018AF">
        <w:rPr>
          <w:rFonts w:ascii="Trebuchet MS" w:hAnsi="Trebuchet MS"/>
          <w:sz w:val="22"/>
          <w:szCs w:val="22"/>
        </w:rPr>
        <w:t xml:space="preserve">and </w:t>
      </w:r>
      <w:r w:rsidR="00741B36" w:rsidRPr="001018AF">
        <w:rPr>
          <w:rFonts w:ascii="Trebuchet MS" w:hAnsi="Trebuchet MS"/>
          <w:sz w:val="22"/>
          <w:szCs w:val="22"/>
        </w:rPr>
        <w:t>responsibilities</w:t>
      </w:r>
      <w:r w:rsidR="00D55B05" w:rsidRPr="001018AF">
        <w:rPr>
          <w:rFonts w:ascii="Trebuchet MS" w:hAnsi="Trebuchet MS"/>
          <w:sz w:val="22"/>
          <w:szCs w:val="22"/>
        </w:rPr>
        <w:t xml:space="preserve"> delegated </w:t>
      </w:r>
      <w:r w:rsidR="00F26320" w:rsidRPr="001018AF">
        <w:rPr>
          <w:rFonts w:ascii="Trebuchet MS" w:hAnsi="Trebuchet MS"/>
          <w:sz w:val="22"/>
          <w:szCs w:val="22"/>
        </w:rPr>
        <w:t xml:space="preserve">to the Consultant </w:t>
      </w:r>
      <w:r w:rsidR="00D55B05" w:rsidRPr="001018AF">
        <w:rPr>
          <w:rFonts w:ascii="Trebuchet MS" w:hAnsi="Trebuchet MS"/>
          <w:sz w:val="22"/>
          <w:szCs w:val="22"/>
        </w:rPr>
        <w:t>by the</w:t>
      </w:r>
      <w:r w:rsidR="00404DB4" w:rsidRPr="001018AF">
        <w:rPr>
          <w:rFonts w:ascii="Trebuchet MS" w:hAnsi="Trebuchet MS"/>
          <w:sz w:val="22"/>
          <w:szCs w:val="22"/>
        </w:rPr>
        <w:t xml:space="preserve"> Client</w:t>
      </w:r>
      <w:r w:rsidR="00D55B05" w:rsidRPr="001018AF">
        <w:rPr>
          <w:rFonts w:ascii="Trebuchet MS" w:hAnsi="Trebuchet MS"/>
          <w:sz w:val="22"/>
          <w:szCs w:val="22"/>
        </w:rPr>
        <w:t xml:space="preserve"> </w:t>
      </w:r>
      <w:r w:rsidR="00404DB4" w:rsidRPr="001018AF">
        <w:rPr>
          <w:rFonts w:ascii="Trebuchet MS" w:hAnsi="Trebuchet MS"/>
          <w:sz w:val="22"/>
          <w:szCs w:val="22"/>
        </w:rPr>
        <w:t xml:space="preserve">(Ministry of </w:t>
      </w:r>
      <w:r w:rsidR="000D1067" w:rsidRPr="001018AF">
        <w:rPr>
          <w:rFonts w:ascii="Trebuchet MS" w:hAnsi="Trebuchet MS"/>
          <w:sz w:val="22"/>
          <w:szCs w:val="22"/>
        </w:rPr>
        <w:t xml:space="preserve">Environment, </w:t>
      </w:r>
      <w:r w:rsidR="00404DB4" w:rsidRPr="001018AF">
        <w:rPr>
          <w:rFonts w:ascii="Trebuchet MS" w:hAnsi="Trebuchet MS"/>
          <w:sz w:val="22"/>
          <w:szCs w:val="22"/>
        </w:rPr>
        <w:t>Waters and Forests</w:t>
      </w:r>
      <w:r w:rsidR="001D61AA" w:rsidRPr="001018AF">
        <w:rPr>
          <w:rFonts w:ascii="Trebuchet MS" w:hAnsi="Trebuchet MS"/>
          <w:sz w:val="22"/>
          <w:szCs w:val="22"/>
        </w:rPr>
        <w:t xml:space="preserve">, </w:t>
      </w:r>
      <w:r w:rsidR="00AC68C5" w:rsidRPr="001018AF">
        <w:rPr>
          <w:rFonts w:ascii="Trebuchet MS" w:hAnsi="Trebuchet MS"/>
          <w:sz w:val="22"/>
          <w:szCs w:val="22"/>
        </w:rPr>
        <w:t>referred</w:t>
      </w:r>
      <w:r w:rsidR="00F26320" w:rsidRPr="001018AF">
        <w:rPr>
          <w:rFonts w:ascii="Trebuchet MS" w:hAnsi="Trebuchet MS"/>
          <w:sz w:val="22"/>
          <w:szCs w:val="22"/>
        </w:rPr>
        <w:t xml:space="preserve"> to as “the Employer”</w:t>
      </w:r>
      <w:r w:rsidR="00404DB4" w:rsidRPr="001018AF">
        <w:rPr>
          <w:rFonts w:ascii="Trebuchet MS" w:hAnsi="Trebuchet MS"/>
          <w:sz w:val="22"/>
          <w:szCs w:val="22"/>
        </w:rPr>
        <w:t xml:space="preserve"> </w:t>
      </w:r>
      <w:r w:rsidR="00741B36" w:rsidRPr="001018AF">
        <w:rPr>
          <w:rFonts w:ascii="Trebuchet MS" w:hAnsi="Trebuchet MS"/>
          <w:sz w:val="22"/>
          <w:szCs w:val="22"/>
        </w:rPr>
        <w:t xml:space="preserve">within </w:t>
      </w:r>
      <w:r w:rsidR="004A4572" w:rsidRPr="001018AF">
        <w:rPr>
          <w:rFonts w:ascii="Trebuchet MS" w:hAnsi="Trebuchet MS"/>
          <w:sz w:val="22"/>
          <w:szCs w:val="22"/>
        </w:rPr>
        <w:t xml:space="preserve">the </w:t>
      </w:r>
      <w:r w:rsidR="00741B36" w:rsidRPr="001018AF">
        <w:rPr>
          <w:rFonts w:ascii="Trebuchet MS" w:hAnsi="Trebuchet MS"/>
          <w:sz w:val="22"/>
          <w:szCs w:val="22"/>
        </w:rPr>
        <w:t xml:space="preserve">investment </w:t>
      </w:r>
      <w:r w:rsidR="00F26320" w:rsidRPr="001018AF">
        <w:rPr>
          <w:rFonts w:ascii="Trebuchet MS" w:hAnsi="Trebuchet MS"/>
          <w:sz w:val="22"/>
          <w:szCs w:val="22"/>
        </w:rPr>
        <w:t xml:space="preserve">works execution </w:t>
      </w:r>
      <w:r w:rsidR="00741B36" w:rsidRPr="001018AF">
        <w:rPr>
          <w:rFonts w:ascii="Trebuchet MS" w:hAnsi="Trebuchet MS"/>
          <w:sz w:val="22"/>
          <w:szCs w:val="22"/>
        </w:rPr>
        <w:t>contracts</w:t>
      </w:r>
      <w:r w:rsidR="001D61AA" w:rsidRPr="001018AF">
        <w:rPr>
          <w:rFonts w:ascii="Trebuchet MS" w:hAnsi="Trebuchet MS"/>
          <w:sz w:val="22"/>
          <w:szCs w:val="22"/>
        </w:rPr>
        <w:t>)</w:t>
      </w:r>
      <w:r w:rsidR="00404DB4" w:rsidRPr="001018AF">
        <w:rPr>
          <w:rFonts w:ascii="Trebuchet MS" w:hAnsi="Trebuchet MS"/>
          <w:sz w:val="22"/>
          <w:szCs w:val="22"/>
        </w:rPr>
        <w:t>,</w:t>
      </w:r>
      <w:r w:rsidR="0032693A" w:rsidRPr="001018AF">
        <w:rPr>
          <w:rFonts w:ascii="Trebuchet MS" w:hAnsi="Trebuchet MS"/>
          <w:sz w:val="22"/>
          <w:szCs w:val="22"/>
        </w:rPr>
        <w:t xml:space="preserve"> </w:t>
      </w:r>
      <w:r w:rsidR="00D55B05" w:rsidRPr="001018AF">
        <w:rPr>
          <w:rFonts w:ascii="Trebuchet MS" w:hAnsi="Trebuchet MS"/>
          <w:sz w:val="22"/>
          <w:szCs w:val="22"/>
        </w:rPr>
        <w:t xml:space="preserve">in order to ensure observance </w:t>
      </w:r>
      <w:r w:rsidR="00404DB4" w:rsidRPr="001018AF">
        <w:rPr>
          <w:rFonts w:ascii="Trebuchet MS" w:hAnsi="Trebuchet MS"/>
          <w:sz w:val="22"/>
          <w:szCs w:val="22"/>
        </w:rPr>
        <w:t>by the Contractor</w:t>
      </w:r>
      <w:r w:rsidR="004A4572" w:rsidRPr="001018AF">
        <w:rPr>
          <w:rFonts w:ascii="Trebuchet MS" w:hAnsi="Trebuchet MS"/>
          <w:sz w:val="22"/>
          <w:szCs w:val="22"/>
        </w:rPr>
        <w:t>s</w:t>
      </w:r>
      <w:r w:rsidR="00404DB4" w:rsidRPr="001018AF">
        <w:rPr>
          <w:rFonts w:ascii="Trebuchet MS" w:hAnsi="Trebuchet MS"/>
          <w:sz w:val="22"/>
          <w:szCs w:val="22"/>
        </w:rPr>
        <w:t xml:space="preserve"> </w:t>
      </w:r>
      <w:r w:rsidR="00D55B05" w:rsidRPr="001018AF">
        <w:rPr>
          <w:rFonts w:ascii="Trebuchet MS" w:hAnsi="Trebuchet MS"/>
          <w:sz w:val="22"/>
          <w:szCs w:val="22"/>
        </w:rPr>
        <w:t xml:space="preserve">of the related contractual terms and conditions, </w:t>
      </w:r>
      <w:r w:rsidR="00EA6952" w:rsidRPr="001018AF">
        <w:rPr>
          <w:rFonts w:ascii="Trebuchet MS" w:hAnsi="Trebuchet MS"/>
          <w:sz w:val="22"/>
          <w:szCs w:val="22"/>
        </w:rPr>
        <w:t xml:space="preserve">World Bank </w:t>
      </w:r>
      <w:r w:rsidR="008F2C2D" w:rsidRPr="001018AF">
        <w:rPr>
          <w:rFonts w:ascii="Trebuchet MS" w:hAnsi="Trebuchet MS"/>
          <w:sz w:val="22"/>
          <w:szCs w:val="22"/>
        </w:rPr>
        <w:t>requirements</w:t>
      </w:r>
      <w:r w:rsidR="00EA6952" w:rsidRPr="001018AF">
        <w:rPr>
          <w:rFonts w:ascii="Trebuchet MS" w:hAnsi="Trebuchet MS"/>
          <w:sz w:val="22"/>
          <w:szCs w:val="22"/>
        </w:rPr>
        <w:t xml:space="preserve">, </w:t>
      </w:r>
      <w:r w:rsidR="00D55B05" w:rsidRPr="001018AF">
        <w:rPr>
          <w:rFonts w:ascii="Trebuchet MS" w:hAnsi="Trebuchet MS"/>
          <w:sz w:val="22"/>
          <w:szCs w:val="22"/>
        </w:rPr>
        <w:t xml:space="preserve">Romanian legislation and regulatory framework as well as sound engineering practices. In this context, the Consultant </w:t>
      </w:r>
      <w:r w:rsidR="00741B36" w:rsidRPr="001018AF">
        <w:rPr>
          <w:rFonts w:ascii="Trebuchet MS" w:hAnsi="Trebuchet MS"/>
          <w:sz w:val="22"/>
          <w:szCs w:val="22"/>
        </w:rPr>
        <w:t xml:space="preserve">will </w:t>
      </w:r>
      <w:r w:rsidR="00D55B05" w:rsidRPr="001018AF">
        <w:rPr>
          <w:rFonts w:ascii="Trebuchet MS" w:hAnsi="Trebuchet MS"/>
          <w:sz w:val="22"/>
          <w:szCs w:val="22"/>
        </w:rPr>
        <w:t xml:space="preserve">act as </w:t>
      </w:r>
      <w:r w:rsidR="00443A3A" w:rsidRPr="001018AF">
        <w:rPr>
          <w:rFonts w:ascii="Trebuchet MS" w:hAnsi="Trebuchet MS"/>
          <w:sz w:val="22"/>
          <w:szCs w:val="22"/>
        </w:rPr>
        <w:t xml:space="preserve">the </w:t>
      </w:r>
      <w:r w:rsidR="009517F8" w:rsidRPr="001018AF">
        <w:rPr>
          <w:rFonts w:ascii="Trebuchet MS" w:hAnsi="Trebuchet MS"/>
          <w:sz w:val="22"/>
          <w:szCs w:val="22"/>
        </w:rPr>
        <w:t>so referred</w:t>
      </w:r>
      <w:r w:rsidR="001D61AA" w:rsidRPr="001018AF">
        <w:rPr>
          <w:rFonts w:ascii="Trebuchet MS" w:hAnsi="Trebuchet MS"/>
          <w:sz w:val="22"/>
          <w:szCs w:val="22"/>
        </w:rPr>
        <w:t xml:space="preserve"> </w:t>
      </w:r>
      <w:r w:rsidR="00AC68C5" w:rsidRPr="001018AF">
        <w:rPr>
          <w:rFonts w:ascii="Trebuchet MS" w:hAnsi="Trebuchet MS"/>
          <w:sz w:val="22"/>
          <w:szCs w:val="22"/>
        </w:rPr>
        <w:t>“</w:t>
      </w:r>
      <w:r w:rsidR="00AC68C5" w:rsidRPr="001018AF">
        <w:rPr>
          <w:rFonts w:ascii="Trebuchet MS" w:hAnsi="Trebuchet MS"/>
          <w:b/>
          <w:sz w:val="22"/>
          <w:szCs w:val="22"/>
        </w:rPr>
        <w:t>Project Manager</w:t>
      </w:r>
      <w:r w:rsidR="00AC68C5" w:rsidRPr="001018AF">
        <w:rPr>
          <w:rFonts w:ascii="Trebuchet MS" w:hAnsi="Trebuchet MS"/>
          <w:sz w:val="22"/>
          <w:szCs w:val="22"/>
        </w:rPr>
        <w:t xml:space="preserve">” </w:t>
      </w:r>
      <w:r w:rsidR="000D1067" w:rsidRPr="001018AF">
        <w:rPr>
          <w:rFonts w:ascii="Trebuchet MS" w:hAnsi="Trebuchet MS"/>
          <w:sz w:val="22"/>
          <w:szCs w:val="22"/>
        </w:rPr>
        <w:t xml:space="preserve">under </w:t>
      </w:r>
      <w:r w:rsidR="00443A3A" w:rsidRPr="001018AF">
        <w:rPr>
          <w:rFonts w:ascii="Trebuchet MS" w:hAnsi="Trebuchet MS"/>
          <w:sz w:val="22"/>
          <w:szCs w:val="22"/>
        </w:rPr>
        <w:t>the works contracts,</w:t>
      </w:r>
      <w:r w:rsidR="00AC68C5" w:rsidRPr="001018AF">
        <w:rPr>
          <w:rFonts w:ascii="Trebuchet MS" w:hAnsi="Trebuchet MS"/>
          <w:sz w:val="22"/>
          <w:szCs w:val="22"/>
        </w:rPr>
        <w:t xml:space="preserve"> </w:t>
      </w:r>
      <w:r w:rsidR="009517F8" w:rsidRPr="001018AF">
        <w:rPr>
          <w:rFonts w:ascii="Trebuchet MS" w:hAnsi="Trebuchet MS"/>
          <w:sz w:val="22"/>
          <w:szCs w:val="22"/>
        </w:rPr>
        <w:t xml:space="preserve">in accordance also with </w:t>
      </w:r>
      <w:r w:rsidR="00741B36" w:rsidRPr="001018AF">
        <w:rPr>
          <w:rFonts w:ascii="Trebuchet MS" w:hAnsi="Trebuchet MS"/>
          <w:sz w:val="22"/>
          <w:szCs w:val="22"/>
        </w:rPr>
        <w:t>the authorities /responsibilities</w:t>
      </w:r>
      <w:r w:rsidR="00443A3A" w:rsidRPr="001018AF">
        <w:rPr>
          <w:rFonts w:ascii="Trebuchet MS" w:hAnsi="Trebuchet MS"/>
          <w:sz w:val="22"/>
          <w:szCs w:val="22"/>
        </w:rPr>
        <w:t xml:space="preserve"> delegated </w:t>
      </w:r>
      <w:r w:rsidR="000D1067" w:rsidRPr="001018AF">
        <w:rPr>
          <w:rFonts w:ascii="Trebuchet MS" w:hAnsi="Trebuchet MS"/>
          <w:sz w:val="22"/>
          <w:szCs w:val="22"/>
        </w:rPr>
        <w:t xml:space="preserve">to him through </w:t>
      </w:r>
      <w:r w:rsidR="00443A3A" w:rsidRPr="001018AF">
        <w:rPr>
          <w:rFonts w:ascii="Trebuchet MS" w:hAnsi="Trebuchet MS"/>
          <w:sz w:val="22"/>
          <w:szCs w:val="22"/>
        </w:rPr>
        <w:t>the present assignment</w:t>
      </w:r>
      <w:r w:rsidR="00D55B05" w:rsidRPr="001018AF">
        <w:rPr>
          <w:rFonts w:ascii="Trebuchet MS" w:hAnsi="Trebuchet MS"/>
          <w:sz w:val="22"/>
          <w:szCs w:val="22"/>
        </w:rPr>
        <w:t>.</w:t>
      </w:r>
    </w:p>
    <w:p w:rsidR="00D55B05" w:rsidRPr="001018AF" w:rsidRDefault="00D55B05" w:rsidP="00083F6D">
      <w:pPr>
        <w:pStyle w:val="ListParagraph"/>
        <w:numPr>
          <w:ilvl w:val="0"/>
          <w:numId w:val="20"/>
        </w:numPr>
        <w:spacing w:after="120"/>
        <w:rPr>
          <w:rFonts w:ascii="Trebuchet MS" w:hAnsi="Trebuchet MS"/>
          <w:sz w:val="22"/>
          <w:szCs w:val="22"/>
        </w:rPr>
      </w:pPr>
      <w:r w:rsidRPr="001018AF">
        <w:rPr>
          <w:rFonts w:ascii="Trebuchet MS" w:hAnsi="Trebuchet MS"/>
          <w:sz w:val="22"/>
          <w:szCs w:val="22"/>
        </w:rPr>
        <w:t xml:space="preserve">to supervise the execution of the works and of all </w:t>
      </w:r>
      <w:r w:rsidR="000D1067" w:rsidRPr="001018AF">
        <w:rPr>
          <w:rFonts w:ascii="Trebuchet MS" w:hAnsi="Trebuchet MS"/>
          <w:sz w:val="22"/>
          <w:szCs w:val="22"/>
        </w:rPr>
        <w:t xml:space="preserve">the </w:t>
      </w:r>
      <w:r w:rsidRPr="001018AF">
        <w:rPr>
          <w:rFonts w:ascii="Trebuchet MS" w:hAnsi="Trebuchet MS"/>
          <w:sz w:val="22"/>
          <w:szCs w:val="22"/>
        </w:rPr>
        <w:t>other related activities (supply of equipment and installation of the facilities, technological tests, etc.)</w:t>
      </w:r>
      <w:r w:rsidR="00CB0C71" w:rsidRPr="001018AF">
        <w:rPr>
          <w:rFonts w:ascii="Trebuchet MS" w:hAnsi="Trebuchet MS"/>
          <w:sz w:val="22"/>
          <w:szCs w:val="22"/>
        </w:rPr>
        <w:t xml:space="preserve"> </w:t>
      </w:r>
      <w:r w:rsidR="00D109D9" w:rsidRPr="001018AF">
        <w:rPr>
          <w:rFonts w:ascii="Trebuchet MS" w:hAnsi="Trebuchet MS"/>
          <w:snapToGrid w:val="0"/>
          <w:sz w:val="22"/>
          <w:szCs w:val="22"/>
        </w:rPr>
        <w:t>approving the materials, equipment and workmanship</w:t>
      </w:r>
      <w:r w:rsidR="00D109D9" w:rsidRPr="001018AF">
        <w:rPr>
          <w:rFonts w:ascii="Trebuchet MS" w:hAnsi="Trebuchet MS"/>
          <w:sz w:val="22"/>
          <w:szCs w:val="22"/>
        </w:rPr>
        <w:t xml:space="preserve"> </w:t>
      </w:r>
      <w:r w:rsidR="00CB0C71" w:rsidRPr="001018AF">
        <w:rPr>
          <w:rFonts w:ascii="Trebuchet MS" w:hAnsi="Trebuchet MS"/>
          <w:sz w:val="22"/>
          <w:szCs w:val="22"/>
        </w:rPr>
        <w:t xml:space="preserve">for the investments </w:t>
      </w:r>
      <w:r w:rsidR="000D1067" w:rsidRPr="001018AF">
        <w:rPr>
          <w:rFonts w:ascii="Trebuchet MS" w:hAnsi="Trebuchet MS"/>
          <w:sz w:val="22"/>
          <w:szCs w:val="22"/>
        </w:rPr>
        <w:t xml:space="preserve">that </w:t>
      </w:r>
      <w:r w:rsidR="00CB0C71" w:rsidRPr="001018AF">
        <w:rPr>
          <w:rFonts w:ascii="Trebuchet MS" w:hAnsi="Trebuchet MS"/>
          <w:sz w:val="22"/>
          <w:szCs w:val="22"/>
        </w:rPr>
        <w:t xml:space="preserve">are the subject of the </w:t>
      </w:r>
      <w:r w:rsidR="0094196D" w:rsidRPr="001018AF">
        <w:rPr>
          <w:rFonts w:ascii="Trebuchet MS" w:hAnsi="Trebuchet MS"/>
          <w:snapToGrid w:val="0"/>
          <w:sz w:val="22"/>
          <w:szCs w:val="22"/>
        </w:rPr>
        <w:t>requested</w:t>
      </w:r>
      <w:r w:rsidR="00CB0C71" w:rsidRPr="001018AF">
        <w:rPr>
          <w:rFonts w:ascii="Trebuchet MS" w:hAnsi="Trebuchet MS"/>
          <w:sz w:val="22"/>
          <w:szCs w:val="22"/>
        </w:rPr>
        <w:t xml:space="preserve"> services,</w:t>
      </w:r>
      <w:r w:rsidRPr="001018AF">
        <w:rPr>
          <w:rFonts w:ascii="Trebuchet MS" w:hAnsi="Trebuchet MS"/>
          <w:sz w:val="22"/>
          <w:szCs w:val="22"/>
        </w:rPr>
        <w:t xml:space="preserve"> to ensure that high quality construction is achieved within the </w:t>
      </w:r>
      <w:r w:rsidR="000D1067" w:rsidRPr="001018AF">
        <w:rPr>
          <w:rFonts w:ascii="Trebuchet MS" w:hAnsi="Trebuchet MS"/>
          <w:sz w:val="22"/>
          <w:szCs w:val="22"/>
        </w:rPr>
        <w:t xml:space="preserve">established </w:t>
      </w:r>
      <w:r w:rsidRPr="001018AF">
        <w:rPr>
          <w:rFonts w:ascii="Trebuchet MS" w:hAnsi="Trebuchet MS"/>
          <w:sz w:val="22"/>
          <w:szCs w:val="22"/>
        </w:rPr>
        <w:t xml:space="preserve">timeframe and </w:t>
      </w:r>
      <w:r w:rsidR="00AC68C5" w:rsidRPr="001018AF">
        <w:rPr>
          <w:rFonts w:ascii="Trebuchet MS" w:hAnsi="Trebuchet MS"/>
          <w:sz w:val="22"/>
          <w:szCs w:val="22"/>
        </w:rPr>
        <w:t xml:space="preserve">allocated </w:t>
      </w:r>
      <w:r w:rsidRPr="001018AF">
        <w:rPr>
          <w:rFonts w:ascii="Trebuchet MS" w:hAnsi="Trebuchet MS"/>
          <w:sz w:val="22"/>
          <w:szCs w:val="22"/>
        </w:rPr>
        <w:t xml:space="preserve">budget and that all </w:t>
      </w:r>
      <w:r w:rsidR="00741B36" w:rsidRPr="001018AF">
        <w:rPr>
          <w:rFonts w:ascii="Trebuchet MS" w:hAnsi="Trebuchet MS"/>
          <w:sz w:val="22"/>
          <w:szCs w:val="22"/>
        </w:rPr>
        <w:t xml:space="preserve">the </w:t>
      </w:r>
      <w:r w:rsidRPr="001018AF">
        <w:rPr>
          <w:rFonts w:ascii="Trebuchet MS" w:hAnsi="Trebuchet MS"/>
          <w:sz w:val="22"/>
          <w:szCs w:val="22"/>
        </w:rPr>
        <w:t>works are carried out in full compliance with the approved engineering designs, technical specifications, performance specifications</w:t>
      </w:r>
      <w:r w:rsidR="00EA6952" w:rsidRPr="001018AF">
        <w:rPr>
          <w:rFonts w:ascii="Trebuchet MS" w:hAnsi="Trebuchet MS"/>
          <w:sz w:val="22"/>
          <w:szCs w:val="22"/>
        </w:rPr>
        <w:t>, site-specific ESMP</w:t>
      </w:r>
      <w:r w:rsidR="002073C5" w:rsidRPr="001018AF">
        <w:rPr>
          <w:rFonts w:ascii="Trebuchet MS" w:hAnsi="Trebuchet MS"/>
          <w:sz w:val="22"/>
          <w:szCs w:val="22"/>
        </w:rPr>
        <w:t xml:space="preserve"> (Environmental and Social Management Plan)</w:t>
      </w:r>
      <w:r w:rsidR="00D109D9" w:rsidRPr="001018AF">
        <w:rPr>
          <w:rFonts w:ascii="Trebuchet MS" w:hAnsi="Trebuchet MS"/>
          <w:sz w:val="22"/>
          <w:szCs w:val="22"/>
        </w:rPr>
        <w:t xml:space="preserve"> and</w:t>
      </w:r>
      <w:r w:rsidRPr="001018AF">
        <w:rPr>
          <w:rFonts w:ascii="Trebuchet MS" w:hAnsi="Trebuchet MS"/>
          <w:sz w:val="22"/>
          <w:szCs w:val="22"/>
        </w:rPr>
        <w:t xml:space="preserve"> agreed work schedule. In this context, the Consultant </w:t>
      </w:r>
      <w:r w:rsidR="00741B36" w:rsidRPr="001018AF">
        <w:rPr>
          <w:rFonts w:ascii="Trebuchet MS" w:hAnsi="Trebuchet MS"/>
          <w:sz w:val="22"/>
          <w:szCs w:val="22"/>
        </w:rPr>
        <w:t xml:space="preserve">will </w:t>
      </w:r>
      <w:r w:rsidRPr="001018AF">
        <w:rPr>
          <w:rFonts w:ascii="Trebuchet MS" w:hAnsi="Trebuchet MS"/>
          <w:sz w:val="22"/>
          <w:szCs w:val="22"/>
        </w:rPr>
        <w:t xml:space="preserve">act as a </w:t>
      </w:r>
      <w:r w:rsidRPr="001018AF">
        <w:rPr>
          <w:rFonts w:ascii="Trebuchet MS" w:hAnsi="Trebuchet MS"/>
          <w:b/>
          <w:snapToGrid w:val="0"/>
          <w:sz w:val="22"/>
          <w:szCs w:val="22"/>
        </w:rPr>
        <w:t>Site Supervision Engineer</w:t>
      </w:r>
      <w:r w:rsidRPr="001018AF">
        <w:rPr>
          <w:rFonts w:ascii="Trebuchet MS" w:hAnsi="Trebuchet MS"/>
          <w:sz w:val="22"/>
          <w:szCs w:val="22"/>
        </w:rPr>
        <w:t>.</w:t>
      </w:r>
    </w:p>
    <w:p w:rsidR="00757866" w:rsidRPr="001018AF" w:rsidRDefault="00E5521D" w:rsidP="00083F6D">
      <w:pPr>
        <w:widowControl w:val="0"/>
        <w:numPr>
          <w:ilvl w:val="0"/>
          <w:numId w:val="20"/>
        </w:numPr>
        <w:spacing w:after="120"/>
        <w:rPr>
          <w:rFonts w:ascii="Trebuchet MS" w:hAnsi="Trebuchet MS"/>
          <w:snapToGrid w:val="0"/>
          <w:sz w:val="22"/>
          <w:szCs w:val="22"/>
        </w:rPr>
      </w:pPr>
      <w:r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to ensure proper accounting and recording of the progress of the Works and </w:t>
      </w:r>
      <w:r w:rsidR="00C96F6E" w:rsidRPr="001018AF">
        <w:rPr>
          <w:rFonts w:ascii="Trebuchet MS" w:hAnsi="Trebuchet MS"/>
          <w:snapToGrid w:val="0"/>
          <w:sz w:val="22"/>
          <w:szCs w:val="22"/>
        </w:rPr>
        <w:t xml:space="preserve">also appropriate </w:t>
      </w:r>
      <w:r w:rsidR="00757866" w:rsidRPr="001018AF">
        <w:rPr>
          <w:rFonts w:ascii="Trebuchet MS" w:hAnsi="Trebuchet MS"/>
          <w:snapToGrid w:val="0"/>
          <w:sz w:val="22"/>
          <w:szCs w:val="22"/>
        </w:rPr>
        <w:t>report</w:t>
      </w:r>
      <w:r w:rsidR="00C96F6E" w:rsidRPr="001018AF">
        <w:rPr>
          <w:rFonts w:ascii="Trebuchet MS" w:hAnsi="Trebuchet MS"/>
          <w:snapToGrid w:val="0"/>
          <w:sz w:val="22"/>
          <w:szCs w:val="22"/>
        </w:rPr>
        <w:t xml:space="preserve">ing </w:t>
      </w:r>
      <w:r w:rsidR="00757866" w:rsidRPr="001018AF">
        <w:rPr>
          <w:rFonts w:ascii="Trebuchet MS" w:hAnsi="Trebuchet MS"/>
          <w:snapToGrid w:val="0"/>
          <w:sz w:val="22"/>
          <w:szCs w:val="22"/>
        </w:rPr>
        <w:t xml:space="preserve">as </w:t>
      </w:r>
      <w:r w:rsidR="009517F8" w:rsidRPr="001018AF">
        <w:rPr>
          <w:rFonts w:ascii="Trebuchet MS" w:hAnsi="Trebuchet MS"/>
          <w:snapToGrid w:val="0"/>
          <w:sz w:val="22"/>
          <w:szCs w:val="22"/>
        </w:rPr>
        <w:t xml:space="preserve">specified in these ToRs and as </w:t>
      </w:r>
      <w:r w:rsidR="00757866" w:rsidRPr="001018AF">
        <w:rPr>
          <w:rFonts w:ascii="Trebuchet MS" w:hAnsi="Trebuchet MS"/>
          <w:snapToGrid w:val="0"/>
          <w:sz w:val="22"/>
          <w:szCs w:val="22"/>
        </w:rPr>
        <w:t>required by the Client</w:t>
      </w:r>
      <w:r w:rsidR="00741B36" w:rsidRPr="001018AF">
        <w:rPr>
          <w:rFonts w:ascii="Trebuchet MS" w:hAnsi="Trebuchet MS"/>
          <w:snapToGrid w:val="0"/>
          <w:sz w:val="22"/>
          <w:szCs w:val="22"/>
        </w:rPr>
        <w:t xml:space="preserve"> </w:t>
      </w:r>
      <w:r w:rsidR="00741B36" w:rsidRPr="001018AF">
        <w:rPr>
          <w:rFonts w:ascii="Trebuchet MS" w:hAnsi="Trebuchet MS"/>
          <w:sz w:val="22"/>
          <w:szCs w:val="22"/>
        </w:rPr>
        <w:t>(Ministry of Waters and Forests)</w:t>
      </w:r>
      <w:r w:rsidR="00757866" w:rsidRPr="001018AF">
        <w:rPr>
          <w:rFonts w:ascii="Trebuchet MS" w:hAnsi="Trebuchet MS"/>
          <w:snapToGrid w:val="0"/>
          <w:sz w:val="22"/>
          <w:szCs w:val="22"/>
        </w:rPr>
        <w:t>.</w:t>
      </w:r>
    </w:p>
    <w:p w:rsidR="00F608B7" w:rsidRPr="001018AF" w:rsidRDefault="00F608B7" w:rsidP="00F608B7">
      <w:pPr>
        <w:widowControl w:val="0"/>
        <w:spacing w:after="120"/>
        <w:ind w:left="786"/>
        <w:rPr>
          <w:rFonts w:ascii="Trebuchet MS" w:hAnsi="Trebuchet MS"/>
          <w:snapToGrid w:val="0"/>
          <w:sz w:val="22"/>
          <w:szCs w:val="22"/>
        </w:rPr>
      </w:pPr>
    </w:p>
    <w:p w:rsidR="00757866" w:rsidRPr="001018AF" w:rsidRDefault="00757866" w:rsidP="00083F6D">
      <w:pPr>
        <w:pStyle w:val="Heading1"/>
        <w:numPr>
          <w:ilvl w:val="0"/>
          <w:numId w:val="18"/>
        </w:numPr>
        <w:spacing w:before="0" w:after="120"/>
        <w:rPr>
          <w:rFonts w:ascii="Trebuchet MS" w:hAnsi="Trebuchet MS"/>
          <w:b w:val="0"/>
          <w:i/>
          <w:sz w:val="22"/>
          <w:szCs w:val="22"/>
        </w:rPr>
      </w:pPr>
      <w:bookmarkStart w:id="1" w:name="_Toc14837208"/>
      <w:r w:rsidRPr="001018AF">
        <w:rPr>
          <w:rFonts w:ascii="Trebuchet MS" w:hAnsi="Trebuchet MS"/>
          <w:i/>
          <w:sz w:val="22"/>
          <w:szCs w:val="22"/>
        </w:rPr>
        <w:t xml:space="preserve">Scope of </w:t>
      </w:r>
      <w:bookmarkEnd w:id="1"/>
      <w:r w:rsidR="00C76E33" w:rsidRPr="001018AF">
        <w:rPr>
          <w:rFonts w:ascii="Trebuchet MS" w:hAnsi="Trebuchet MS"/>
          <w:i/>
          <w:sz w:val="22"/>
          <w:szCs w:val="22"/>
        </w:rPr>
        <w:t>Services</w:t>
      </w:r>
    </w:p>
    <w:p w:rsidR="00757866" w:rsidRPr="00002763" w:rsidRDefault="00757866" w:rsidP="00002763">
      <w:pPr>
        <w:pStyle w:val="Heading2"/>
      </w:pPr>
      <w:bookmarkStart w:id="2" w:name="_Toc14837210"/>
      <w:r w:rsidRPr="00002763">
        <w:t xml:space="preserve">General </w:t>
      </w:r>
    </w:p>
    <w:p w:rsidR="00C96F6E" w:rsidRPr="001018AF" w:rsidRDefault="00757866" w:rsidP="00891CDA">
      <w:pPr>
        <w:rPr>
          <w:rFonts w:ascii="Trebuchet MS" w:hAnsi="Trebuchet MS"/>
          <w:sz w:val="22"/>
          <w:szCs w:val="22"/>
        </w:rPr>
      </w:pPr>
      <w:r w:rsidRPr="001018AF">
        <w:rPr>
          <w:rFonts w:ascii="Trebuchet MS" w:hAnsi="Trebuchet MS"/>
          <w:sz w:val="22"/>
          <w:szCs w:val="22"/>
        </w:rPr>
        <w:t xml:space="preserve">The </w:t>
      </w:r>
      <w:r w:rsidR="00404DB4" w:rsidRPr="001018AF">
        <w:rPr>
          <w:rFonts w:ascii="Trebuchet MS" w:hAnsi="Trebuchet MS"/>
          <w:sz w:val="22"/>
          <w:szCs w:val="22"/>
        </w:rPr>
        <w:t xml:space="preserve">scope of services under the </w:t>
      </w:r>
      <w:r w:rsidRPr="001018AF">
        <w:rPr>
          <w:rFonts w:ascii="Trebuchet MS" w:hAnsi="Trebuchet MS"/>
          <w:sz w:val="22"/>
          <w:szCs w:val="22"/>
        </w:rPr>
        <w:t xml:space="preserve">present Terms of Reference </w:t>
      </w:r>
      <w:r w:rsidR="00404DB4" w:rsidRPr="001018AF">
        <w:rPr>
          <w:rFonts w:ascii="Trebuchet MS" w:hAnsi="Trebuchet MS"/>
          <w:sz w:val="22"/>
          <w:szCs w:val="22"/>
        </w:rPr>
        <w:t xml:space="preserve">encompasses supervision of </w:t>
      </w:r>
      <w:r w:rsidRPr="001018AF">
        <w:rPr>
          <w:rFonts w:ascii="Trebuchet MS" w:hAnsi="Trebuchet MS"/>
          <w:sz w:val="22"/>
          <w:szCs w:val="22"/>
        </w:rPr>
        <w:t xml:space="preserve">civil works </w:t>
      </w:r>
      <w:r w:rsidR="00404DB4" w:rsidRPr="001018AF">
        <w:rPr>
          <w:rFonts w:ascii="Trebuchet MS" w:hAnsi="Trebuchet MS"/>
          <w:sz w:val="22"/>
          <w:szCs w:val="22"/>
        </w:rPr>
        <w:t xml:space="preserve">execution </w:t>
      </w:r>
      <w:r w:rsidR="009B52C8" w:rsidRPr="001018AF">
        <w:rPr>
          <w:rFonts w:ascii="Trebuchet MS" w:hAnsi="Trebuchet MS"/>
          <w:sz w:val="22"/>
          <w:szCs w:val="22"/>
        </w:rPr>
        <w:t xml:space="preserve">and </w:t>
      </w:r>
      <w:r w:rsidR="00C96F6E" w:rsidRPr="001018AF">
        <w:rPr>
          <w:rFonts w:ascii="Trebuchet MS" w:hAnsi="Trebuchet MS"/>
          <w:sz w:val="22"/>
          <w:szCs w:val="22"/>
        </w:rPr>
        <w:t xml:space="preserve">management </w:t>
      </w:r>
      <w:r w:rsidR="00404DB4" w:rsidRPr="001018AF">
        <w:rPr>
          <w:rFonts w:ascii="Trebuchet MS" w:hAnsi="Trebuchet MS"/>
          <w:sz w:val="22"/>
          <w:szCs w:val="22"/>
        </w:rPr>
        <w:t xml:space="preserve">of </w:t>
      </w:r>
      <w:r w:rsidR="00DF17F3" w:rsidRPr="001018AF">
        <w:rPr>
          <w:rFonts w:ascii="Trebuchet MS" w:hAnsi="Trebuchet MS"/>
          <w:sz w:val="22"/>
          <w:szCs w:val="22"/>
        </w:rPr>
        <w:t xml:space="preserve">works </w:t>
      </w:r>
      <w:r w:rsidR="00404DB4" w:rsidRPr="001018AF">
        <w:rPr>
          <w:rFonts w:ascii="Trebuchet MS" w:hAnsi="Trebuchet MS"/>
          <w:sz w:val="22"/>
          <w:szCs w:val="22"/>
        </w:rPr>
        <w:t xml:space="preserve">contracts </w:t>
      </w:r>
      <w:r w:rsidRPr="001018AF">
        <w:rPr>
          <w:rFonts w:ascii="Trebuchet MS" w:hAnsi="Trebuchet MS"/>
          <w:sz w:val="22"/>
          <w:szCs w:val="22"/>
        </w:rPr>
        <w:t>for</w:t>
      </w:r>
      <w:r w:rsidR="0094196D" w:rsidRPr="001018AF">
        <w:rPr>
          <w:rFonts w:ascii="Trebuchet MS" w:hAnsi="Trebuchet MS"/>
          <w:sz w:val="22"/>
          <w:szCs w:val="22"/>
        </w:rPr>
        <w:t xml:space="preserve"> the investments </w:t>
      </w:r>
      <w:r w:rsidR="00962E4C" w:rsidRPr="001018AF">
        <w:rPr>
          <w:rFonts w:ascii="Trebuchet MS" w:hAnsi="Trebuchet MS"/>
          <w:sz w:val="22"/>
          <w:szCs w:val="22"/>
        </w:rPr>
        <w:t xml:space="preserve">that are subject of the </w:t>
      </w:r>
      <w:r w:rsidR="00962E4C" w:rsidRPr="001018AF">
        <w:rPr>
          <w:rFonts w:ascii="Trebuchet MS" w:hAnsi="Trebuchet MS"/>
          <w:snapToGrid w:val="0"/>
          <w:sz w:val="22"/>
          <w:szCs w:val="22"/>
        </w:rPr>
        <w:t>requested</w:t>
      </w:r>
      <w:r w:rsidR="00962E4C" w:rsidRPr="001018AF">
        <w:rPr>
          <w:rFonts w:ascii="Trebuchet MS" w:hAnsi="Trebuchet MS"/>
          <w:sz w:val="22"/>
          <w:szCs w:val="22"/>
        </w:rPr>
        <w:t xml:space="preserve"> services, </w:t>
      </w:r>
      <w:r w:rsidR="00C96F6E" w:rsidRPr="001018AF">
        <w:rPr>
          <w:rFonts w:ascii="Trebuchet MS" w:hAnsi="Trebuchet MS"/>
          <w:sz w:val="22"/>
          <w:szCs w:val="22"/>
        </w:rPr>
        <w:t xml:space="preserve">in the role and responsibilities of the Project Manager and within the limits delegated to the Consultant by the Ministry of Environment, Waters and Forests. </w:t>
      </w:r>
    </w:p>
    <w:p w:rsidR="00757866" w:rsidRPr="001018AF" w:rsidRDefault="00C96F6E" w:rsidP="00891CDA">
      <w:pPr>
        <w:rPr>
          <w:rFonts w:ascii="Trebuchet MS" w:hAnsi="Trebuchet MS"/>
          <w:sz w:val="22"/>
          <w:szCs w:val="22"/>
        </w:rPr>
      </w:pPr>
      <w:r w:rsidRPr="001018AF">
        <w:rPr>
          <w:rFonts w:ascii="Trebuchet MS" w:hAnsi="Trebuchet MS"/>
          <w:sz w:val="22"/>
          <w:szCs w:val="22"/>
        </w:rPr>
        <w:t xml:space="preserve">The investments are </w:t>
      </w:r>
      <w:r w:rsidR="00962E4C" w:rsidRPr="001018AF">
        <w:rPr>
          <w:rFonts w:ascii="Trebuchet MS" w:hAnsi="Trebuchet MS"/>
          <w:sz w:val="22"/>
          <w:szCs w:val="22"/>
        </w:rPr>
        <w:t>as listed in the table below.</w:t>
      </w:r>
    </w:p>
    <w:p w:rsidR="00D4709B" w:rsidRDefault="00926503" w:rsidP="00002763">
      <w:pPr>
        <w:pStyle w:val="Heading2"/>
      </w:pPr>
      <w:r w:rsidRPr="001018AF">
        <w:lastRenderedPageBreak/>
        <w:t xml:space="preserve">Table 1 - </w:t>
      </w:r>
      <w:r w:rsidR="00FB723B" w:rsidRPr="001018AF">
        <w:t>List of investments - Subject of the requested services</w:t>
      </w:r>
    </w:p>
    <w:tbl>
      <w:tblPr>
        <w:tblW w:w="5000" w:type="pct"/>
        <w:tblLook w:val="04A0"/>
      </w:tblPr>
      <w:tblGrid>
        <w:gridCol w:w="593"/>
        <w:gridCol w:w="1577"/>
        <w:gridCol w:w="1293"/>
        <w:gridCol w:w="4246"/>
        <w:gridCol w:w="1577"/>
      </w:tblGrid>
      <w:tr w:rsidR="009060F7" w:rsidRPr="00654681" w:rsidTr="00227CE8">
        <w:trPr>
          <w:trHeight w:val="382"/>
          <w:tblHeader/>
        </w:trPr>
        <w:tc>
          <w:tcPr>
            <w:tcW w:w="319" w:type="pct"/>
            <w:tcBorders>
              <w:top w:val="single" w:sz="4" w:space="0" w:color="auto"/>
              <w:left w:val="single" w:sz="4" w:space="0" w:color="auto"/>
              <w:bottom w:val="single" w:sz="4" w:space="0" w:color="auto"/>
              <w:right w:val="single" w:sz="4" w:space="0" w:color="auto"/>
            </w:tcBorders>
            <w:shd w:val="clear" w:color="000000" w:fill="DDEBF7"/>
            <w:vAlign w:val="center"/>
            <w:hideMark/>
          </w:tcPr>
          <w:p w:rsidR="009060F7" w:rsidRPr="001018AF" w:rsidRDefault="009060F7" w:rsidP="00646A2F">
            <w:pPr>
              <w:spacing w:before="0"/>
              <w:jc w:val="center"/>
              <w:rPr>
                <w:rFonts w:ascii="Trebuchet MS" w:hAnsi="Trebuchet MS" w:cs="Calibri"/>
                <w:b/>
                <w:bCs/>
                <w:color w:val="000000"/>
                <w:sz w:val="22"/>
                <w:szCs w:val="22"/>
                <w:lang w:eastAsia="en-GB"/>
              </w:rPr>
            </w:pPr>
            <w:r w:rsidRPr="001018AF">
              <w:rPr>
                <w:rFonts w:ascii="Trebuchet MS" w:hAnsi="Trebuchet MS" w:cs="Calibri"/>
                <w:b/>
                <w:bCs/>
                <w:color w:val="000000"/>
                <w:sz w:val="22"/>
                <w:szCs w:val="22"/>
                <w:lang w:eastAsia="en-GB"/>
              </w:rPr>
              <w:t>No. crt.</w:t>
            </w:r>
          </w:p>
        </w:tc>
        <w:tc>
          <w:tcPr>
            <w:tcW w:w="849" w:type="pct"/>
            <w:tcBorders>
              <w:top w:val="single" w:sz="4" w:space="0" w:color="auto"/>
              <w:left w:val="nil"/>
              <w:bottom w:val="single" w:sz="4" w:space="0" w:color="auto"/>
              <w:right w:val="single" w:sz="4" w:space="0" w:color="auto"/>
            </w:tcBorders>
            <w:shd w:val="clear" w:color="000000" w:fill="DDEBF7"/>
            <w:vAlign w:val="center"/>
            <w:hideMark/>
          </w:tcPr>
          <w:p w:rsidR="009060F7" w:rsidRPr="001018AF" w:rsidRDefault="009060F7" w:rsidP="00646A2F">
            <w:pPr>
              <w:spacing w:before="0"/>
              <w:jc w:val="center"/>
              <w:rPr>
                <w:rFonts w:ascii="Trebuchet MS" w:hAnsi="Trebuchet MS" w:cs="Calibri"/>
                <w:b/>
                <w:bCs/>
                <w:color w:val="000000"/>
                <w:sz w:val="22"/>
                <w:szCs w:val="22"/>
                <w:lang w:eastAsia="en-GB"/>
              </w:rPr>
            </w:pPr>
            <w:r w:rsidRPr="001018AF">
              <w:rPr>
                <w:rFonts w:ascii="Trebuchet MS" w:hAnsi="Trebuchet MS" w:cs="Calibri"/>
                <w:b/>
                <w:bCs/>
                <w:color w:val="000000"/>
                <w:sz w:val="22"/>
                <w:szCs w:val="22"/>
                <w:lang w:eastAsia="en-GB"/>
              </w:rPr>
              <w:t>Beneficiary</w:t>
            </w:r>
          </w:p>
        </w:tc>
        <w:tc>
          <w:tcPr>
            <w:tcW w:w="696" w:type="pct"/>
            <w:tcBorders>
              <w:top w:val="single" w:sz="4" w:space="0" w:color="auto"/>
              <w:left w:val="nil"/>
              <w:bottom w:val="single" w:sz="4" w:space="0" w:color="auto"/>
              <w:right w:val="single" w:sz="4" w:space="0" w:color="auto"/>
            </w:tcBorders>
            <w:shd w:val="clear" w:color="000000" w:fill="DDEBF7"/>
            <w:vAlign w:val="center"/>
            <w:hideMark/>
          </w:tcPr>
          <w:p w:rsidR="009060F7" w:rsidRPr="001018AF" w:rsidRDefault="009060F7" w:rsidP="00646A2F">
            <w:pPr>
              <w:spacing w:before="0"/>
              <w:jc w:val="center"/>
              <w:rPr>
                <w:rFonts w:ascii="Trebuchet MS" w:hAnsi="Trebuchet MS" w:cs="Calibri"/>
                <w:b/>
                <w:bCs/>
                <w:color w:val="000000"/>
                <w:sz w:val="22"/>
                <w:szCs w:val="22"/>
                <w:lang w:eastAsia="en-GB"/>
              </w:rPr>
            </w:pPr>
            <w:r w:rsidRPr="001018AF">
              <w:rPr>
                <w:rFonts w:ascii="Trebuchet MS" w:hAnsi="Trebuchet MS" w:cs="Calibri"/>
                <w:b/>
                <w:bCs/>
                <w:color w:val="000000"/>
                <w:sz w:val="22"/>
                <w:szCs w:val="22"/>
                <w:lang w:eastAsia="en-GB"/>
              </w:rPr>
              <w:t>County</w:t>
            </w:r>
          </w:p>
        </w:tc>
        <w:tc>
          <w:tcPr>
            <w:tcW w:w="2286" w:type="pct"/>
            <w:tcBorders>
              <w:top w:val="single" w:sz="4" w:space="0" w:color="auto"/>
              <w:left w:val="nil"/>
              <w:bottom w:val="single" w:sz="4" w:space="0" w:color="auto"/>
              <w:right w:val="single" w:sz="4" w:space="0" w:color="auto"/>
            </w:tcBorders>
            <w:shd w:val="clear" w:color="000000" w:fill="DDEBF7"/>
            <w:vAlign w:val="center"/>
            <w:hideMark/>
          </w:tcPr>
          <w:p w:rsidR="009060F7" w:rsidRPr="001018AF" w:rsidRDefault="009060F7" w:rsidP="00646A2F">
            <w:pPr>
              <w:spacing w:before="0"/>
              <w:rPr>
                <w:rFonts w:ascii="Trebuchet MS" w:hAnsi="Trebuchet MS" w:cs="Calibri"/>
                <w:b/>
                <w:bCs/>
                <w:color w:val="000000"/>
                <w:sz w:val="22"/>
                <w:szCs w:val="22"/>
                <w:lang w:eastAsia="en-GB"/>
              </w:rPr>
            </w:pPr>
            <w:r w:rsidRPr="001018AF">
              <w:rPr>
                <w:rFonts w:ascii="Trebuchet MS" w:hAnsi="Trebuchet MS" w:cs="Calibri"/>
                <w:b/>
                <w:bCs/>
                <w:color w:val="000000"/>
                <w:sz w:val="22"/>
                <w:szCs w:val="22"/>
                <w:lang w:eastAsia="en-GB"/>
              </w:rPr>
              <w:t>Investment</w:t>
            </w:r>
          </w:p>
        </w:tc>
        <w:tc>
          <w:tcPr>
            <w:tcW w:w="849" w:type="pct"/>
            <w:tcBorders>
              <w:top w:val="single" w:sz="4" w:space="0" w:color="auto"/>
              <w:left w:val="nil"/>
              <w:bottom w:val="single" w:sz="4" w:space="0" w:color="auto"/>
              <w:right w:val="single" w:sz="4" w:space="0" w:color="auto"/>
            </w:tcBorders>
            <w:shd w:val="clear" w:color="000000" w:fill="DDEBF7"/>
            <w:vAlign w:val="center"/>
            <w:hideMark/>
          </w:tcPr>
          <w:p w:rsidR="009060F7" w:rsidRPr="001018AF" w:rsidRDefault="009060F7" w:rsidP="00646A2F">
            <w:pPr>
              <w:spacing w:before="0"/>
              <w:jc w:val="center"/>
              <w:rPr>
                <w:rFonts w:ascii="Trebuchet MS" w:hAnsi="Trebuchet MS" w:cs="Calibri"/>
                <w:b/>
                <w:bCs/>
                <w:color w:val="000000"/>
                <w:sz w:val="22"/>
                <w:szCs w:val="22"/>
                <w:lang w:eastAsia="en-GB"/>
              </w:rPr>
            </w:pPr>
            <w:r w:rsidRPr="001018AF">
              <w:rPr>
                <w:rFonts w:ascii="Trebuchet MS" w:hAnsi="Trebuchet MS" w:cs="Calibri"/>
                <w:b/>
                <w:bCs/>
                <w:color w:val="000000"/>
                <w:sz w:val="22"/>
                <w:szCs w:val="22"/>
                <w:lang w:eastAsia="en-GB"/>
              </w:rPr>
              <w:t>Execution period (months)</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Hoceni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Vaslui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Hoceni, județul Vaslui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Ciceu</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Harghita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si gospodarire a gunoiului de grajd in comuna Ciceu, jud. Harghita.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Pestisani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Gorj</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Jibert</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Brasov</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şi gospodărire a gunoiului de grajd in comuna Jibert, jud. Brasov</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5</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Jegalia *)</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Calarasi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unui sistem de compostare, ambalare/peletizare in comuna Jegălia, județul Călărași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10.00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6</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Ruginoasa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Iasi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de depozitare și gospodărire a gunoiului de grajd în comuna Ruginoasa, județul Iași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6.00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7</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Taureni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Mures</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90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8</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Sita Buzaului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Covasna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Platforma comunala de depozitare și gospodărirea gunoiului de grajd in comuna Sita Buzaului, Judetul Covasna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9</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Nicolae Balcescu</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Constanta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unor platforme comunale de depozitare și gospodărire a gunoiului de grajd, sat Nicolae Bălcescu și sat Dorobanțu, comuna Nicolae Bălcescu, județul Constanța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10</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Vadu Pasii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Buzau</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Vadu Pașii, județuul Buzău</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44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11</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Smeeni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Buzau</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în comuna Smeeni, județul Buzău</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12</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Deveselu</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Olt</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Deveselu, județul Olt</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13</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Vetrisoaia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Vaslui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Vetrișoaia, județul Vaslui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14</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Brastavatu</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Olt</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în comuna Brastavățu, județul Olt</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lastRenderedPageBreak/>
              <w:t>15</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Valea Marului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Galati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si gospodarire a gunoiului de grajd, comuna Valea Mărului, județul Galați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16</w:t>
            </w:r>
          </w:p>
        </w:tc>
        <w:tc>
          <w:tcPr>
            <w:tcW w:w="849"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bCs/>
                <w:color w:val="000000"/>
                <w:szCs w:val="22"/>
              </w:rPr>
            </w:pPr>
            <w:r w:rsidRPr="008177B2">
              <w:rPr>
                <w:rFonts w:ascii="Trebuchet MS" w:hAnsi="Trebuchet MS"/>
                <w:bCs/>
                <w:color w:val="000000"/>
                <w:sz w:val="22"/>
                <w:szCs w:val="22"/>
              </w:rPr>
              <w:t>Iernut</w:t>
            </w:r>
          </w:p>
        </w:tc>
        <w:tc>
          <w:tcPr>
            <w:tcW w:w="69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Mureș</w:t>
            </w:r>
          </w:p>
        </w:tc>
        <w:tc>
          <w:tcPr>
            <w:tcW w:w="228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Construirea unei platforme de depozitare și gospodărire a guniului de grajd în orașul Iernut, județul Mureș</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17</w:t>
            </w:r>
          </w:p>
        </w:tc>
        <w:tc>
          <w:tcPr>
            <w:tcW w:w="849"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bCs/>
                <w:color w:val="000000"/>
                <w:szCs w:val="22"/>
              </w:rPr>
            </w:pPr>
            <w:r w:rsidRPr="008177B2">
              <w:rPr>
                <w:rFonts w:ascii="Trebuchet MS" w:hAnsi="Trebuchet MS"/>
                <w:bCs/>
                <w:color w:val="000000"/>
                <w:sz w:val="22"/>
                <w:szCs w:val="22"/>
              </w:rPr>
              <w:t xml:space="preserve">Colibași </w:t>
            </w:r>
          </w:p>
        </w:tc>
        <w:tc>
          <w:tcPr>
            <w:tcW w:w="69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Giurgiu</w:t>
            </w:r>
          </w:p>
        </w:tc>
        <w:tc>
          <w:tcPr>
            <w:tcW w:w="228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Construirea unei platforme comunale de depozitare și gospodărire a gunoiului de grajd în comuna Colibași, județul Giurgiu</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18</w:t>
            </w:r>
          </w:p>
        </w:tc>
        <w:tc>
          <w:tcPr>
            <w:tcW w:w="849"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bCs/>
                <w:color w:val="000000"/>
                <w:szCs w:val="22"/>
              </w:rPr>
            </w:pPr>
            <w:r w:rsidRPr="008177B2">
              <w:rPr>
                <w:rFonts w:ascii="Trebuchet MS" w:hAnsi="Trebuchet MS"/>
                <w:bCs/>
                <w:color w:val="000000"/>
                <w:sz w:val="22"/>
                <w:szCs w:val="22"/>
              </w:rPr>
              <w:t>Unguraș</w:t>
            </w:r>
          </w:p>
        </w:tc>
        <w:tc>
          <w:tcPr>
            <w:tcW w:w="69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Cluj</w:t>
            </w:r>
          </w:p>
        </w:tc>
        <w:tc>
          <w:tcPr>
            <w:tcW w:w="228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Platformă de depozitare a gunoiului de grajd în comuna Unguraș, județul Cluj</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19</w:t>
            </w:r>
          </w:p>
        </w:tc>
        <w:tc>
          <w:tcPr>
            <w:tcW w:w="849"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bCs/>
                <w:color w:val="000000"/>
                <w:szCs w:val="22"/>
              </w:rPr>
            </w:pPr>
            <w:r w:rsidRPr="008177B2">
              <w:rPr>
                <w:rFonts w:ascii="Trebuchet MS" w:hAnsi="Trebuchet MS"/>
                <w:bCs/>
                <w:color w:val="000000"/>
                <w:sz w:val="22"/>
                <w:szCs w:val="22"/>
              </w:rPr>
              <w:t>Șotânga</w:t>
            </w:r>
          </w:p>
        </w:tc>
        <w:tc>
          <w:tcPr>
            <w:tcW w:w="69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Dâmbovița</w:t>
            </w:r>
          </w:p>
        </w:tc>
        <w:tc>
          <w:tcPr>
            <w:tcW w:w="228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Construirea unei platforme comunale de depozitare și  gospodărire a  gunoiului de grajd in comuna Șotânga, județul Dâmbovița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9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20</w:t>
            </w:r>
          </w:p>
        </w:tc>
        <w:tc>
          <w:tcPr>
            <w:tcW w:w="849"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bCs/>
                <w:color w:val="000000"/>
                <w:szCs w:val="22"/>
              </w:rPr>
            </w:pPr>
            <w:r w:rsidRPr="008177B2">
              <w:rPr>
                <w:rFonts w:ascii="Trebuchet MS" w:hAnsi="Trebuchet MS"/>
                <w:bCs/>
                <w:color w:val="000000"/>
                <w:sz w:val="22"/>
                <w:szCs w:val="22"/>
              </w:rPr>
              <w:t>Parva</w:t>
            </w:r>
          </w:p>
        </w:tc>
        <w:tc>
          <w:tcPr>
            <w:tcW w:w="69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Bistrița-Năsăud</w:t>
            </w:r>
          </w:p>
        </w:tc>
        <w:tc>
          <w:tcPr>
            <w:tcW w:w="2286" w:type="pct"/>
            <w:tcBorders>
              <w:top w:val="nil"/>
              <w:left w:val="nil"/>
              <w:bottom w:val="single" w:sz="4" w:space="0" w:color="auto"/>
              <w:right w:val="single" w:sz="4" w:space="0" w:color="auto"/>
            </w:tcBorders>
            <w:shd w:val="clear" w:color="auto" w:fill="auto"/>
            <w:vAlign w:val="center"/>
            <w:hideMark/>
          </w:tcPr>
          <w:p w:rsidR="009060F7" w:rsidRPr="008177B2" w:rsidRDefault="009060F7" w:rsidP="00646A2F">
            <w:pPr>
              <w:spacing w:before="0"/>
              <w:jc w:val="center"/>
              <w:rPr>
                <w:rFonts w:ascii="Trebuchet MS" w:hAnsi="Trebuchet MS"/>
                <w:color w:val="000000"/>
                <w:szCs w:val="22"/>
              </w:rPr>
            </w:pPr>
            <w:r w:rsidRPr="008177B2">
              <w:rPr>
                <w:rFonts w:ascii="Trebuchet MS" w:hAnsi="Trebuchet MS"/>
                <w:color w:val="000000"/>
                <w:sz w:val="22"/>
                <w:szCs w:val="22"/>
              </w:rPr>
              <w:t>Platformă de depozitare a gunoiului de grajd in comuna Parva, județul Bistrița Năsăud</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5.00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21</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Semlac</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Arad</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de depozitare și gospodărire a gunoiului de grajd in comuna Semlac, judetul Arad</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22</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Saraiu</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Constanta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si gospodarire a gunoiului de grajd, comuna Saraiu, județul Constanța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23</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Mica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Cluj</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de depozitare a gunoiului de grajd în comuna Mica, județul Cluj</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6.00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24</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Puiesti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Buzau</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unor platforme comunale de depozitare și gospodărire a gunoiului de grajd in comuna Puiești - T19 Mazariste, T62 Lacul Popii, județul Buzău</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25</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Dabica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Cluj</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de depozitare a gunoiului de grajd în comuna Dăbîca, județul Cluj</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6.00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26</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Cornesti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Cluj</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de depozitare a gunoiului de grajd în comuna Cornești, județul Cluj</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27</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Recea-Cristur</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Cluj</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de depozitare a gunoiului de grajd în comuna Recea-Cristur, județul Cluj</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6.00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28</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Dobrosloveni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Olt</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gunoilui de grajd, comuna Dobrosloveni, județul Olt</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lastRenderedPageBreak/>
              <w:t>29</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Gogosari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Giurgiu</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Gogoșari, județul Giurgiu</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30</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Zorleni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Vaslui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gunoi de grajd în localitatea Popeni, comuna Zorleni, județul Vaslui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31</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Alexandru Vlahuta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Vaslui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Alexandru Vlahuță, județul Vaslui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32</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Tirgusor</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Constanta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si gospodarire a gunoiului de grajd, comuna Tîrgușor, județul Constanța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33</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Luna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Cluj</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in comuna Luna, judetul Cluj</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34</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Schitu</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Giurgiu</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Schitu, județul Giurgiu</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35</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Horlesti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Iasi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 platforme comunale de depozitare a gunoiului de grajd în comuna Horlești, Județul Iași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36</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Mihai Viteazu</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Constanta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comunală de depozitare a gunoiului de grajd în comuna Mihai Viteazu, județul Constanța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37</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Boiu Mare</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Maramures</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in comuna Boiu Mare, judetul Maramures.</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38</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Helesteni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Iasi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 platformă de depozitare a gunoiului de grajd în comuna Heleșteni, județul Iași.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39</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Valea Nucarilor</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Tulcea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unor platforme de depozitare și gospodărire a gunoiului de grajd, sat Iazurile, comuna Valea Nucarilor, judetul Tulcea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40</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Mizil</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Prahova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in orasul Mizil, judetul Prahova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41</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Stanesti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Giurgiu</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Stănești, județul Giurgiu</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42</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Scheia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Iasi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 platforme de depozitare a gunoiului de grajd în comuna Scheia, județul Iași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43</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Draguseni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Iasi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 platforma de depozitare și gestionare a gunoiului de grajd în comuna Drăgușeni, județul Iași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lastRenderedPageBreak/>
              <w:t>44</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Vidra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Ilfov</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Vidra, județul Ilfov</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45</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Draganesti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Prahova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 platforma de depozitare și gospodărire a gunoiului de grajd in comuna Draganesti, judetul Prahova</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46</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Miroslovesti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Iasi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 platformă de depozitare a gunoiului de grajd în comuna Miroslovești, județul Iași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47</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Timisesti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Neamt</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comunală de depozitare a gunoiului de grajd în comuna Timișești, județul Neamț</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7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48</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 xml:space="preserve">Giera </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Timis</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unor platforme comunale de depozitare</w:t>
            </w:r>
            <w:r w:rsidRPr="00654681">
              <w:rPr>
                <w:rFonts w:ascii="Trebuchet MS" w:hAnsi="Trebuchet MS"/>
                <w:color w:val="000000"/>
                <w:sz w:val="22"/>
                <w:szCs w:val="22"/>
              </w:rPr>
              <w:br w:type="page"/>
              <w:t>și gospodărire a gunoiului de grajd, sat Giera și sat</w:t>
            </w:r>
            <w:r w:rsidRPr="00654681">
              <w:rPr>
                <w:rFonts w:ascii="Trebuchet MS" w:hAnsi="Trebuchet MS"/>
                <w:color w:val="000000"/>
                <w:sz w:val="22"/>
                <w:szCs w:val="22"/>
              </w:rPr>
              <w:br w:type="page"/>
              <w:t>Toager, comuna Giera, judetul Timiș</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90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49</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Independenta</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Constanta</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Platformă comunală de depozitare a guniului de</w:t>
            </w:r>
            <w:r w:rsidRPr="00654681">
              <w:rPr>
                <w:rFonts w:ascii="Trebuchet MS" w:hAnsi="Trebuchet MS"/>
                <w:color w:val="000000"/>
                <w:sz w:val="22"/>
                <w:szCs w:val="22"/>
              </w:rPr>
              <w:br/>
              <w:t xml:space="preserve">grajd în comuna Independența, județul Constanța </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3.00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50</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Galbinasi</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Buzau</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Construirea unei platforme comunale de depozitare și gospodărire a gunoiului de grajd, comuna Gălbinași, județuul Buzău</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4.00</w:t>
            </w:r>
          </w:p>
        </w:tc>
      </w:tr>
      <w:tr w:rsidR="009060F7" w:rsidRPr="00654681" w:rsidTr="009060F7">
        <w:trPr>
          <w:trHeight w:val="82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s="Calibri"/>
                <w:b/>
                <w:bCs/>
                <w:color w:val="000000"/>
                <w:szCs w:val="22"/>
                <w:lang w:eastAsia="en-GB"/>
              </w:rPr>
            </w:pPr>
            <w:r w:rsidRPr="00654681">
              <w:rPr>
                <w:rFonts w:ascii="Trebuchet MS" w:hAnsi="Trebuchet MS" w:cs="Calibri"/>
                <w:b/>
                <w:bCs/>
                <w:color w:val="000000"/>
                <w:sz w:val="22"/>
                <w:szCs w:val="22"/>
                <w:lang w:eastAsia="en-GB"/>
              </w:rPr>
              <w:t>51</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Flamanzi *)</w:t>
            </w:r>
          </w:p>
        </w:tc>
        <w:tc>
          <w:tcPr>
            <w:tcW w:w="69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Botosani</w:t>
            </w:r>
          </w:p>
        </w:tc>
        <w:tc>
          <w:tcPr>
            <w:tcW w:w="2286"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Crearea unor sisteme de gestionare eficientă a gunoiului de grajd în orașul Flămânzi, județul Botoșani</w:t>
            </w:r>
          </w:p>
        </w:tc>
        <w:tc>
          <w:tcPr>
            <w:tcW w:w="849" w:type="pct"/>
            <w:tcBorders>
              <w:top w:val="nil"/>
              <w:left w:val="nil"/>
              <w:bottom w:val="single" w:sz="4" w:space="0" w:color="auto"/>
              <w:right w:val="single" w:sz="4" w:space="0" w:color="auto"/>
            </w:tcBorders>
            <w:shd w:val="clear" w:color="auto" w:fill="auto"/>
            <w:vAlign w:val="center"/>
            <w:hideMark/>
          </w:tcPr>
          <w:p w:rsidR="009060F7" w:rsidRPr="00654681" w:rsidRDefault="009060F7" w:rsidP="00646A2F">
            <w:pPr>
              <w:spacing w:before="0"/>
              <w:jc w:val="center"/>
              <w:rPr>
                <w:rFonts w:ascii="Trebuchet MS" w:hAnsi="Trebuchet MS"/>
                <w:color w:val="000000"/>
                <w:szCs w:val="22"/>
              </w:rPr>
            </w:pPr>
            <w:r w:rsidRPr="00654681">
              <w:rPr>
                <w:rFonts w:ascii="Trebuchet MS" w:hAnsi="Trebuchet MS"/>
                <w:color w:val="000000"/>
                <w:sz w:val="22"/>
                <w:szCs w:val="22"/>
              </w:rPr>
              <w:t>6.00</w:t>
            </w:r>
          </w:p>
        </w:tc>
      </w:tr>
    </w:tbl>
    <w:p w:rsidR="009060F7" w:rsidRPr="001018AF" w:rsidRDefault="009060F7" w:rsidP="00FB723B">
      <w:pPr>
        <w:spacing w:before="0" w:after="120"/>
        <w:rPr>
          <w:rFonts w:ascii="Trebuchet MS" w:hAnsi="Trebuchet MS"/>
          <w:sz w:val="22"/>
          <w:szCs w:val="22"/>
        </w:rPr>
      </w:pPr>
    </w:p>
    <w:p w:rsidR="00B03847" w:rsidRPr="001018AF" w:rsidRDefault="00910F20" w:rsidP="00FB723B">
      <w:pPr>
        <w:spacing w:before="0" w:after="120"/>
        <w:rPr>
          <w:rFonts w:ascii="Trebuchet MS" w:hAnsi="Trebuchet MS"/>
          <w:sz w:val="22"/>
          <w:szCs w:val="22"/>
        </w:rPr>
      </w:pPr>
      <w:r w:rsidRPr="001018AF">
        <w:rPr>
          <w:rFonts w:ascii="Trebuchet MS" w:hAnsi="Trebuchet MS"/>
          <w:sz w:val="22"/>
          <w:szCs w:val="22"/>
        </w:rPr>
        <w:t xml:space="preserve">*) composting </w:t>
      </w:r>
      <w:r w:rsidR="00B03847" w:rsidRPr="001018AF">
        <w:rPr>
          <w:rFonts w:ascii="Trebuchet MS" w:hAnsi="Trebuchet MS"/>
          <w:sz w:val="22"/>
          <w:szCs w:val="22"/>
        </w:rPr>
        <w:t>station</w:t>
      </w:r>
    </w:p>
    <w:p w:rsidR="00CE767D" w:rsidRPr="001018AF" w:rsidRDefault="00CE767D" w:rsidP="00FB723B">
      <w:pPr>
        <w:spacing w:before="0" w:after="120"/>
        <w:rPr>
          <w:rFonts w:ascii="Trebuchet MS" w:hAnsi="Trebuchet MS"/>
          <w:sz w:val="22"/>
          <w:szCs w:val="22"/>
        </w:rPr>
      </w:pPr>
    </w:p>
    <w:p w:rsidR="00CE767D" w:rsidRPr="001018AF" w:rsidRDefault="00CE767D" w:rsidP="00FB723B">
      <w:pPr>
        <w:spacing w:before="0" w:after="120"/>
        <w:rPr>
          <w:rFonts w:ascii="Trebuchet MS" w:hAnsi="Trebuchet MS"/>
          <w:sz w:val="22"/>
          <w:szCs w:val="22"/>
        </w:rPr>
        <w:sectPr w:rsidR="00CE767D" w:rsidRPr="001018AF" w:rsidSect="00B03847">
          <w:footerReference w:type="default" r:id="rId8"/>
          <w:headerReference w:type="first" r:id="rId9"/>
          <w:pgSz w:w="11906" w:h="16838" w:code="9"/>
          <w:pgMar w:top="1219" w:right="1418" w:bottom="1134" w:left="1418" w:header="425" w:footer="709" w:gutter="0"/>
          <w:cols w:space="708"/>
          <w:titlePg/>
          <w:docGrid w:linePitch="360"/>
        </w:sectPr>
      </w:pPr>
    </w:p>
    <w:p w:rsidR="00FB723B" w:rsidRPr="001018AF" w:rsidRDefault="00C557B5" w:rsidP="00FB723B">
      <w:pPr>
        <w:spacing w:before="0" w:after="120"/>
        <w:rPr>
          <w:rFonts w:ascii="Trebuchet MS" w:hAnsi="Trebuchet MS"/>
          <w:sz w:val="22"/>
          <w:szCs w:val="22"/>
        </w:rPr>
      </w:pPr>
      <w:r w:rsidRPr="001018AF">
        <w:rPr>
          <w:rFonts w:ascii="Trebuchet MS" w:hAnsi="Trebuchet MS"/>
          <w:sz w:val="22"/>
          <w:szCs w:val="22"/>
        </w:rPr>
        <w:lastRenderedPageBreak/>
        <w:t>Correlated with</w:t>
      </w:r>
      <w:r w:rsidR="00FB723B" w:rsidRPr="001018AF">
        <w:rPr>
          <w:rFonts w:ascii="Trebuchet MS" w:hAnsi="Trebuchet MS"/>
          <w:sz w:val="22"/>
          <w:szCs w:val="22"/>
        </w:rPr>
        <w:t xml:space="preserve"> the </w:t>
      </w:r>
      <w:r w:rsidR="00D109D9" w:rsidRPr="001018AF">
        <w:rPr>
          <w:rFonts w:ascii="Trebuchet MS" w:hAnsi="Trebuchet MS"/>
          <w:sz w:val="22"/>
          <w:szCs w:val="22"/>
        </w:rPr>
        <w:t xml:space="preserve">dates of </w:t>
      </w:r>
      <w:r w:rsidR="00FB723B" w:rsidRPr="001018AF">
        <w:rPr>
          <w:rFonts w:ascii="Trebuchet MS" w:hAnsi="Trebuchet MS"/>
          <w:sz w:val="22"/>
          <w:szCs w:val="22"/>
        </w:rPr>
        <w:t xml:space="preserve">completion </w:t>
      </w:r>
      <w:r w:rsidRPr="001018AF">
        <w:rPr>
          <w:rFonts w:ascii="Trebuchet MS" w:hAnsi="Trebuchet MS"/>
          <w:sz w:val="22"/>
          <w:szCs w:val="22"/>
        </w:rPr>
        <w:t xml:space="preserve">and acceptance of </w:t>
      </w:r>
      <w:r w:rsidR="00FB723B" w:rsidRPr="001018AF">
        <w:rPr>
          <w:rFonts w:ascii="Trebuchet MS" w:hAnsi="Trebuchet MS"/>
          <w:sz w:val="22"/>
          <w:szCs w:val="22"/>
        </w:rPr>
        <w:t xml:space="preserve">the technical </w:t>
      </w:r>
      <w:r w:rsidR="002C5009" w:rsidRPr="001018AF">
        <w:rPr>
          <w:rFonts w:ascii="Trebuchet MS" w:hAnsi="Trebuchet MS"/>
          <w:sz w:val="22"/>
          <w:szCs w:val="22"/>
        </w:rPr>
        <w:t xml:space="preserve">design </w:t>
      </w:r>
      <w:r w:rsidR="00FB723B" w:rsidRPr="001018AF">
        <w:rPr>
          <w:rFonts w:ascii="Trebuchet MS" w:hAnsi="Trebuchet MS"/>
          <w:sz w:val="22"/>
          <w:szCs w:val="22"/>
        </w:rPr>
        <w:t>projects</w:t>
      </w:r>
      <w:r w:rsidR="002B0C7B" w:rsidRPr="001018AF">
        <w:rPr>
          <w:rFonts w:ascii="Trebuchet MS" w:hAnsi="Trebuchet MS"/>
          <w:sz w:val="22"/>
          <w:szCs w:val="22"/>
        </w:rPr>
        <w:t>,</w:t>
      </w:r>
      <w:r w:rsidR="002C5009" w:rsidRPr="001018AF">
        <w:rPr>
          <w:rFonts w:ascii="Trebuchet MS" w:hAnsi="Trebuchet MS"/>
          <w:sz w:val="22"/>
          <w:szCs w:val="22"/>
        </w:rPr>
        <w:t xml:space="preserve"> the works execution contracts for the above investments will </w:t>
      </w:r>
      <w:r w:rsidRPr="001018AF">
        <w:rPr>
          <w:rFonts w:ascii="Trebuchet MS" w:hAnsi="Trebuchet MS"/>
          <w:sz w:val="22"/>
          <w:szCs w:val="22"/>
        </w:rPr>
        <w:t xml:space="preserve">be signed as a result of </w:t>
      </w:r>
      <w:r w:rsidR="002C5009" w:rsidRPr="001018AF">
        <w:rPr>
          <w:rFonts w:ascii="Trebuchet MS" w:hAnsi="Trebuchet MS"/>
          <w:sz w:val="22"/>
          <w:szCs w:val="22"/>
        </w:rPr>
        <w:t>three-four bidding procedures</w:t>
      </w:r>
      <w:r w:rsidRPr="001018AF">
        <w:rPr>
          <w:rFonts w:ascii="Trebuchet MS" w:hAnsi="Trebuchet MS"/>
          <w:sz w:val="22"/>
          <w:szCs w:val="22"/>
        </w:rPr>
        <w:t>. T</w:t>
      </w:r>
      <w:r w:rsidR="002B0C7B" w:rsidRPr="001018AF">
        <w:rPr>
          <w:rFonts w:ascii="Trebuchet MS" w:hAnsi="Trebuchet MS"/>
          <w:sz w:val="22"/>
          <w:szCs w:val="22"/>
        </w:rPr>
        <w:t xml:space="preserve">he </w:t>
      </w:r>
      <w:r w:rsidRPr="001018AF">
        <w:rPr>
          <w:rFonts w:ascii="Trebuchet MS" w:hAnsi="Trebuchet MS"/>
          <w:sz w:val="22"/>
          <w:szCs w:val="22"/>
        </w:rPr>
        <w:t xml:space="preserve">tentative schedule of </w:t>
      </w:r>
      <w:r w:rsidR="002B0C7B" w:rsidRPr="001018AF">
        <w:rPr>
          <w:rFonts w:ascii="Trebuchet MS" w:hAnsi="Trebuchet MS"/>
          <w:sz w:val="22"/>
          <w:szCs w:val="22"/>
        </w:rPr>
        <w:t>execution</w:t>
      </w:r>
      <w:r w:rsidRPr="001018AF">
        <w:rPr>
          <w:rFonts w:ascii="Trebuchet MS" w:hAnsi="Trebuchet MS"/>
          <w:sz w:val="22"/>
          <w:szCs w:val="22"/>
        </w:rPr>
        <w:t xml:space="preserve"> is presented </w:t>
      </w:r>
      <w:r w:rsidR="006005BD" w:rsidRPr="001018AF">
        <w:rPr>
          <w:rFonts w:ascii="Trebuchet MS" w:hAnsi="Trebuchet MS"/>
          <w:sz w:val="22"/>
          <w:szCs w:val="22"/>
        </w:rPr>
        <w:t xml:space="preserve">in </w:t>
      </w:r>
      <w:r w:rsidRPr="001018AF">
        <w:rPr>
          <w:rFonts w:ascii="Trebuchet MS" w:hAnsi="Trebuchet MS"/>
          <w:sz w:val="22"/>
          <w:szCs w:val="22"/>
        </w:rPr>
        <w:t xml:space="preserve">chapter 5. </w:t>
      </w:r>
      <w:proofErr w:type="gramStart"/>
      <w:r w:rsidRPr="001018AF">
        <w:rPr>
          <w:rFonts w:ascii="Trebuchet MS" w:hAnsi="Trebuchet MS"/>
          <w:i/>
          <w:sz w:val="22"/>
          <w:szCs w:val="22"/>
        </w:rPr>
        <w:t>Duration of the assignment</w:t>
      </w:r>
      <w:r w:rsidRPr="001018AF">
        <w:rPr>
          <w:rFonts w:ascii="Trebuchet MS" w:hAnsi="Trebuchet MS"/>
          <w:sz w:val="22"/>
          <w:szCs w:val="22"/>
        </w:rPr>
        <w:t>.</w:t>
      </w:r>
      <w:proofErr w:type="gramEnd"/>
    </w:p>
    <w:p w:rsidR="00757866" w:rsidRPr="001018AF" w:rsidRDefault="00757866" w:rsidP="00002763">
      <w:pPr>
        <w:pStyle w:val="Heading2"/>
      </w:pPr>
      <w:r w:rsidRPr="001018AF">
        <w:t xml:space="preserve">Specific </w:t>
      </w:r>
      <w:r w:rsidR="001C2CE1" w:rsidRPr="001018AF">
        <w:t xml:space="preserve">Overall </w:t>
      </w:r>
      <w:r w:rsidRPr="001018AF">
        <w:t>Activities</w:t>
      </w:r>
      <w:bookmarkEnd w:id="2"/>
    </w:p>
    <w:p w:rsidR="00757866" w:rsidRPr="001018AF" w:rsidRDefault="00757866" w:rsidP="00F608B7">
      <w:pPr>
        <w:pStyle w:val="BodyText"/>
        <w:widowControl/>
        <w:spacing w:after="120"/>
        <w:rPr>
          <w:rFonts w:ascii="Trebuchet MS" w:hAnsi="Trebuchet MS"/>
          <w:sz w:val="22"/>
          <w:szCs w:val="22"/>
          <w:lang w:eastAsia="en-US"/>
        </w:rPr>
      </w:pPr>
      <w:r w:rsidRPr="001018AF">
        <w:rPr>
          <w:rFonts w:ascii="Trebuchet MS" w:hAnsi="Trebuchet MS"/>
          <w:sz w:val="22"/>
          <w:szCs w:val="22"/>
          <w:lang w:eastAsia="en-US"/>
        </w:rPr>
        <w:t>The Consultant shall:</w:t>
      </w:r>
    </w:p>
    <w:p w:rsidR="00757866" w:rsidRPr="001018AF" w:rsidRDefault="000D0559" w:rsidP="00083F6D">
      <w:pPr>
        <w:widowControl w:val="0"/>
        <w:numPr>
          <w:ilvl w:val="0"/>
          <w:numId w:val="15"/>
        </w:numPr>
        <w:spacing w:before="0" w:after="120"/>
        <w:rPr>
          <w:rFonts w:ascii="Trebuchet MS" w:hAnsi="Trebuchet MS"/>
          <w:snapToGrid w:val="0"/>
          <w:sz w:val="22"/>
          <w:szCs w:val="22"/>
        </w:rPr>
      </w:pPr>
      <w:r w:rsidRPr="001018AF">
        <w:rPr>
          <w:rFonts w:ascii="Trebuchet MS" w:hAnsi="Trebuchet MS"/>
          <w:snapToGrid w:val="0"/>
          <w:sz w:val="22"/>
          <w:szCs w:val="22"/>
        </w:rPr>
        <w:t>e</w:t>
      </w:r>
      <w:r w:rsidR="00757866" w:rsidRPr="001018AF">
        <w:rPr>
          <w:rFonts w:ascii="Trebuchet MS" w:hAnsi="Trebuchet MS"/>
          <w:snapToGrid w:val="0"/>
          <w:sz w:val="22"/>
          <w:szCs w:val="22"/>
        </w:rPr>
        <w:t xml:space="preserve">xercise all reasonable care to protect the interests of the </w:t>
      </w:r>
      <w:r w:rsidR="003A3455" w:rsidRPr="001018AF">
        <w:rPr>
          <w:rFonts w:ascii="Trebuchet MS" w:hAnsi="Trebuchet MS"/>
          <w:snapToGrid w:val="0"/>
          <w:sz w:val="22"/>
          <w:szCs w:val="22"/>
        </w:rPr>
        <w:t>Client (</w:t>
      </w:r>
      <w:r w:rsidR="00B71E93" w:rsidRPr="001018AF">
        <w:rPr>
          <w:rFonts w:ascii="Trebuchet MS" w:hAnsi="Trebuchet MS"/>
          <w:snapToGrid w:val="0"/>
          <w:sz w:val="22"/>
          <w:szCs w:val="22"/>
        </w:rPr>
        <w:t xml:space="preserve">“the </w:t>
      </w:r>
      <w:r w:rsidR="00757866" w:rsidRPr="001018AF">
        <w:rPr>
          <w:rFonts w:ascii="Trebuchet MS" w:hAnsi="Trebuchet MS"/>
          <w:snapToGrid w:val="0"/>
          <w:sz w:val="22"/>
          <w:szCs w:val="22"/>
        </w:rPr>
        <w:t>Employer</w:t>
      </w:r>
      <w:r w:rsidR="00B71E93" w:rsidRPr="001018AF">
        <w:rPr>
          <w:rFonts w:ascii="Trebuchet MS" w:hAnsi="Trebuchet MS"/>
          <w:snapToGrid w:val="0"/>
          <w:sz w:val="22"/>
          <w:szCs w:val="22"/>
        </w:rPr>
        <w:t>”</w:t>
      </w:r>
      <w:r w:rsidR="003A3455" w:rsidRPr="001018AF">
        <w:rPr>
          <w:rFonts w:ascii="Trebuchet MS" w:hAnsi="Trebuchet MS"/>
          <w:snapToGrid w:val="0"/>
          <w:sz w:val="22"/>
          <w:szCs w:val="22"/>
        </w:rPr>
        <w:t xml:space="preserve"> in the works execution contracts)</w:t>
      </w:r>
      <w:r w:rsidR="00757866" w:rsidRPr="001018AF">
        <w:rPr>
          <w:rFonts w:ascii="Trebuchet MS" w:hAnsi="Trebuchet MS"/>
          <w:snapToGrid w:val="0"/>
          <w:sz w:val="22"/>
          <w:szCs w:val="22"/>
        </w:rPr>
        <w:t xml:space="preserve">, to ensure the timely supervision and control of the Works and to avoid </w:t>
      </w:r>
      <w:r w:rsidR="003C2803" w:rsidRPr="001018AF">
        <w:rPr>
          <w:rFonts w:ascii="Trebuchet MS" w:hAnsi="Trebuchet MS"/>
          <w:snapToGrid w:val="0"/>
          <w:sz w:val="22"/>
          <w:szCs w:val="22"/>
        </w:rPr>
        <w:t xml:space="preserve">any </w:t>
      </w:r>
      <w:r w:rsidR="00757866" w:rsidRPr="001018AF">
        <w:rPr>
          <w:rFonts w:ascii="Trebuchet MS" w:hAnsi="Trebuchet MS"/>
          <w:snapToGrid w:val="0"/>
          <w:sz w:val="22"/>
          <w:szCs w:val="22"/>
        </w:rPr>
        <w:t xml:space="preserve">occurrences of </w:t>
      </w:r>
      <w:r w:rsidR="003C2803" w:rsidRPr="001018AF">
        <w:rPr>
          <w:rFonts w:ascii="Trebuchet MS" w:hAnsi="Trebuchet MS"/>
          <w:snapToGrid w:val="0"/>
          <w:sz w:val="22"/>
          <w:szCs w:val="22"/>
        </w:rPr>
        <w:t xml:space="preserve">construction </w:t>
      </w:r>
      <w:r w:rsidR="00757866" w:rsidRPr="001018AF">
        <w:rPr>
          <w:rFonts w:ascii="Trebuchet MS" w:hAnsi="Trebuchet MS"/>
          <w:snapToGrid w:val="0"/>
          <w:sz w:val="22"/>
          <w:szCs w:val="22"/>
        </w:rPr>
        <w:t>disorders during Works</w:t>
      </w:r>
      <w:r w:rsidR="00F43E7B" w:rsidRPr="001018AF">
        <w:rPr>
          <w:rFonts w:ascii="Trebuchet MS" w:hAnsi="Trebuchet MS"/>
          <w:snapToGrid w:val="0"/>
          <w:sz w:val="22"/>
          <w:szCs w:val="22"/>
        </w:rPr>
        <w:t xml:space="preserve"> execution</w:t>
      </w:r>
      <w:r w:rsidR="00DE3883" w:rsidRPr="001018AF">
        <w:rPr>
          <w:rFonts w:ascii="Trebuchet MS" w:hAnsi="Trebuchet MS"/>
          <w:snapToGrid w:val="0"/>
          <w:sz w:val="22"/>
          <w:szCs w:val="22"/>
        </w:rPr>
        <w:t>;</w:t>
      </w:r>
    </w:p>
    <w:p w:rsidR="00757866" w:rsidRPr="001018AF" w:rsidRDefault="000D0559" w:rsidP="00083F6D">
      <w:pPr>
        <w:widowControl w:val="0"/>
        <w:numPr>
          <w:ilvl w:val="0"/>
          <w:numId w:val="15"/>
        </w:numPr>
        <w:spacing w:before="0" w:after="120"/>
        <w:rPr>
          <w:rFonts w:ascii="Trebuchet MS" w:hAnsi="Trebuchet MS"/>
          <w:snapToGrid w:val="0"/>
          <w:sz w:val="22"/>
          <w:szCs w:val="22"/>
        </w:rPr>
      </w:pPr>
      <w:r w:rsidRPr="001018AF">
        <w:rPr>
          <w:rFonts w:ascii="Trebuchet MS" w:hAnsi="Trebuchet MS"/>
          <w:snapToGrid w:val="0"/>
          <w:sz w:val="22"/>
          <w:szCs w:val="22"/>
        </w:rPr>
        <w:t>p</w:t>
      </w:r>
      <w:r w:rsidR="00757866" w:rsidRPr="001018AF">
        <w:rPr>
          <w:rFonts w:ascii="Trebuchet MS" w:hAnsi="Trebuchet MS"/>
          <w:snapToGrid w:val="0"/>
          <w:sz w:val="22"/>
          <w:szCs w:val="22"/>
        </w:rPr>
        <w:t xml:space="preserve">erform the Services in accordance with World Bank’s requirements and </w:t>
      </w:r>
      <w:r w:rsidR="004D1C29" w:rsidRPr="001018AF">
        <w:rPr>
          <w:rFonts w:ascii="Trebuchet MS" w:hAnsi="Trebuchet MS"/>
          <w:snapToGrid w:val="0"/>
          <w:sz w:val="22"/>
          <w:szCs w:val="22"/>
        </w:rPr>
        <w:t xml:space="preserve">with the provisions of the </w:t>
      </w:r>
      <w:r w:rsidR="00757866" w:rsidRPr="001018AF">
        <w:rPr>
          <w:rFonts w:ascii="Trebuchet MS" w:hAnsi="Trebuchet MS"/>
          <w:snapToGrid w:val="0"/>
          <w:sz w:val="22"/>
          <w:szCs w:val="22"/>
        </w:rPr>
        <w:t>Romanian Legislation</w:t>
      </w:r>
      <w:r w:rsidR="004D1C29" w:rsidRPr="001018AF">
        <w:rPr>
          <w:rFonts w:ascii="Trebuchet MS" w:hAnsi="Trebuchet MS"/>
          <w:snapToGrid w:val="0"/>
          <w:sz w:val="22"/>
          <w:szCs w:val="22"/>
        </w:rPr>
        <w:t>,</w:t>
      </w:r>
      <w:r w:rsidR="00757866" w:rsidRPr="001018AF">
        <w:rPr>
          <w:rFonts w:ascii="Trebuchet MS" w:hAnsi="Trebuchet MS"/>
          <w:snapToGrid w:val="0"/>
          <w:sz w:val="22"/>
          <w:szCs w:val="22"/>
        </w:rPr>
        <w:t xml:space="preserve"> in the field of construction works</w:t>
      </w:r>
      <w:r w:rsidR="00DF17F3" w:rsidRPr="001018AF">
        <w:rPr>
          <w:rFonts w:ascii="Trebuchet MS" w:hAnsi="Trebuchet MS"/>
          <w:snapToGrid w:val="0"/>
          <w:sz w:val="22"/>
          <w:szCs w:val="22"/>
        </w:rPr>
        <w:t>, environmental and social safeguards, and health &amp; safety on site</w:t>
      </w:r>
      <w:r w:rsidR="00DE3883" w:rsidRPr="001018AF">
        <w:rPr>
          <w:rFonts w:ascii="Trebuchet MS" w:hAnsi="Trebuchet MS"/>
          <w:snapToGrid w:val="0"/>
          <w:sz w:val="22"/>
          <w:szCs w:val="22"/>
        </w:rPr>
        <w:t>;</w:t>
      </w:r>
      <w:r w:rsidR="00757866" w:rsidRPr="001018AF" w:rsidDel="0089062B">
        <w:rPr>
          <w:rFonts w:ascii="Trebuchet MS" w:hAnsi="Trebuchet MS"/>
          <w:snapToGrid w:val="0"/>
          <w:sz w:val="22"/>
          <w:szCs w:val="22"/>
        </w:rPr>
        <w:t xml:space="preserve"> </w:t>
      </w:r>
      <w:r w:rsidR="00757866" w:rsidRPr="001018AF">
        <w:rPr>
          <w:rFonts w:ascii="Trebuchet MS" w:hAnsi="Trebuchet MS"/>
          <w:snapToGrid w:val="0"/>
          <w:sz w:val="22"/>
          <w:szCs w:val="22"/>
        </w:rPr>
        <w:t xml:space="preserve"> </w:t>
      </w:r>
    </w:p>
    <w:p w:rsidR="00757866" w:rsidRPr="001018AF" w:rsidRDefault="000D0559" w:rsidP="00083F6D">
      <w:pPr>
        <w:widowControl w:val="0"/>
        <w:numPr>
          <w:ilvl w:val="0"/>
          <w:numId w:val="15"/>
        </w:numPr>
        <w:spacing w:before="0" w:after="120"/>
        <w:rPr>
          <w:rFonts w:ascii="Trebuchet MS" w:hAnsi="Trebuchet MS"/>
          <w:snapToGrid w:val="0"/>
          <w:sz w:val="22"/>
          <w:szCs w:val="22"/>
        </w:rPr>
      </w:pPr>
      <w:proofErr w:type="gramStart"/>
      <w:r w:rsidRPr="001018AF">
        <w:rPr>
          <w:rFonts w:ascii="Trebuchet MS" w:hAnsi="Trebuchet MS"/>
          <w:sz w:val="22"/>
          <w:szCs w:val="22"/>
        </w:rPr>
        <w:t>m</w:t>
      </w:r>
      <w:r w:rsidR="00757866" w:rsidRPr="001018AF">
        <w:rPr>
          <w:rFonts w:ascii="Trebuchet MS" w:hAnsi="Trebuchet MS"/>
          <w:sz w:val="22"/>
          <w:szCs w:val="22"/>
        </w:rPr>
        <w:t>aintain</w:t>
      </w:r>
      <w:proofErr w:type="gramEnd"/>
      <w:r w:rsidR="00757866" w:rsidRPr="001018AF">
        <w:rPr>
          <w:rFonts w:ascii="Trebuchet MS" w:hAnsi="Trebuchet MS"/>
          <w:sz w:val="22"/>
          <w:szCs w:val="22"/>
        </w:rPr>
        <w:t xml:space="preserve"> a direct and permanent supervision of the </w:t>
      </w:r>
      <w:r w:rsidR="00F43E7B" w:rsidRPr="001018AF">
        <w:rPr>
          <w:rFonts w:ascii="Trebuchet MS" w:hAnsi="Trebuchet MS"/>
          <w:sz w:val="22"/>
          <w:szCs w:val="22"/>
        </w:rPr>
        <w:t>W</w:t>
      </w:r>
      <w:r w:rsidR="00757866" w:rsidRPr="001018AF">
        <w:rPr>
          <w:rFonts w:ascii="Trebuchet MS" w:hAnsi="Trebuchet MS"/>
          <w:sz w:val="22"/>
          <w:szCs w:val="22"/>
        </w:rPr>
        <w:t>orks and monitor their progress</w:t>
      </w:r>
      <w:r w:rsidR="00757866" w:rsidRPr="001018AF">
        <w:rPr>
          <w:rFonts w:ascii="Trebuchet MS" w:hAnsi="Trebuchet MS"/>
          <w:snapToGrid w:val="0"/>
          <w:sz w:val="22"/>
          <w:szCs w:val="22"/>
        </w:rPr>
        <w:t xml:space="preserve"> in order to </w:t>
      </w:r>
      <w:r w:rsidR="003A3455" w:rsidRPr="001018AF">
        <w:rPr>
          <w:rFonts w:ascii="Trebuchet MS" w:hAnsi="Trebuchet MS"/>
          <w:snapToGrid w:val="0"/>
          <w:sz w:val="22"/>
          <w:szCs w:val="22"/>
        </w:rPr>
        <w:t xml:space="preserve">ensure </w:t>
      </w:r>
      <w:r w:rsidR="00757866" w:rsidRPr="001018AF">
        <w:rPr>
          <w:rFonts w:ascii="Trebuchet MS" w:hAnsi="Trebuchet MS"/>
          <w:snapToGrid w:val="0"/>
          <w:sz w:val="22"/>
          <w:szCs w:val="22"/>
        </w:rPr>
        <w:t xml:space="preserve">the timely implementation of the Works and the efficient use of the financial resources. </w:t>
      </w:r>
      <w:r w:rsidR="007831AE" w:rsidRPr="001018AF">
        <w:rPr>
          <w:rFonts w:ascii="Trebuchet MS" w:hAnsi="Trebuchet MS"/>
          <w:snapToGrid w:val="0"/>
          <w:sz w:val="22"/>
          <w:szCs w:val="22"/>
        </w:rPr>
        <w:t xml:space="preserve">Verify </w:t>
      </w:r>
      <w:r w:rsidR="00DF17F3" w:rsidRPr="001018AF">
        <w:rPr>
          <w:rFonts w:ascii="Trebuchet MS" w:hAnsi="Trebuchet MS"/>
          <w:snapToGrid w:val="0"/>
          <w:sz w:val="22"/>
          <w:szCs w:val="22"/>
        </w:rPr>
        <w:t xml:space="preserve">and approve </w:t>
      </w:r>
      <w:r w:rsidR="00757866" w:rsidRPr="001018AF">
        <w:rPr>
          <w:rFonts w:ascii="Trebuchet MS" w:hAnsi="Trebuchet MS"/>
          <w:snapToGrid w:val="0"/>
          <w:sz w:val="22"/>
          <w:szCs w:val="22"/>
        </w:rPr>
        <w:t xml:space="preserve">contractors' materials, construction methods and programmes of works and advice the </w:t>
      </w:r>
      <w:r w:rsidR="003A3455" w:rsidRPr="001018AF">
        <w:rPr>
          <w:rFonts w:ascii="Trebuchet MS" w:hAnsi="Trebuchet MS"/>
          <w:snapToGrid w:val="0"/>
          <w:sz w:val="22"/>
          <w:szCs w:val="22"/>
        </w:rPr>
        <w:t>Client (</w:t>
      </w:r>
      <w:r w:rsidR="00757866" w:rsidRPr="001018AF">
        <w:rPr>
          <w:rFonts w:ascii="Trebuchet MS" w:hAnsi="Trebuchet MS"/>
          <w:snapToGrid w:val="0"/>
          <w:sz w:val="22"/>
          <w:szCs w:val="22"/>
        </w:rPr>
        <w:t>Employer</w:t>
      </w:r>
      <w:r w:rsidR="003A3455" w:rsidRPr="001018AF">
        <w:rPr>
          <w:rFonts w:ascii="Trebuchet MS" w:hAnsi="Trebuchet MS"/>
          <w:snapToGrid w:val="0"/>
          <w:sz w:val="22"/>
          <w:szCs w:val="22"/>
        </w:rPr>
        <w:t>)</w:t>
      </w:r>
      <w:r w:rsidR="00DE3883" w:rsidRPr="001018AF">
        <w:rPr>
          <w:rFonts w:ascii="Trebuchet MS" w:hAnsi="Trebuchet MS"/>
          <w:snapToGrid w:val="0"/>
          <w:sz w:val="22"/>
          <w:szCs w:val="22"/>
        </w:rPr>
        <w:t>;</w:t>
      </w:r>
    </w:p>
    <w:p w:rsidR="00DF17F3" w:rsidRPr="001018AF" w:rsidRDefault="007831AE" w:rsidP="00083F6D">
      <w:pPr>
        <w:widowControl w:val="0"/>
        <w:numPr>
          <w:ilvl w:val="0"/>
          <w:numId w:val="15"/>
        </w:numPr>
        <w:spacing w:before="0" w:after="120"/>
        <w:rPr>
          <w:rFonts w:ascii="Trebuchet MS" w:hAnsi="Trebuchet MS"/>
          <w:snapToGrid w:val="0"/>
          <w:sz w:val="22"/>
          <w:szCs w:val="22"/>
        </w:rPr>
      </w:pPr>
      <w:r w:rsidRPr="001018AF">
        <w:rPr>
          <w:rFonts w:ascii="Trebuchet MS" w:hAnsi="Trebuchet MS"/>
          <w:snapToGrid w:val="0"/>
          <w:sz w:val="22"/>
          <w:szCs w:val="22"/>
        </w:rPr>
        <w:t xml:space="preserve">verify </w:t>
      </w:r>
      <w:r w:rsidR="00DF17F3" w:rsidRPr="001018AF">
        <w:rPr>
          <w:rFonts w:ascii="Trebuchet MS" w:hAnsi="Trebuchet MS"/>
          <w:snapToGrid w:val="0"/>
          <w:sz w:val="22"/>
          <w:szCs w:val="22"/>
        </w:rPr>
        <w:t>and approve Contractors</w:t>
      </w:r>
      <w:r w:rsidR="00756934" w:rsidRPr="001018AF">
        <w:rPr>
          <w:rFonts w:ascii="Trebuchet MS" w:hAnsi="Trebuchet MS"/>
          <w:snapToGrid w:val="0"/>
          <w:sz w:val="22"/>
          <w:szCs w:val="22"/>
        </w:rPr>
        <w:t>’</w:t>
      </w:r>
      <w:r w:rsidR="00DF17F3" w:rsidRPr="001018AF">
        <w:rPr>
          <w:rFonts w:ascii="Trebuchet MS" w:hAnsi="Trebuchet MS"/>
          <w:snapToGrid w:val="0"/>
          <w:sz w:val="22"/>
          <w:szCs w:val="22"/>
        </w:rPr>
        <w:t xml:space="preserve"> environmental and social protection and mitigation plan</w:t>
      </w:r>
      <w:r w:rsidR="00756934" w:rsidRPr="001018AF">
        <w:rPr>
          <w:rFonts w:ascii="Trebuchet MS" w:hAnsi="Trebuchet MS"/>
          <w:snapToGrid w:val="0"/>
          <w:sz w:val="22"/>
          <w:szCs w:val="22"/>
        </w:rPr>
        <w:t>s</w:t>
      </w:r>
      <w:r w:rsidR="00DF17F3" w:rsidRPr="001018AF">
        <w:rPr>
          <w:rFonts w:ascii="Trebuchet MS" w:hAnsi="Trebuchet MS"/>
          <w:snapToGrid w:val="0"/>
          <w:sz w:val="22"/>
          <w:szCs w:val="22"/>
        </w:rPr>
        <w:t>, and health &amp; safety plan</w:t>
      </w:r>
      <w:r w:rsidR="00756934" w:rsidRPr="001018AF">
        <w:rPr>
          <w:rFonts w:ascii="Trebuchet MS" w:hAnsi="Trebuchet MS"/>
          <w:snapToGrid w:val="0"/>
          <w:sz w:val="22"/>
          <w:szCs w:val="22"/>
        </w:rPr>
        <w:t>s</w:t>
      </w:r>
      <w:r w:rsidR="00DF17F3" w:rsidRPr="001018AF">
        <w:rPr>
          <w:rFonts w:ascii="Trebuchet MS" w:hAnsi="Trebuchet MS"/>
          <w:snapToGrid w:val="0"/>
          <w:sz w:val="22"/>
          <w:szCs w:val="22"/>
        </w:rPr>
        <w:t xml:space="preserve"> on site, and </w:t>
      </w:r>
      <w:r w:rsidR="000779FF" w:rsidRPr="001018AF">
        <w:rPr>
          <w:rFonts w:ascii="Trebuchet MS" w:hAnsi="Trebuchet MS"/>
          <w:snapToGrid w:val="0"/>
          <w:sz w:val="22"/>
          <w:szCs w:val="22"/>
        </w:rPr>
        <w:t xml:space="preserve">inform and </w:t>
      </w:r>
      <w:r w:rsidR="00DF17F3" w:rsidRPr="001018AF">
        <w:rPr>
          <w:rFonts w:ascii="Trebuchet MS" w:hAnsi="Trebuchet MS"/>
          <w:snapToGrid w:val="0"/>
          <w:sz w:val="22"/>
          <w:szCs w:val="22"/>
        </w:rPr>
        <w:t>advice the Client (Employer)</w:t>
      </w:r>
      <w:r w:rsidR="00891FE5" w:rsidRPr="001018AF">
        <w:rPr>
          <w:rFonts w:ascii="Trebuchet MS" w:hAnsi="Trebuchet MS"/>
          <w:snapToGrid w:val="0"/>
          <w:sz w:val="22"/>
          <w:szCs w:val="22"/>
        </w:rPr>
        <w:t>;</w:t>
      </w:r>
    </w:p>
    <w:p w:rsidR="00DA2D9E" w:rsidRPr="001018AF" w:rsidRDefault="000D0559" w:rsidP="00083F6D">
      <w:pPr>
        <w:widowControl w:val="0"/>
        <w:numPr>
          <w:ilvl w:val="0"/>
          <w:numId w:val="15"/>
        </w:numPr>
        <w:spacing w:before="0" w:after="120"/>
        <w:rPr>
          <w:rFonts w:ascii="Trebuchet MS" w:hAnsi="Trebuchet MS"/>
          <w:snapToGrid w:val="0"/>
          <w:sz w:val="22"/>
          <w:szCs w:val="22"/>
        </w:rPr>
      </w:pPr>
      <w:r w:rsidRPr="001018AF">
        <w:rPr>
          <w:rFonts w:ascii="Trebuchet MS" w:hAnsi="Trebuchet MS"/>
          <w:snapToGrid w:val="0"/>
          <w:sz w:val="22"/>
          <w:szCs w:val="22"/>
        </w:rPr>
        <w:t>s</w:t>
      </w:r>
      <w:r w:rsidR="00DA2D9E" w:rsidRPr="001018AF">
        <w:rPr>
          <w:rFonts w:ascii="Trebuchet MS" w:hAnsi="Trebuchet MS"/>
          <w:snapToGrid w:val="0"/>
          <w:sz w:val="22"/>
          <w:szCs w:val="22"/>
        </w:rPr>
        <w:t>ubmit monthly safeguards monitoring reports corresponding to the environmental and social management plan developed for each investment (using the monthly safeguards monitoring template provided by the Client)</w:t>
      </w:r>
      <w:r w:rsidR="00A72DE0" w:rsidRPr="001018AF">
        <w:rPr>
          <w:rFonts w:ascii="Trebuchet MS" w:hAnsi="Trebuchet MS"/>
          <w:snapToGrid w:val="0"/>
          <w:sz w:val="22"/>
          <w:szCs w:val="22"/>
        </w:rPr>
        <w:t>;</w:t>
      </w:r>
    </w:p>
    <w:p w:rsidR="00757866" w:rsidRPr="001018AF" w:rsidRDefault="000D0559" w:rsidP="00083F6D">
      <w:pPr>
        <w:widowControl w:val="0"/>
        <w:numPr>
          <w:ilvl w:val="0"/>
          <w:numId w:val="15"/>
        </w:numPr>
        <w:spacing w:before="0" w:after="120"/>
        <w:rPr>
          <w:rFonts w:ascii="Trebuchet MS" w:hAnsi="Trebuchet MS"/>
          <w:snapToGrid w:val="0"/>
          <w:sz w:val="22"/>
          <w:szCs w:val="22"/>
        </w:rPr>
      </w:pPr>
      <w:r w:rsidRPr="001018AF">
        <w:rPr>
          <w:rFonts w:ascii="Trebuchet MS" w:hAnsi="Trebuchet MS"/>
          <w:snapToGrid w:val="0"/>
          <w:sz w:val="22"/>
          <w:szCs w:val="22"/>
        </w:rPr>
        <w:t>b</w:t>
      </w:r>
      <w:r w:rsidR="00757866" w:rsidRPr="001018AF">
        <w:rPr>
          <w:rFonts w:ascii="Trebuchet MS" w:hAnsi="Trebuchet MS"/>
          <w:snapToGrid w:val="0"/>
          <w:sz w:val="22"/>
          <w:szCs w:val="22"/>
        </w:rPr>
        <w:t>e fully and solely responsible for the supervision of the Works</w:t>
      </w:r>
      <w:r w:rsidR="003A3455" w:rsidRPr="001018AF">
        <w:rPr>
          <w:rFonts w:ascii="Trebuchet MS" w:hAnsi="Trebuchet MS"/>
          <w:snapToGrid w:val="0"/>
          <w:sz w:val="22"/>
          <w:szCs w:val="22"/>
        </w:rPr>
        <w:t xml:space="preserve"> execution;</w:t>
      </w:r>
    </w:p>
    <w:p w:rsidR="00757866" w:rsidRPr="001018AF" w:rsidRDefault="000D0559" w:rsidP="00083F6D">
      <w:pPr>
        <w:widowControl w:val="0"/>
        <w:numPr>
          <w:ilvl w:val="0"/>
          <w:numId w:val="15"/>
        </w:numPr>
        <w:spacing w:before="0" w:after="120"/>
        <w:rPr>
          <w:rFonts w:ascii="Trebuchet MS" w:hAnsi="Trebuchet MS"/>
          <w:sz w:val="22"/>
          <w:szCs w:val="22"/>
        </w:rPr>
      </w:pPr>
      <w:proofErr w:type="gramStart"/>
      <w:r w:rsidRPr="001018AF">
        <w:rPr>
          <w:rFonts w:ascii="Trebuchet MS" w:hAnsi="Trebuchet MS"/>
          <w:snapToGrid w:val="0"/>
          <w:sz w:val="22"/>
          <w:szCs w:val="22"/>
        </w:rPr>
        <w:t>e</w:t>
      </w:r>
      <w:r w:rsidR="00757866" w:rsidRPr="001018AF">
        <w:rPr>
          <w:rFonts w:ascii="Trebuchet MS" w:hAnsi="Trebuchet MS"/>
          <w:snapToGrid w:val="0"/>
          <w:sz w:val="22"/>
          <w:szCs w:val="22"/>
        </w:rPr>
        <w:t>nsure</w:t>
      </w:r>
      <w:proofErr w:type="gramEnd"/>
      <w:r w:rsidR="00757866" w:rsidRPr="001018AF">
        <w:rPr>
          <w:rFonts w:ascii="Trebuchet MS" w:hAnsi="Trebuchet MS"/>
          <w:snapToGrid w:val="0"/>
          <w:sz w:val="22"/>
          <w:szCs w:val="22"/>
        </w:rPr>
        <w:t xml:space="preserve"> that the Works are </w:t>
      </w:r>
      <w:r w:rsidR="000779FF" w:rsidRPr="001018AF">
        <w:rPr>
          <w:rFonts w:ascii="Trebuchet MS" w:hAnsi="Trebuchet MS"/>
          <w:snapToGrid w:val="0"/>
          <w:sz w:val="22"/>
          <w:szCs w:val="22"/>
        </w:rPr>
        <w:t xml:space="preserve">executed and the works Contracts are </w:t>
      </w:r>
      <w:r w:rsidR="00757866" w:rsidRPr="001018AF">
        <w:rPr>
          <w:rFonts w:ascii="Trebuchet MS" w:hAnsi="Trebuchet MS"/>
          <w:snapToGrid w:val="0"/>
          <w:sz w:val="22"/>
          <w:szCs w:val="22"/>
        </w:rPr>
        <w:t>implemented in accordance with the</w:t>
      </w:r>
      <w:r w:rsidR="000779FF" w:rsidRPr="001018AF">
        <w:rPr>
          <w:rFonts w:ascii="Trebuchet MS" w:hAnsi="Trebuchet MS"/>
          <w:snapToGrid w:val="0"/>
          <w:sz w:val="22"/>
          <w:szCs w:val="22"/>
        </w:rPr>
        <w:t>ir</w:t>
      </w:r>
      <w:r w:rsidR="00757866" w:rsidRPr="001018AF">
        <w:rPr>
          <w:rFonts w:ascii="Trebuchet MS" w:hAnsi="Trebuchet MS"/>
          <w:snapToGrid w:val="0"/>
          <w:sz w:val="22"/>
          <w:szCs w:val="22"/>
        </w:rPr>
        <w:t xml:space="preserve"> </w:t>
      </w:r>
      <w:r w:rsidR="004D1C29" w:rsidRPr="001018AF">
        <w:rPr>
          <w:rFonts w:ascii="Trebuchet MS" w:hAnsi="Trebuchet MS"/>
          <w:snapToGrid w:val="0"/>
          <w:sz w:val="22"/>
          <w:szCs w:val="22"/>
        </w:rPr>
        <w:t xml:space="preserve">provisions </w:t>
      </w:r>
      <w:r w:rsidR="00757866" w:rsidRPr="001018AF">
        <w:rPr>
          <w:rFonts w:ascii="Trebuchet MS" w:hAnsi="Trebuchet MS"/>
          <w:snapToGrid w:val="0"/>
          <w:sz w:val="22"/>
          <w:szCs w:val="22"/>
        </w:rPr>
        <w:t xml:space="preserve">and </w:t>
      </w:r>
      <w:r w:rsidR="00AE0EDB" w:rsidRPr="001018AF">
        <w:rPr>
          <w:rFonts w:ascii="Trebuchet MS" w:hAnsi="Trebuchet MS"/>
          <w:snapToGrid w:val="0"/>
          <w:sz w:val="22"/>
          <w:szCs w:val="22"/>
        </w:rPr>
        <w:t xml:space="preserve">with </w:t>
      </w:r>
      <w:r w:rsidR="00757866" w:rsidRPr="001018AF">
        <w:rPr>
          <w:rFonts w:ascii="Trebuchet MS" w:hAnsi="Trebuchet MS"/>
          <w:snapToGrid w:val="0"/>
          <w:sz w:val="22"/>
          <w:szCs w:val="22"/>
        </w:rPr>
        <w:t xml:space="preserve">the applicable laws. </w:t>
      </w:r>
      <w:r w:rsidR="00757866" w:rsidRPr="001018AF">
        <w:rPr>
          <w:rFonts w:ascii="Trebuchet MS" w:hAnsi="Trebuchet MS"/>
          <w:sz w:val="22"/>
          <w:szCs w:val="22"/>
        </w:rPr>
        <w:t xml:space="preserve">Prepare the mandatory </w:t>
      </w:r>
      <w:r w:rsidR="00756934" w:rsidRPr="001018AF">
        <w:rPr>
          <w:rFonts w:ascii="Trebuchet MS" w:hAnsi="Trebuchet MS"/>
          <w:sz w:val="22"/>
          <w:szCs w:val="22"/>
        </w:rPr>
        <w:t xml:space="preserve">related </w:t>
      </w:r>
      <w:r w:rsidR="00757866" w:rsidRPr="001018AF">
        <w:rPr>
          <w:rFonts w:ascii="Trebuchet MS" w:hAnsi="Trebuchet MS"/>
          <w:sz w:val="22"/>
          <w:szCs w:val="22"/>
        </w:rPr>
        <w:t>reporting.</w:t>
      </w:r>
    </w:p>
    <w:p w:rsidR="00757866" w:rsidRPr="001018AF" w:rsidRDefault="00757866" w:rsidP="004211A7">
      <w:pPr>
        <w:spacing w:before="0" w:after="120"/>
        <w:rPr>
          <w:rFonts w:ascii="Trebuchet MS" w:hAnsi="Trebuchet MS"/>
          <w:sz w:val="22"/>
          <w:szCs w:val="22"/>
        </w:rPr>
      </w:pPr>
      <w:r w:rsidRPr="001018AF">
        <w:rPr>
          <w:rFonts w:ascii="Trebuchet MS" w:hAnsi="Trebuchet MS"/>
          <w:sz w:val="22"/>
          <w:szCs w:val="22"/>
        </w:rPr>
        <w:t xml:space="preserve">The formats </w:t>
      </w:r>
      <w:r w:rsidR="004D1C29" w:rsidRPr="001018AF">
        <w:rPr>
          <w:rFonts w:ascii="Trebuchet MS" w:hAnsi="Trebuchet MS"/>
          <w:sz w:val="22"/>
          <w:szCs w:val="22"/>
        </w:rPr>
        <w:t xml:space="preserve">of the </w:t>
      </w:r>
      <w:r w:rsidR="003A3455" w:rsidRPr="001018AF">
        <w:rPr>
          <w:rFonts w:ascii="Trebuchet MS" w:hAnsi="Trebuchet MS"/>
          <w:sz w:val="22"/>
          <w:szCs w:val="22"/>
        </w:rPr>
        <w:t>report</w:t>
      </w:r>
      <w:r w:rsidR="004D1C29" w:rsidRPr="001018AF">
        <w:rPr>
          <w:rFonts w:ascii="Trebuchet MS" w:hAnsi="Trebuchet MS"/>
          <w:sz w:val="22"/>
          <w:szCs w:val="22"/>
        </w:rPr>
        <w:t>s</w:t>
      </w:r>
      <w:r w:rsidR="003A3455" w:rsidRPr="001018AF">
        <w:rPr>
          <w:rFonts w:ascii="Trebuchet MS" w:hAnsi="Trebuchet MS"/>
          <w:sz w:val="22"/>
          <w:szCs w:val="22"/>
        </w:rPr>
        <w:t xml:space="preserve"> </w:t>
      </w:r>
      <w:r w:rsidR="00756934" w:rsidRPr="001018AF">
        <w:rPr>
          <w:rFonts w:ascii="Trebuchet MS" w:hAnsi="Trebuchet MS"/>
          <w:sz w:val="22"/>
          <w:szCs w:val="22"/>
        </w:rPr>
        <w:t xml:space="preserve">regarding </w:t>
      </w:r>
      <w:r w:rsidR="003A3455" w:rsidRPr="001018AF">
        <w:rPr>
          <w:rFonts w:ascii="Trebuchet MS" w:hAnsi="Trebuchet MS"/>
          <w:sz w:val="22"/>
          <w:szCs w:val="22"/>
        </w:rPr>
        <w:t xml:space="preserve">the </w:t>
      </w:r>
      <w:r w:rsidRPr="001018AF">
        <w:rPr>
          <w:rFonts w:ascii="Trebuchet MS" w:hAnsi="Trebuchet MS"/>
          <w:sz w:val="22"/>
          <w:szCs w:val="22"/>
        </w:rPr>
        <w:t>carry</w:t>
      </w:r>
      <w:r w:rsidR="004D1C29" w:rsidRPr="001018AF">
        <w:rPr>
          <w:rFonts w:ascii="Trebuchet MS" w:hAnsi="Trebuchet MS"/>
          <w:sz w:val="22"/>
          <w:szCs w:val="22"/>
        </w:rPr>
        <w:t xml:space="preserve">ing </w:t>
      </w:r>
      <w:r w:rsidRPr="001018AF">
        <w:rPr>
          <w:rFonts w:ascii="Trebuchet MS" w:hAnsi="Trebuchet MS"/>
          <w:sz w:val="22"/>
          <w:szCs w:val="22"/>
        </w:rPr>
        <w:t xml:space="preserve">out </w:t>
      </w:r>
      <w:r w:rsidR="00756934" w:rsidRPr="001018AF">
        <w:rPr>
          <w:rFonts w:ascii="Trebuchet MS" w:hAnsi="Trebuchet MS"/>
          <w:sz w:val="22"/>
          <w:szCs w:val="22"/>
        </w:rPr>
        <w:t xml:space="preserve">by the </w:t>
      </w:r>
      <w:r w:rsidR="004D1C29" w:rsidRPr="001018AF">
        <w:rPr>
          <w:rFonts w:ascii="Trebuchet MS" w:hAnsi="Trebuchet MS"/>
          <w:sz w:val="22"/>
          <w:szCs w:val="22"/>
        </w:rPr>
        <w:t>Consultant</w:t>
      </w:r>
      <w:r w:rsidR="00756934" w:rsidRPr="001018AF">
        <w:rPr>
          <w:rFonts w:ascii="Trebuchet MS" w:hAnsi="Trebuchet MS"/>
          <w:sz w:val="22"/>
          <w:szCs w:val="22"/>
        </w:rPr>
        <w:t xml:space="preserve"> of their </w:t>
      </w:r>
      <w:r w:rsidRPr="001018AF">
        <w:rPr>
          <w:rFonts w:ascii="Trebuchet MS" w:hAnsi="Trebuchet MS"/>
          <w:sz w:val="22"/>
          <w:szCs w:val="22"/>
        </w:rPr>
        <w:t xml:space="preserve">tasks </w:t>
      </w:r>
      <w:r w:rsidR="004D1C29" w:rsidRPr="001018AF">
        <w:rPr>
          <w:rFonts w:ascii="Trebuchet MS" w:hAnsi="Trebuchet MS"/>
          <w:sz w:val="22"/>
          <w:szCs w:val="22"/>
        </w:rPr>
        <w:t xml:space="preserve">under the assignment </w:t>
      </w:r>
      <w:r w:rsidRPr="001018AF">
        <w:rPr>
          <w:rFonts w:ascii="Trebuchet MS" w:hAnsi="Trebuchet MS"/>
          <w:sz w:val="22"/>
          <w:szCs w:val="22"/>
        </w:rPr>
        <w:t xml:space="preserve">shall be prepared by the Consultant and submitted for </w:t>
      </w:r>
      <w:r w:rsidR="003A3455" w:rsidRPr="001018AF">
        <w:rPr>
          <w:rFonts w:ascii="Trebuchet MS" w:hAnsi="Trebuchet MS"/>
          <w:sz w:val="22"/>
          <w:szCs w:val="22"/>
        </w:rPr>
        <w:t>Client</w:t>
      </w:r>
      <w:r w:rsidRPr="001018AF">
        <w:rPr>
          <w:rFonts w:ascii="Trebuchet MS" w:hAnsi="Trebuchet MS"/>
          <w:sz w:val="22"/>
          <w:szCs w:val="22"/>
        </w:rPr>
        <w:t>’s approval</w:t>
      </w:r>
      <w:r w:rsidR="003A3455" w:rsidRPr="001018AF">
        <w:rPr>
          <w:rFonts w:ascii="Trebuchet MS" w:hAnsi="Trebuchet MS"/>
          <w:sz w:val="22"/>
          <w:szCs w:val="22"/>
        </w:rPr>
        <w:t xml:space="preserve"> at the beginning of the Contract</w:t>
      </w:r>
      <w:r w:rsidRPr="001018AF">
        <w:rPr>
          <w:rFonts w:ascii="Trebuchet MS" w:hAnsi="Trebuchet MS"/>
          <w:sz w:val="22"/>
          <w:szCs w:val="22"/>
        </w:rPr>
        <w:t>.</w:t>
      </w:r>
      <w:r w:rsidR="004D1C29" w:rsidRPr="001018AF">
        <w:rPr>
          <w:rFonts w:ascii="Trebuchet MS" w:hAnsi="Trebuchet MS"/>
          <w:sz w:val="22"/>
          <w:szCs w:val="22"/>
        </w:rPr>
        <w:t xml:space="preserve"> The approved formats will be used further on for reporting during contract implementation.</w:t>
      </w:r>
    </w:p>
    <w:p w:rsidR="00757866" w:rsidRPr="001018AF" w:rsidRDefault="00757866" w:rsidP="004211A7">
      <w:pPr>
        <w:widowControl w:val="0"/>
        <w:spacing w:before="0" w:after="120"/>
        <w:rPr>
          <w:rFonts w:ascii="Trebuchet MS" w:hAnsi="Trebuchet MS"/>
          <w:snapToGrid w:val="0"/>
          <w:sz w:val="22"/>
          <w:szCs w:val="22"/>
        </w:rPr>
      </w:pPr>
      <w:r w:rsidRPr="001018AF">
        <w:rPr>
          <w:rFonts w:ascii="Trebuchet MS" w:hAnsi="Trebuchet MS"/>
          <w:snapToGrid w:val="0"/>
          <w:sz w:val="22"/>
          <w:szCs w:val="22"/>
        </w:rPr>
        <w:t xml:space="preserve">The Conditions of </w:t>
      </w:r>
      <w:r w:rsidR="00082EC0" w:rsidRPr="001018AF">
        <w:rPr>
          <w:rFonts w:ascii="Trebuchet MS" w:hAnsi="Trebuchet MS"/>
          <w:snapToGrid w:val="0"/>
          <w:sz w:val="22"/>
          <w:szCs w:val="22"/>
        </w:rPr>
        <w:t>the Work</w:t>
      </w:r>
      <w:r w:rsidR="003A3455" w:rsidRPr="001018AF">
        <w:rPr>
          <w:rFonts w:ascii="Trebuchet MS" w:hAnsi="Trebuchet MS"/>
          <w:snapToGrid w:val="0"/>
          <w:sz w:val="22"/>
          <w:szCs w:val="22"/>
        </w:rPr>
        <w:t>s</w:t>
      </w:r>
      <w:r w:rsidR="00082EC0" w:rsidRPr="001018AF">
        <w:rPr>
          <w:rFonts w:ascii="Trebuchet MS" w:hAnsi="Trebuchet MS"/>
          <w:snapToGrid w:val="0"/>
          <w:sz w:val="22"/>
          <w:szCs w:val="22"/>
        </w:rPr>
        <w:t xml:space="preserve"> </w:t>
      </w:r>
      <w:r w:rsidRPr="001018AF">
        <w:rPr>
          <w:rFonts w:ascii="Trebuchet MS" w:hAnsi="Trebuchet MS"/>
          <w:snapToGrid w:val="0"/>
          <w:sz w:val="22"/>
          <w:szCs w:val="22"/>
        </w:rPr>
        <w:t>Contract</w:t>
      </w:r>
      <w:r w:rsidR="003A3455" w:rsidRPr="001018AF">
        <w:rPr>
          <w:rFonts w:ascii="Trebuchet MS" w:hAnsi="Trebuchet MS"/>
          <w:snapToGrid w:val="0"/>
          <w:sz w:val="22"/>
          <w:szCs w:val="22"/>
        </w:rPr>
        <w:t>s</w:t>
      </w:r>
      <w:r w:rsidRPr="001018AF">
        <w:rPr>
          <w:rFonts w:ascii="Trebuchet MS" w:hAnsi="Trebuchet MS"/>
          <w:snapToGrid w:val="0"/>
          <w:sz w:val="22"/>
          <w:szCs w:val="22"/>
        </w:rPr>
        <w:t xml:space="preserve"> </w:t>
      </w:r>
      <w:r w:rsidR="00397C43" w:rsidRPr="001018AF">
        <w:rPr>
          <w:rFonts w:ascii="Trebuchet MS" w:hAnsi="Trebuchet MS"/>
          <w:snapToGrid w:val="0"/>
          <w:sz w:val="22"/>
          <w:szCs w:val="22"/>
        </w:rPr>
        <w:t xml:space="preserve">as well as the letter that will be issued by the Client (Employer in the works contracts) for delegating to the Consultant the Project Manager’s powers and </w:t>
      </w:r>
      <w:proofErr w:type="gramStart"/>
      <w:r w:rsidR="00397C43" w:rsidRPr="001018AF">
        <w:rPr>
          <w:rFonts w:ascii="Trebuchet MS" w:hAnsi="Trebuchet MS"/>
          <w:snapToGrid w:val="0"/>
          <w:sz w:val="22"/>
          <w:szCs w:val="22"/>
        </w:rPr>
        <w:t>responsibilities</w:t>
      </w:r>
      <w:r w:rsidR="00AE0EDB" w:rsidRPr="001018AF">
        <w:rPr>
          <w:rFonts w:ascii="Trebuchet MS" w:hAnsi="Trebuchet MS"/>
          <w:snapToGrid w:val="0"/>
          <w:sz w:val="22"/>
          <w:szCs w:val="22"/>
        </w:rPr>
        <w:t>,</w:t>
      </w:r>
      <w:proofErr w:type="gramEnd"/>
      <w:r w:rsidR="00397C43" w:rsidRPr="001018AF">
        <w:rPr>
          <w:rFonts w:ascii="Trebuchet MS" w:hAnsi="Trebuchet MS"/>
          <w:snapToGrid w:val="0"/>
          <w:sz w:val="22"/>
          <w:szCs w:val="22"/>
        </w:rPr>
        <w:t xml:space="preserve"> will </w:t>
      </w:r>
      <w:r w:rsidRPr="001018AF">
        <w:rPr>
          <w:rFonts w:ascii="Trebuchet MS" w:hAnsi="Trebuchet MS"/>
          <w:snapToGrid w:val="0"/>
          <w:sz w:val="22"/>
          <w:szCs w:val="22"/>
        </w:rPr>
        <w:t>specif</w:t>
      </w:r>
      <w:r w:rsidR="0000055C" w:rsidRPr="001018AF">
        <w:rPr>
          <w:rFonts w:ascii="Trebuchet MS" w:hAnsi="Trebuchet MS"/>
          <w:snapToGrid w:val="0"/>
          <w:sz w:val="22"/>
          <w:szCs w:val="22"/>
        </w:rPr>
        <w:t>y</w:t>
      </w:r>
      <w:r w:rsidRPr="001018AF">
        <w:rPr>
          <w:rFonts w:ascii="Trebuchet MS" w:hAnsi="Trebuchet MS"/>
          <w:snapToGrid w:val="0"/>
          <w:sz w:val="22"/>
          <w:szCs w:val="22"/>
        </w:rPr>
        <w:t xml:space="preserve"> the areas where the Consultant acting as the Project Manager will need to seek prior approval </w:t>
      </w:r>
      <w:r w:rsidR="0000055C" w:rsidRPr="001018AF">
        <w:rPr>
          <w:rFonts w:ascii="Trebuchet MS" w:hAnsi="Trebuchet MS"/>
          <w:snapToGrid w:val="0"/>
          <w:sz w:val="22"/>
          <w:szCs w:val="22"/>
        </w:rPr>
        <w:t xml:space="preserve">from </w:t>
      </w:r>
      <w:r w:rsidRPr="001018AF">
        <w:rPr>
          <w:rFonts w:ascii="Trebuchet MS" w:hAnsi="Trebuchet MS"/>
          <w:snapToGrid w:val="0"/>
          <w:sz w:val="22"/>
          <w:szCs w:val="22"/>
        </w:rPr>
        <w:t xml:space="preserve">the </w:t>
      </w:r>
      <w:r w:rsidR="007E1578" w:rsidRPr="001018AF">
        <w:rPr>
          <w:rFonts w:ascii="Trebuchet MS" w:hAnsi="Trebuchet MS"/>
          <w:snapToGrid w:val="0"/>
          <w:sz w:val="22"/>
          <w:szCs w:val="22"/>
        </w:rPr>
        <w:t>Client/</w:t>
      </w:r>
      <w:r w:rsidRPr="001018AF">
        <w:rPr>
          <w:rFonts w:ascii="Trebuchet MS" w:hAnsi="Trebuchet MS"/>
          <w:snapToGrid w:val="0"/>
          <w:sz w:val="22"/>
          <w:szCs w:val="22"/>
        </w:rPr>
        <w:t xml:space="preserve">Employer. </w:t>
      </w:r>
      <w:r w:rsidR="00D93CC4" w:rsidRPr="001018AF">
        <w:rPr>
          <w:rFonts w:ascii="Trebuchet MS" w:hAnsi="Trebuchet MS"/>
          <w:snapToGrid w:val="0"/>
          <w:sz w:val="22"/>
          <w:szCs w:val="22"/>
        </w:rPr>
        <w:t>For each investment, t</w:t>
      </w:r>
      <w:r w:rsidRPr="001018AF">
        <w:rPr>
          <w:rFonts w:ascii="Trebuchet MS" w:hAnsi="Trebuchet MS"/>
          <w:snapToGrid w:val="0"/>
          <w:sz w:val="22"/>
          <w:szCs w:val="22"/>
        </w:rPr>
        <w:t xml:space="preserve">hese areas </w:t>
      </w:r>
      <w:r w:rsidR="0000055C" w:rsidRPr="001018AF">
        <w:rPr>
          <w:rFonts w:ascii="Trebuchet MS" w:hAnsi="Trebuchet MS"/>
          <w:snapToGrid w:val="0"/>
          <w:sz w:val="22"/>
          <w:szCs w:val="22"/>
        </w:rPr>
        <w:t xml:space="preserve">will </w:t>
      </w:r>
      <w:r w:rsidRPr="001018AF">
        <w:rPr>
          <w:rFonts w:ascii="Trebuchet MS" w:hAnsi="Trebuchet MS"/>
          <w:snapToGrid w:val="0"/>
          <w:sz w:val="22"/>
          <w:szCs w:val="22"/>
        </w:rPr>
        <w:t xml:space="preserve">include, </w:t>
      </w:r>
      <w:r w:rsidR="00694C2C" w:rsidRPr="001018AF">
        <w:rPr>
          <w:rFonts w:ascii="Trebuchet MS" w:hAnsi="Trebuchet MS"/>
          <w:snapToGrid w:val="0"/>
          <w:sz w:val="22"/>
          <w:szCs w:val="22"/>
        </w:rPr>
        <w:t>without</w:t>
      </w:r>
      <w:r w:rsidRPr="001018AF">
        <w:rPr>
          <w:rFonts w:ascii="Trebuchet MS" w:hAnsi="Trebuchet MS"/>
          <w:snapToGrid w:val="0"/>
          <w:sz w:val="22"/>
          <w:szCs w:val="22"/>
        </w:rPr>
        <w:t xml:space="preserve"> </w:t>
      </w:r>
      <w:r w:rsidR="0000055C" w:rsidRPr="001018AF">
        <w:rPr>
          <w:rFonts w:ascii="Trebuchet MS" w:hAnsi="Trebuchet MS"/>
          <w:snapToGrid w:val="0"/>
          <w:sz w:val="22"/>
          <w:szCs w:val="22"/>
        </w:rPr>
        <w:t>be</w:t>
      </w:r>
      <w:r w:rsidR="00694C2C" w:rsidRPr="001018AF">
        <w:rPr>
          <w:rFonts w:ascii="Trebuchet MS" w:hAnsi="Trebuchet MS"/>
          <w:snapToGrid w:val="0"/>
          <w:sz w:val="22"/>
          <w:szCs w:val="22"/>
        </w:rPr>
        <w:t>ing</w:t>
      </w:r>
      <w:r w:rsidR="0000055C" w:rsidRPr="001018AF">
        <w:rPr>
          <w:rFonts w:ascii="Trebuchet MS" w:hAnsi="Trebuchet MS"/>
          <w:snapToGrid w:val="0"/>
          <w:sz w:val="22"/>
          <w:szCs w:val="22"/>
        </w:rPr>
        <w:t xml:space="preserve"> </w:t>
      </w:r>
      <w:r w:rsidRPr="001018AF">
        <w:rPr>
          <w:rFonts w:ascii="Trebuchet MS" w:hAnsi="Trebuchet MS"/>
          <w:snapToGrid w:val="0"/>
          <w:sz w:val="22"/>
          <w:szCs w:val="22"/>
        </w:rPr>
        <w:t>limited to:</w:t>
      </w:r>
    </w:p>
    <w:p w:rsidR="0000055C" w:rsidRPr="001018AF" w:rsidRDefault="002148DE" w:rsidP="00083F6D">
      <w:pPr>
        <w:pStyle w:val="ListParagraph"/>
        <w:widowControl w:val="0"/>
        <w:numPr>
          <w:ilvl w:val="0"/>
          <w:numId w:val="5"/>
        </w:numPr>
        <w:spacing w:before="0" w:after="120"/>
        <w:rPr>
          <w:rFonts w:ascii="Trebuchet MS" w:hAnsi="Trebuchet MS"/>
          <w:snapToGrid w:val="0"/>
          <w:sz w:val="22"/>
          <w:szCs w:val="22"/>
        </w:rPr>
      </w:pPr>
      <w:r w:rsidRPr="001018AF">
        <w:rPr>
          <w:rFonts w:ascii="Trebuchet MS" w:hAnsi="Trebuchet MS"/>
          <w:snapToGrid w:val="0"/>
          <w:sz w:val="22"/>
          <w:szCs w:val="22"/>
        </w:rPr>
        <w:t>s</w:t>
      </w:r>
      <w:r w:rsidR="0000055C" w:rsidRPr="001018AF">
        <w:rPr>
          <w:rFonts w:ascii="Trebuchet MS" w:hAnsi="Trebuchet MS"/>
          <w:snapToGrid w:val="0"/>
          <w:sz w:val="22"/>
          <w:szCs w:val="22"/>
        </w:rPr>
        <w:t>ubcontracting any part of the works or assigning the contract;</w:t>
      </w:r>
    </w:p>
    <w:p w:rsidR="0000055C" w:rsidRPr="001018AF" w:rsidRDefault="00757866" w:rsidP="00083F6D">
      <w:pPr>
        <w:pStyle w:val="ListParagraph"/>
        <w:widowControl w:val="0"/>
        <w:numPr>
          <w:ilvl w:val="0"/>
          <w:numId w:val="5"/>
        </w:numPr>
        <w:spacing w:before="0" w:after="120"/>
        <w:rPr>
          <w:rFonts w:ascii="Trebuchet MS" w:hAnsi="Trebuchet MS"/>
          <w:snapToGrid w:val="0"/>
          <w:sz w:val="22"/>
          <w:szCs w:val="22"/>
        </w:rPr>
      </w:pPr>
      <w:r w:rsidRPr="001018AF">
        <w:rPr>
          <w:rFonts w:ascii="Trebuchet MS" w:hAnsi="Trebuchet MS"/>
          <w:snapToGrid w:val="0"/>
          <w:sz w:val="22"/>
          <w:szCs w:val="22"/>
        </w:rPr>
        <w:t>issu</w:t>
      </w:r>
      <w:r w:rsidR="0000055C" w:rsidRPr="001018AF">
        <w:rPr>
          <w:rFonts w:ascii="Trebuchet MS" w:hAnsi="Trebuchet MS"/>
          <w:snapToGrid w:val="0"/>
          <w:sz w:val="22"/>
          <w:szCs w:val="22"/>
        </w:rPr>
        <w:t>ance</w:t>
      </w:r>
      <w:r w:rsidRPr="001018AF">
        <w:rPr>
          <w:rFonts w:ascii="Trebuchet MS" w:hAnsi="Trebuchet MS"/>
          <w:snapToGrid w:val="0"/>
          <w:sz w:val="22"/>
          <w:szCs w:val="22"/>
        </w:rPr>
        <w:t xml:space="preserve"> of variation</w:t>
      </w:r>
      <w:r w:rsidR="0000055C" w:rsidRPr="001018AF">
        <w:rPr>
          <w:rFonts w:ascii="Trebuchet MS" w:hAnsi="Trebuchet MS"/>
          <w:snapToGrid w:val="0"/>
          <w:sz w:val="22"/>
          <w:szCs w:val="22"/>
        </w:rPr>
        <w:t xml:space="preserve"> orders</w:t>
      </w:r>
      <w:r w:rsidRPr="001018AF">
        <w:rPr>
          <w:rFonts w:ascii="Trebuchet MS" w:hAnsi="Trebuchet MS"/>
          <w:snapToGrid w:val="0"/>
          <w:sz w:val="22"/>
          <w:szCs w:val="22"/>
        </w:rPr>
        <w:t xml:space="preserve"> </w:t>
      </w:r>
      <w:r w:rsidR="0000055C" w:rsidRPr="001018AF">
        <w:rPr>
          <w:rFonts w:ascii="Trebuchet MS" w:hAnsi="Trebuchet MS"/>
          <w:snapToGrid w:val="0"/>
          <w:sz w:val="22"/>
          <w:szCs w:val="22"/>
        </w:rPr>
        <w:t xml:space="preserve">for </w:t>
      </w:r>
      <w:r w:rsidRPr="001018AF">
        <w:rPr>
          <w:rFonts w:ascii="Trebuchet MS" w:hAnsi="Trebuchet MS"/>
          <w:snapToGrid w:val="0"/>
          <w:sz w:val="22"/>
          <w:szCs w:val="22"/>
        </w:rPr>
        <w:t>the scope of works</w:t>
      </w:r>
      <w:r w:rsidR="00E62728" w:rsidRPr="001018AF">
        <w:rPr>
          <w:rFonts w:ascii="Trebuchet MS" w:hAnsi="Trebuchet MS"/>
          <w:snapToGrid w:val="0"/>
          <w:sz w:val="22"/>
          <w:szCs w:val="22"/>
        </w:rPr>
        <w:t>,</w:t>
      </w:r>
      <w:r w:rsidRPr="001018AF">
        <w:rPr>
          <w:rFonts w:ascii="Trebuchet MS" w:hAnsi="Trebuchet MS"/>
          <w:snapToGrid w:val="0"/>
          <w:sz w:val="22"/>
          <w:szCs w:val="22"/>
        </w:rPr>
        <w:t xml:space="preserve"> with or without financial implications in the </w:t>
      </w:r>
      <w:r w:rsidR="0000055C" w:rsidRPr="001018AF">
        <w:rPr>
          <w:rFonts w:ascii="Trebuchet MS" w:hAnsi="Trebuchet MS"/>
          <w:snapToGrid w:val="0"/>
          <w:sz w:val="22"/>
          <w:szCs w:val="22"/>
        </w:rPr>
        <w:t xml:space="preserve">Works </w:t>
      </w:r>
      <w:r w:rsidRPr="001018AF">
        <w:rPr>
          <w:rFonts w:ascii="Trebuchet MS" w:hAnsi="Trebuchet MS"/>
          <w:snapToGrid w:val="0"/>
          <w:sz w:val="22"/>
          <w:szCs w:val="22"/>
        </w:rPr>
        <w:t>Contract Price;</w:t>
      </w:r>
    </w:p>
    <w:p w:rsidR="0000055C" w:rsidRPr="001018AF" w:rsidRDefault="0000055C" w:rsidP="00083F6D">
      <w:pPr>
        <w:pStyle w:val="ListParagraph"/>
        <w:widowControl w:val="0"/>
        <w:numPr>
          <w:ilvl w:val="0"/>
          <w:numId w:val="5"/>
        </w:numPr>
        <w:spacing w:before="0" w:after="120"/>
        <w:rPr>
          <w:rFonts w:ascii="Trebuchet MS" w:hAnsi="Trebuchet MS"/>
          <w:snapToGrid w:val="0"/>
          <w:sz w:val="22"/>
          <w:szCs w:val="22"/>
        </w:rPr>
      </w:pPr>
      <w:r w:rsidRPr="001018AF">
        <w:rPr>
          <w:rFonts w:ascii="Trebuchet MS" w:hAnsi="Trebuchet MS"/>
          <w:snapToGrid w:val="0"/>
          <w:sz w:val="22"/>
          <w:szCs w:val="22"/>
        </w:rPr>
        <w:t xml:space="preserve">approval of any changes in the </w:t>
      </w:r>
      <w:r w:rsidR="00D43352" w:rsidRPr="001018AF">
        <w:rPr>
          <w:rFonts w:ascii="Trebuchet MS" w:hAnsi="Trebuchet MS"/>
          <w:snapToGrid w:val="0"/>
          <w:sz w:val="22"/>
          <w:szCs w:val="22"/>
        </w:rPr>
        <w:t xml:space="preserve">works </w:t>
      </w:r>
      <w:r w:rsidRPr="001018AF">
        <w:rPr>
          <w:rFonts w:ascii="Trebuchet MS" w:hAnsi="Trebuchet MS"/>
          <w:snapToGrid w:val="0"/>
          <w:sz w:val="22"/>
          <w:szCs w:val="22"/>
        </w:rPr>
        <w:t>Contract Price beyond the contingency provisional sum</w:t>
      </w:r>
      <w:r w:rsidR="00D43352" w:rsidRPr="001018AF">
        <w:rPr>
          <w:rFonts w:ascii="Trebuchet MS" w:hAnsi="Trebuchet MS"/>
          <w:snapToGrid w:val="0"/>
          <w:sz w:val="22"/>
          <w:szCs w:val="22"/>
        </w:rPr>
        <w:t xml:space="preserve">, if it </w:t>
      </w:r>
      <w:r w:rsidR="00D93CC4" w:rsidRPr="001018AF">
        <w:rPr>
          <w:rFonts w:ascii="Trebuchet MS" w:hAnsi="Trebuchet MS"/>
          <w:snapToGrid w:val="0"/>
          <w:sz w:val="22"/>
          <w:szCs w:val="22"/>
        </w:rPr>
        <w:t xml:space="preserve">may be </w:t>
      </w:r>
      <w:r w:rsidR="00D43352" w:rsidRPr="001018AF">
        <w:rPr>
          <w:rFonts w:ascii="Trebuchet MS" w:hAnsi="Trebuchet MS"/>
          <w:snapToGrid w:val="0"/>
          <w:sz w:val="22"/>
          <w:szCs w:val="22"/>
        </w:rPr>
        <w:t>the case</w:t>
      </w:r>
      <w:r w:rsidRPr="001018AF">
        <w:rPr>
          <w:rFonts w:ascii="Trebuchet MS" w:hAnsi="Trebuchet MS"/>
          <w:snapToGrid w:val="0"/>
          <w:sz w:val="22"/>
          <w:szCs w:val="22"/>
        </w:rPr>
        <w:t>;</w:t>
      </w:r>
    </w:p>
    <w:p w:rsidR="00757866" w:rsidRPr="001018AF" w:rsidRDefault="0000055C" w:rsidP="00083F6D">
      <w:pPr>
        <w:pStyle w:val="ListParagraph"/>
        <w:widowControl w:val="0"/>
        <w:numPr>
          <w:ilvl w:val="0"/>
          <w:numId w:val="5"/>
        </w:numPr>
        <w:spacing w:before="0" w:after="120"/>
        <w:rPr>
          <w:rFonts w:ascii="Trebuchet MS" w:hAnsi="Trebuchet MS"/>
          <w:snapToGrid w:val="0"/>
          <w:sz w:val="22"/>
          <w:szCs w:val="22"/>
        </w:rPr>
      </w:pPr>
      <w:r w:rsidRPr="001018AF">
        <w:rPr>
          <w:rFonts w:ascii="Trebuchet MS" w:hAnsi="Trebuchet MS"/>
          <w:snapToGrid w:val="0"/>
          <w:sz w:val="22"/>
          <w:szCs w:val="22"/>
        </w:rPr>
        <w:t xml:space="preserve">approval of any </w:t>
      </w:r>
      <w:r w:rsidR="00E62728" w:rsidRPr="001018AF">
        <w:rPr>
          <w:rFonts w:ascii="Trebuchet MS" w:hAnsi="Trebuchet MS"/>
          <w:snapToGrid w:val="0"/>
          <w:sz w:val="22"/>
          <w:szCs w:val="22"/>
        </w:rPr>
        <w:t xml:space="preserve">Extension </w:t>
      </w:r>
      <w:r w:rsidRPr="001018AF">
        <w:rPr>
          <w:rFonts w:ascii="Trebuchet MS" w:hAnsi="Trebuchet MS"/>
          <w:snapToGrid w:val="0"/>
          <w:sz w:val="22"/>
          <w:szCs w:val="22"/>
        </w:rPr>
        <w:t>of the Intended Completion Date</w:t>
      </w:r>
      <w:r w:rsidR="00D43352" w:rsidRPr="001018AF">
        <w:rPr>
          <w:rFonts w:ascii="Trebuchet MS" w:hAnsi="Trebuchet MS"/>
          <w:snapToGrid w:val="0"/>
          <w:sz w:val="22"/>
          <w:szCs w:val="22"/>
        </w:rPr>
        <w:t xml:space="preserve">, </w:t>
      </w:r>
    </w:p>
    <w:p w:rsidR="0000055C" w:rsidRPr="001018AF" w:rsidRDefault="00D93CC4" w:rsidP="00083F6D">
      <w:pPr>
        <w:pStyle w:val="ListParagraph"/>
        <w:widowControl w:val="0"/>
        <w:numPr>
          <w:ilvl w:val="0"/>
          <w:numId w:val="5"/>
        </w:numPr>
        <w:spacing w:before="0" w:after="120"/>
        <w:rPr>
          <w:rFonts w:ascii="Trebuchet MS" w:hAnsi="Trebuchet MS"/>
          <w:snapToGrid w:val="0"/>
          <w:sz w:val="22"/>
          <w:szCs w:val="22"/>
        </w:rPr>
      </w:pPr>
      <w:proofErr w:type="gramStart"/>
      <w:r w:rsidRPr="001018AF">
        <w:rPr>
          <w:rFonts w:ascii="Trebuchet MS" w:hAnsi="Trebuchet MS"/>
          <w:snapToGrid w:val="0"/>
          <w:sz w:val="22"/>
          <w:szCs w:val="22"/>
        </w:rPr>
        <w:t>adjustments</w:t>
      </w:r>
      <w:proofErr w:type="gramEnd"/>
      <w:r w:rsidRPr="001018AF">
        <w:rPr>
          <w:rFonts w:ascii="Trebuchet MS" w:hAnsi="Trebuchet MS"/>
          <w:snapToGrid w:val="0"/>
          <w:sz w:val="22"/>
          <w:szCs w:val="22"/>
        </w:rPr>
        <w:t xml:space="preserve"> </w:t>
      </w:r>
      <w:r w:rsidR="00E62728" w:rsidRPr="001018AF">
        <w:rPr>
          <w:rFonts w:ascii="Trebuchet MS" w:hAnsi="Trebuchet MS"/>
          <w:snapToGrid w:val="0"/>
          <w:sz w:val="22"/>
          <w:szCs w:val="22"/>
        </w:rPr>
        <w:t xml:space="preserve">of the works contract price </w:t>
      </w:r>
      <w:r w:rsidRPr="001018AF">
        <w:rPr>
          <w:rFonts w:ascii="Trebuchet MS" w:hAnsi="Trebuchet MS"/>
          <w:snapToGrid w:val="0"/>
          <w:sz w:val="22"/>
          <w:szCs w:val="22"/>
        </w:rPr>
        <w:t xml:space="preserve">for </w:t>
      </w:r>
      <w:r w:rsidR="00310FBD" w:rsidRPr="001018AF">
        <w:rPr>
          <w:rFonts w:ascii="Trebuchet MS" w:hAnsi="Trebuchet MS"/>
          <w:snapToGrid w:val="0"/>
          <w:sz w:val="22"/>
          <w:szCs w:val="22"/>
        </w:rPr>
        <w:t xml:space="preserve">changes of </w:t>
      </w:r>
      <w:r w:rsidR="002148DE" w:rsidRPr="001018AF">
        <w:rPr>
          <w:rFonts w:ascii="Trebuchet MS" w:hAnsi="Trebuchet MS"/>
          <w:snapToGrid w:val="0"/>
          <w:sz w:val="22"/>
          <w:szCs w:val="22"/>
        </w:rPr>
        <w:t>t</w:t>
      </w:r>
      <w:r w:rsidR="0000055C" w:rsidRPr="001018AF">
        <w:rPr>
          <w:rFonts w:ascii="Trebuchet MS" w:hAnsi="Trebuchet MS"/>
          <w:snapToGrid w:val="0"/>
          <w:sz w:val="22"/>
          <w:szCs w:val="22"/>
        </w:rPr>
        <w:t>ax</w:t>
      </w:r>
      <w:r w:rsidR="00E62728" w:rsidRPr="001018AF">
        <w:rPr>
          <w:rFonts w:ascii="Trebuchet MS" w:hAnsi="Trebuchet MS"/>
          <w:snapToGrid w:val="0"/>
          <w:sz w:val="22"/>
          <w:szCs w:val="22"/>
        </w:rPr>
        <w:t xml:space="preserve">es, </w:t>
      </w:r>
      <w:r w:rsidR="0000055C" w:rsidRPr="001018AF">
        <w:rPr>
          <w:rFonts w:ascii="Trebuchet MS" w:hAnsi="Trebuchet MS"/>
          <w:snapToGrid w:val="0"/>
          <w:sz w:val="22"/>
          <w:szCs w:val="22"/>
        </w:rPr>
        <w:t xml:space="preserve">duties </w:t>
      </w:r>
      <w:r w:rsidR="00E62728" w:rsidRPr="001018AF">
        <w:rPr>
          <w:rFonts w:ascii="Trebuchet MS" w:hAnsi="Trebuchet MS"/>
          <w:snapToGrid w:val="0"/>
          <w:sz w:val="22"/>
          <w:szCs w:val="22"/>
        </w:rPr>
        <w:t>and other levies</w:t>
      </w:r>
      <w:r w:rsidR="00310FBD" w:rsidRPr="001018AF">
        <w:rPr>
          <w:rFonts w:ascii="Trebuchet MS" w:hAnsi="Trebuchet MS"/>
          <w:snapToGrid w:val="0"/>
          <w:sz w:val="22"/>
          <w:szCs w:val="22"/>
        </w:rPr>
        <w:t>.</w:t>
      </w:r>
      <w:r w:rsidR="00E62728" w:rsidRPr="001018AF">
        <w:rPr>
          <w:rFonts w:ascii="Trebuchet MS" w:hAnsi="Trebuchet MS"/>
          <w:snapToGrid w:val="0"/>
          <w:sz w:val="22"/>
          <w:szCs w:val="22"/>
        </w:rPr>
        <w:t xml:space="preserve"> </w:t>
      </w:r>
    </w:p>
    <w:p w:rsidR="00757866" w:rsidRPr="001018AF" w:rsidRDefault="00757866" w:rsidP="0000055C">
      <w:pPr>
        <w:widowControl w:val="0"/>
        <w:spacing w:before="0" w:after="120"/>
        <w:ind w:left="1875"/>
        <w:rPr>
          <w:rFonts w:ascii="Trebuchet MS" w:hAnsi="Trebuchet MS"/>
          <w:snapToGrid w:val="0"/>
          <w:sz w:val="22"/>
          <w:szCs w:val="22"/>
        </w:rPr>
      </w:pPr>
    </w:p>
    <w:p w:rsidR="00757866" w:rsidRPr="001018AF" w:rsidRDefault="00E653D3" w:rsidP="00002763">
      <w:pPr>
        <w:pStyle w:val="Heading2"/>
      </w:pPr>
      <w:r w:rsidRPr="001018AF">
        <w:t xml:space="preserve">Tasks </w:t>
      </w:r>
      <w:r w:rsidR="00757866" w:rsidRPr="001018AF">
        <w:t>and Responsibilities of the Consultant</w:t>
      </w:r>
    </w:p>
    <w:p w:rsidR="005C7DA6" w:rsidRPr="001018AF" w:rsidRDefault="00757866" w:rsidP="00F8454F">
      <w:pPr>
        <w:pStyle w:val="Heading1"/>
        <w:numPr>
          <w:ilvl w:val="0"/>
          <w:numId w:val="0"/>
        </w:numPr>
        <w:tabs>
          <w:tab w:val="left" w:pos="-1440"/>
          <w:tab w:val="left" w:pos="-720"/>
        </w:tabs>
        <w:suppressAutoHyphens/>
        <w:spacing w:before="0" w:after="120"/>
        <w:rPr>
          <w:rFonts w:ascii="Trebuchet MS" w:hAnsi="Trebuchet MS"/>
          <w:b w:val="0"/>
          <w:bCs/>
          <w:i/>
          <w:iCs/>
          <w:spacing w:val="-2"/>
          <w:sz w:val="22"/>
          <w:szCs w:val="22"/>
          <w:u w:val="none"/>
        </w:rPr>
      </w:pPr>
      <w:r w:rsidRPr="001018AF">
        <w:rPr>
          <w:rFonts w:ascii="Trebuchet MS" w:hAnsi="Trebuchet MS"/>
          <w:b w:val="0"/>
          <w:snapToGrid w:val="0"/>
          <w:sz w:val="22"/>
          <w:szCs w:val="22"/>
          <w:u w:val="none"/>
          <w:lang w:eastAsia="en-US"/>
        </w:rPr>
        <w:t>The Servi</w:t>
      </w:r>
      <w:r w:rsidRPr="001018AF">
        <w:rPr>
          <w:rFonts w:ascii="Trebuchet MS" w:hAnsi="Trebuchet MS"/>
          <w:b w:val="0"/>
          <w:sz w:val="22"/>
          <w:szCs w:val="22"/>
          <w:u w:val="none"/>
          <w:lang w:eastAsia="en-US"/>
        </w:rPr>
        <w:t xml:space="preserve">ces to be provided by the Consultant </w:t>
      </w:r>
      <w:r w:rsidR="009B31FD" w:rsidRPr="001018AF">
        <w:rPr>
          <w:rFonts w:ascii="Trebuchet MS" w:hAnsi="Trebuchet MS"/>
          <w:b w:val="0"/>
          <w:sz w:val="22"/>
          <w:szCs w:val="22"/>
          <w:u w:val="none"/>
          <w:lang w:eastAsia="en-US"/>
        </w:rPr>
        <w:t xml:space="preserve">under the contract will cover the </w:t>
      </w:r>
      <w:r w:rsidR="00E653D3" w:rsidRPr="001018AF">
        <w:rPr>
          <w:rFonts w:ascii="Trebuchet MS" w:hAnsi="Trebuchet MS"/>
          <w:b w:val="0"/>
          <w:sz w:val="22"/>
          <w:szCs w:val="22"/>
          <w:u w:val="none"/>
          <w:lang w:eastAsia="en-US"/>
        </w:rPr>
        <w:t xml:space="preserve">tasks </w:t>
      </w:r>
      <w:r w:rsidR="009B31FD" w:rsidRPr="001018AF">
        <w:rPr>
          <w:rFonts w:ascii="Trebuchet MS" w:hAnsi="Trebuchet MS"/>
          <w:b w:val="0"/>
          <w:sz w:val="22"/>
          <w:szCs w:val="22"/>
          <w:u w:val="none"/>
          <w:lang w:eastAsia="en-US"/>
        </w:rPr>
        <w:t xml:space="preserve">and </w:t>
      </w:r>
      <w:r w:rsidR="009B31FD" w:rsidRPr="001018AF">
        <w:rPr>
          <w:rFonts w:ascii="Trebuchet MS" w:hAnsi="Trebuchet MS"/>
          <w:b w:val="0"/>
          <w:sz w:val="22"/>
          <w:szCs w:val="22"/>
          <w:u w:val="none"/>
          <w:lang w:eastAsia="en-US"/>
        </w:rPr>
        <w:lastRenderedPageBreak/>
        <w:t>responsibilities</w:t>
      </w:r>
      <w:r w:rsidRPr="001018AF">
        <w:rPr>
          <w:rFonts w:ascii="Trebuchet MS" w:hAnsi="Trebuchet MS"/>
          <w:b w:val="0"/>
          <w:sz w:val="22"/>
          <w:szCs w:val="22"/>
          <w:u w:val="none"/>
          <w:lang w:eastAsia="en-US"/>
        </w:rPr>
        <w:t xml:space="preserve"> of the </w:t>
      </w:r>
      <w:r w:rsidRPr="001018AF">
        <w:rPr>
          <w:rFonts w:ascii="Trebuchet MS" w:hAnsi="Trebuchet MS"/>
          <w:sz w:val="22"/>
          <w:szCs w:val="22"/>
          <w:u w:val="none"/>
          <w:lang w:eastAsia="en-US"/>
        </w:rPr>
        <w:t>Project Manager</w:t>
      </w:r>
      <w:r w:rsidRPr="001018AF">
        <w:rPr>
          <w:rFonts w:ascii="Trebuchet MS" w:hAnsi="Trebuchet MS"/>
          <w:b w:val="0"/>
          <w:sz w:val="22"/>
          <w:szCs w:val="22"/>
          <w:u w:val="none"/>
          <w:lang w:eastAsia="en-US"/>
        </w:rPr>
        <w:t xml:space="preserve"> </w:t>
      </w:r>
      <w:r w:rsidR="009B31FD" w:rsidRPr="001018AF">
        <w:rPr>
          <w:rFonts w:ascii="Trebuchet MS" w:hAnsi="Trebuchet MS"/>
          <w:b w:val="0"/>
          <w:sz w:val="22"/>
          <w:szCs w:val="22"/>
          <w:u w:val="none"/>
          <w:lang w:eastAsia="en-US"/>
        </w:rPr>
        <w:t xml:space="preserve">(who will also </w:t>
      </w:r>
      <w:r w:rsidR="00E9501A" w:rsidRPr="001018AF">
        <w:rPr>
          <w:rFonts w:ascii="Trebuchet MS" w:hAnsi="Trebuchet MS"/>
          <w:b w:val="0"/>
          <w:sz w:val="22"/>
          <w:szCs w:val="22"/>
          <w:u w:val="none"/>
          <w:lang w:eastAsia="en-US"/>
        </w:rPr>
        <w:t xml:space="preserve">act </w:t>
      </w:r>
      <w:r w:rsidR="009B31FD" w:rsidRPr="001018AF">
        <w:rPr>
          <w:rFonts w:ascii="Trebuchet MS" w:hAnsi="Trebuchet MS"/>
          <w:b w:val="0"/>
          <w:sz w:val="22"/>
          <w:szCs w:val="22"/>
          <w:u w:val="none"/>
          <w:lang w:eastAsia="en-US"/>
        </w:rPr>
        <w:t xml:space="preserve">as a </w:t>
      </w:r>
      <w:r w:rsidR="00F8454F" w:rsidRPr="001018AF">
        <w:rPr>
          <w:rFonts w:ascii="Trebuchet MS" w:hAnsi="Trebuchet MS"/>
          <w:snapToGrid w:val="0"/>
          <w:sz w:val="22"/>
          <w:szCs w:val="22"/>
          <w:u w:val="none"/>
        </w:rPr>
        <w:t>Site Supervision Engineer</w:t>
      </w:r>
      <w:r w:rsidR="009B31FD" w:rsidRPr="001018AF">
        <w:rPr>
          <w:rFonts w:ascii="Trebuchet MS" w:hAnsi="Trebuchet MS"/>
          <w:snapToGrid w:val="0"/>
          <w:sz w:val="22"/>
          <w:szCs w:val="22"/>
          <w:u w:val="none"/>
        </w:rPr>
        <w:t>),</w:t>
      </w:r>
      <w:r w:rsidR="00F8454F" w:rsidRPr="001018AF">
        <w:rPr>
          <w:rFonts w:ascii="Trebuchet MS" w:hAnsi="Trebuchet MS"/>
          <w:b w:val="0"/>
          <w:sz w:val="22"/>
          <w:szCs w:val="22"/>
          <w:u w:val="none"/>
          <w:lang w:eastAsia="en-US"/>
        </w:rPr>
        <w:t xml:space="preserve"> </w:t>
      </w:r>
      <w:r w:rsidRPr="001018AF">
        <w:rPr>
          <w:rFonts w:ascii="Trebuchet MS" w:hAnsi="Trebuchet MS"/>
          <w:b w:val="0"/>
          <w:sz w:val="22"/>
          <w:szCs w:val="22"/>
          <w:u w:val="none"/>
          <w:lang w:eastAsia="en-US"/>
        </w:rPr>
        <w:t>as</w:t>
      </w:r>
      <w:r w:rsidR="00F8454F" w:rsidRPr="001018AF">
        <w:rPr>
          <w:rFonts w:ascii="Trebuchet MS" w:hAnsi="Trebuchet MS"/>
          <w:b w:val="0"/>
          <w:sz w:val="22"/>
          <w:szCs w:val="22"/>
          <w:u w:val="none"/>
          <w:lang w:eastAsia="en-US"/>
        </w:rPr>
        <w:t xml:space="preserve"> </w:t>
      </w:r>
      <w:r w:rsidRPr="001018AF">
        <w:rPr>
          <w:rFonts w:ascii="Trebuchet MS" w:hAnsi="Trebuchet MS"/>
          <w:b w:val="0"/>
          <w:sz w:val="22"/>
          <w:szCs w:val="22"/>
          <w:u w:val="none"/>
          <w:lang w:eastAsia="en-US"/>
        </w:rPr>
        <w:t xml:space="preserve">defined </w:t>
      </w:r>
      <w:r w:rsidR="000E1F44" w:rsidRPr="001018AF">
        <w:rPr>
          <w:rFonts w:ascii="Trebuchet MS" w:hAnsi="Trebuchet MS"/>
          <w:b w:val="0"/>
          <w:sz w:val="22"/>
          <w:szCs w:val="22"/>
          <w:u w:val="none"/>
          <w:lang w:eastAsia="en-US"/>
        </w:rPr>
        <w:t xml:space="preserve">and </w:t>
      </w:r>
      <w:r w:rsidR="000E1F44" w:rsidRPr="001018AF">
        <w:rPr>
          <w:rFonts w:ascii="Trebuchet MS" w:hAnsi="Trebuchet MS"/>
          <w:b w:val="0"/>
          <w:bCs/>
          <w:iCs/>
          <w:spacing w:val="-2"/>
          <w:sz w:val="22"/>
          <w:szCs w:val="22"/>
          <w:u w:val="none"/>
        </w:rPr>
        <w:t xml:space="preserve">provided for in the </w:t>
      </w:r>
      <w:r w:rsidR="000E1F44" w:rsidRPr="001018AF">
        <w:rPr>
          <w:rFonts w:ascii="Trebuchet MS" w:hAnsi="Trebuchet MS"/>
          <w:b w:val="0"/>
          <w:sz w:val="22"/>
          <w:szCs w:val="22"/>
          <w:u w:val="none"/>
          <w:lang w:eastAsia="en-US"/>
        </w:rPr>
        <w:t xml:space="preserve">General Conditions of Contract and Special Conditions of Contract </w:t>
      </w:r>
      <w:r w:rsidRPr="001018AF">
        <w:rPr>
          <w:rFonts w:ascii="Trebuchet MS" w:hAnsi="Trebuchet MS"/>
          <w:b w:val="0"/>
          <w:sz w:val="22"/>
          <w:szCs w:val="22"/>
          <w:u w:val="none"/>
          <w:lang w:eastAsia="en-US"/>
        </w:rPr>
        <w:t xml:space="preserve">in the </w:t>
      </w:r>
      <w:r w:rsidR="000E1F44" w:rsidRPr="001018AF">
        <w:rPr>
          <w:rFonts w:ascii="Trebuchet MS" w:hAnsi="Trebuchet MS"/>
          <w:b w:val="0"/>
          <w:sz w:val="22"/>
          <w:szCs w:val="22"/>
          <w:u w:val="none"/>
          <w:lang w:eastAsia="en-US"/>
        </w:rPr>
        <w:t xml:space="preserve">works execution </w:t>
      </w:r>
      <w:r w:rsidR="000A7548" w:rsidRPr="001018AF">
        <w:rPr>
          <w:rFonts w:ascii="Trebuchet MS" w:hAnsi="Trebuchet MS"/>
          <w:b w:val="0"/>
          <w:sz w:val="22"/>
          <w:szCs w:val="22"/>
          <w:u w:val="none"/>
          <w:lang w:eastAsia="en-US"/>
        </w:rPr>
        <w:t xml:space="preserve">Contracts </w:t>
      </w:r>
      <w:r w:rsidR="000A7548" w:rsidRPr="001018AF">
        <w:rPr>
          <w:rFonts w:ascii="Trebuchet MS" w:hAnsi="Trebuchet MS"/>
          <w:b w:val="0"/>
          <w:sz w:val="22"/>
          <w:szCs w:val="22"/>
          <w:u w:val="none"/>
        </w:rPr>
        <w:t xml:space="preserve">for </w:t>
      </w:r>
      <w:r w:rsidR="00E00047" w:rsidRPr="001018AF">
        <w:rPr>
          <w:rFonts w:ascii="Trebuchet MS" w:hAnsi="Trebuchet MS"/>
          <w:b w:val="0"/>
          <w:sz w:val="22"/>
          <w:szCs w:val="22"/>
          <w:u w:val="none"/>
        </w:rPr>
        <w:t xml:space="preserve">the </w:t>
      </w:r>
      <w:r w:rsidR="00D50934" w:rsidRPr="001018AF">
        <w:rPr>
          <w:rFonts w:ascii="Trebuchet MS" w:hAnsi="Trebuchet MS"/>
          <w:b w:val="0"/>
          <w:sz w:val="22"/>
          <w:szCs w:val="22"/>
          <w:u w:val="none"/>
        </w:rPr>
        <w:t xml:space="preserve">assigned </w:t>
      </w:r>
      <w:r w:rsidR="00E00047" w:rsidRPr="001018AF">
        <w:rPr>
          <w:rFonts w:ascii="Trebuchet MS" w:hAnsi="Trebuchet MS"/>
          <w:b w:val="0"/>
          <w:sz w:val="22"/>
          <w:szCs w:val="22"/>
          <w:u w:val="none"/>
        </w:rPr>
        <w:t>investment</w:t>
      </w:r>
      <w:r w:rsidR="00D50934" w:rsidRPr="001018AF">
        <w:rPr>
          <w:rFonts w:ascii="Trebuchet MS" w:hAnsi="Trebuchet MS"/>
          <w:b w:val="0"/>
          <w:sz w:val="22"/>
          <w:szCs w:val="22"/>
          <w:u w:val="none"/>
        </w:rPr>
        <w:t>(</w:t>
      </w:r>
      <w:r w:rsidR="00E00047" w:rsidRPr="001018AF">
        <w:rPr>
          <w:rFonts w:ascii="Trebuchet MS" w:hAnsi="Trebuchet MS"/>
          <w:b w:val="0"/>
          <w:sz w:val="22"/>
          <w:szCs w:val="22"/>
          <w:u w:val="none"/>
        </w:rPr>
        <w:t>s</w:t>
      </w:r>
      <w:r w:rsidR="00D50934" w:rsidRPr="001018AF">
        <w:rPr>
          <w:rFonts w:ascii="Trebuchet MS" w:hAnsi="Trebuchet MS"/>
          <w:b w:val="0"/>
          <w:sz w:val="22"/>
          <w:szCs w:val="22"/>
          <w:u w:val="none"/>
        </w:rPr>
        <w:t>)</w:t>
      </w:r>
      <w:r w:rsidR="00E00047" w:rsidRPr="001018AF">
        <w:rPr>
          <w:rFonts w:ascii="Trebuchet MS" w:hAnsi="Trebuchet MS"/>
          <w:b w:val="0"/>
          <w:sz w:val="22"/>
          <w:szCs w:val="22"/>
          <w:u w:val="none"/>
        </w:rPr>
        <w:t xml:space="preserve"> </w:t>
      </w:r>
      <w:r w:rsidR="000E1F44" w:rsidRPr="001018AF">
        <w:rPr>
          <w:rFonts w:ascii="Trebuchet MS" w:hAnsi="Trebuchet MS"/>
          <w:b w:val="0"/>
          <w:sz w:val="22"/>
          <w:szCs w:val="22"/>
          <w:u w:val="none"/>
        </w:rPr>
        <w:t>representing</w:t>
      </w:r>
      <w:r w:rsidR="00E00047" w:rsidRPr="001018AF">
        <w:rPr>
          <w:rFonts w:ascii="Trebuchet MS" w:hAnsi="Trebuchet MS"/>
          <w:b w:val="0"/>
          <w:sz w:val="22"/>
          <w:szCs w:val="22"/>
          <w:u w:val="none"/>
        </w:rPr>
        <w:t xml:space="preserve"> the subject of the requested services</w:t>
      </w:r>
      <w:r w:rsidR="000E1F44" w:rsidRPr="001018AF">
        <w:rPr>
          <w:rFonts w:ascii="Trebuchet MS" w:hAnsi="Trebuchet MS"/>
          <w:b w:val="0"/>
          <w:bCs/>
          <w:iCs/>
          <w:spacing w:val="-2"/>
          <w:sz w:val="22"/>
          <w:szCs w:val="22"/>
          <w:u w:val="none"/>
        </w:rPr>
        <w:t>.</w:t>
      </w:r>
      <w:r w:rsidR="00E9501A" w:rsidRPr="001018AF">
        <w:rPr>
          <w:rFonts w:ascii="Trebuchet MS" w:hAnsi="Trebuchet MS"/>
          <w:b w:val="0"/>
          <w:bCs/>
          <w:iCs/>
          <w:spacing w:val="-2"/>
          <w:sz w:val="22"/>
          <w:szCs w:val="22"/>
          <w:u w:val="none"/>
        </w:rPr>
        <w:t xml:space="preserve"> </w:t>
      </w:r>
    </w:p>
    <w:p w:rsidR="00757866" w:rsidRPr="001018AF" w:rsidRDefault="00757866" w:rsidP="004035B3">
      <w:pPr>
        <w:pStyle w:val="Heading1"/>
        <w:numPr>
          <w:ilvl w:val="0"/>
          <w:numId w:val="0"/>
        </w:numPr>
        <w:tabs>
          <w:tab w:val="left" w:pos="-1440"/>
          <w:tab w:val="left" w:pos="-720"/>
        </w:tabs>
        <w:suppressAutoHyphens/>
        <w:spacing w:before="0" w:after="120"/>
        <w:rPr>
          <w:rFonts w:ascii="Trebuchet MS" w:hAnsi="Trebuchet MS"/>
          <w:sz w:val="22"/>
          <w:szCs w:val="22"/>
          <w:lang w:eastAsia="en-US"/>
        </w:rPr>
      </w:pPr>
      <w:r w:rsidRPr="001018AF">
        <w:rPr>
          <w:rFonts w:ascii="Trebuchet MS" w:hAnsi="Trebuchet MS"/>
          <w:sz w:val="22"/>
          <w:szCs w:val="22"/>
          <w:lang w:eastAsia="en-US"/>
        </w:rPr>
        <w:t xml:space="preserve">These </w:t>
      </w:r>
      <w:r w:rsidR="000A7548" w:rsidRPr="001018AF">
        <w:rPr>
          <w:rFonts w:ascii="Trebuchet MS" w:hAnsi="Trebuchet MS"/>
          <w:sz w:val="22"/>
          <w:szCs w:val="22"/>
          <w:lang w:eastAsia="en-US"/>
        </w:rPr>
        <w:t xml:space="preserve">will </w:t>
      </w:r>
      <w:r w:rsidRPr="001018AF">
        <w:rPr>
          <w:rFonts w:ascii="Trebuchet MS" w:hAnsi="Trebuchet MS"/>
          <w:sz w:val="22"/>
          <w:szCs w:val="22"/>
          <w:lang w:eastAsia="en-US"/>
        </w:rPr>
        <w:t xml:space="preserve">include, </w:t>
      </w:r>
      <w:r w:rsidR="00694C2C" w:rsidRPr="001018AF">
        <w:rPr>
          <w:rFonts w:ascii="Trebuchet MS" w:hAnsi="Trebuchet MS"/>
          <w:sz w:val="22"/>
          <w:szCs w:val="22"/>
          <w:lang w:eastAsia="en-US"/>
        </w:rPr>
        <w:t>without</w:t>
      </w:r>
      <w:r w:rsidRPr="001018AF">
        <w:rPr>
          <w:rFonts w:ascii="Trebuchet MS" w:hAnsi="Trebuchet MS"/>
          <w:sz w:val="22"/>
          <w:szCs w:val="22"/>
          <w:lang w:eastAsia="en-US"/>
        </w:rPr>
        <w:t xml:space="preserve"> </w:t>
      </w:r>
      <w:r w:rsidR="000A7548" w:rsidRPr="001018AF">
        <w:rPr>
          <w:rFonts w:ascii="Trebuchet MS" w:hAnsi="Trebuchet MS"/>
          <w:sz w:val="22"/>
          <w:szCs w:val="22"/>
          <w:lang w:eastAsia="en-US"/>
        </w:rPr>
        <w:t>be</w:t>
      </w:r>
      <w:r w:rsidR="00694C2C" w:rsidRPr="001018AF">
        <w:rPr>
          <w:rFonts w:ascii="Trebuchet MS" w:hAnsi="Trebuchet MS"/>
          <w:sz w:val="22"/>
          <w:szCs w:val="22"/>
          <w:lang w:eastAsia="en-US"/>
        </w:rPr>
        <w:t>ing</w:t>
      </w:r>
      <w:r w:rsidR="000A7548" w:rsidRPr="001018AF">
        <w:rPr>
          <w:rFonts w:ascii="Trebuchet MS" w:hAnsi="Trebuchet MS"/>
          <w:sz w:val="22"/>
          <w:szCs w:val="22"/>
          <w:lang w:eastAsia="en-US"/>
        </w:rPr>
        <w:t xml:space="preserve"> </w:t>
      </w:r>
      <w:r w:rsidRPr="001018AF">
        <w:rPr>
          <w:rFonts w:ascii="Trebuchet MS" w:hAnsi="Trebuchet MS"/>
          <w:sz w:val="22"/>
          <w:szCs w:val="22"/>
          <w:lang w:eastAsia="en-US"/>
        </w:rPr>
        <w:t>limit</w:t>
      </w:r>
      <w:r w:rsidR="000A7548" w:rsidRPr="001018AF">
        <w:rPr>
          <w:rFonts w:ascii="Trebuchet MS" w:hAnsi="Trebuchet MS"/>
          <w:sz w:val="22"/>
          <w:szCs w:val="22"/>
          <w:lang w:eastAsia="en-US"/>
        </w:rPr>
        <w:t>ed</w:t>
      </w:r>
      <w:r w:rsidRPr="001018AF">
        <w:rPr>
          <w:rFonts w:ascii="Trebuchet MS" w:hAnsi="Trebuchet MS"/>
          <w:sz w:val="22"/>
          <w:szCs w:val="22"/>
          <w:lang w:eastAsia="en-US"/>
        </w:rPr>
        <w:t xml:space="preserve"> to:</w:t>
      </w:r>
    </w:p>
    <w:p w:rsidR="00757866" w:rsidRPr="001018AF" w:rsidRDefault="000A7548"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provi</w:t>
      </w:r>
      <w:r w:rsidR="00D50934" w:rsidRPr="001018AF">
        <w:rPr>
          <w:rFonts w:ascii="Trebuchet MS" w:hAnsi="Trebuchet MS"/>
          <w:snapToGrid w:val="0"/>
          <w:sz w:val="22"/>
          <w:szCs w:val="22"/>
        </w:rPr>
        <w:t>ding</w:t>
      </w:r>
      <w:r w:rsidRPr="001018AF">
        <w:rPr>
          <w:rFonts w:ascii="Trebuchet MS" w:hAnsi="Trebuchet MS"/>
          <w:snapToGrid w:val="0"/>
          <w:sz w:val="22"/>
          <w:szCs w:val="22"/>
        </w:rPr>
        <w:t xml:space="preserve"> instructions </w:t>
      </w:r>
      <w:r w:rsidR="00D50934" w:rsidRPr="001018AF">
        <w:rPr>
          <w:rFonts w:ascii="Trebuchet MS" w:hAnsi="Trebuchet MS"/>
          <w:snapToGrid w:val="0"/>
          <w:sz w:val="22"/>
          <w:szCs w:val="22"/>
        </w:rPr>
        <w:t xml:space="preserve">to </w:t>
      </w:r>
      <w:r w:rsidR="00757866" w:rsidRPr="001018AF">
        <w:rPr>
          <w:rFonts w:ascii="Trebuchet MS" w:hAnsi="Trebuchet MS"/>
          <w:snapToGrid w:val="0"/>
          <w:sz w:val="22"/>
          <w:szCs w:val="22"/>
        </w:rPr>
        <w:t>clarif</w:t>
      </w:r>
      <w:r w:rsidRPr="001018AF">
        <w:rPr>
          <w:rFonts w:ascii="Trebuchet MS" w:hAnsi="Trebuchet MS"/>
          <w:snapToGrid w:val="0"/>
          <w:sz w:val="22"/>
          <w:szCs w:val="22"/>
        </w:rPr>
        <w:t>y</w:t>
      </w:r>
      <w:r w:rsidR="00D50934" w:rsidRPr="001018AF">
        <w:rPr>
          <w:rFonts w:ascii="Trebuchet MS" w:hAnsi="Trebuchet MS"/>
          <w:snapToGrid w:val="0"/>
          <w:sz w:val="22"/>
          <w:szCs w:val="22"/>
        </w:rPr>
        <w:t xml:space="preserve"> the issues regarding </w:t>
      </w:r>
      <w:r w:rsidRPr="001018AF">
        <w:rPr>
          <w:rFonts w:ascii="Trebuchet MS" w:hAnsi="Trebuchet MS"/>
          <w:snapToGrid w:val="0"/>
          <w:sz w:val="22"/>
          <w:szCs w:val="22"/>
        </w:rPr>
        <w:t xml:space="preserve">the terms and conditions of </w:t>
      </w:r>
      <w:r w:rsidR="00D50934" w:rsidRPr="001018AF">
        <w:rPr>
          <w:rFonts w:ascii="Trebuchet MS" w:hAnsi="Trebuchet MS"/>
          <w:snapToGrid w:val="0"/>
          <w:sz w:val="22"/>
          <w:szCs w:val="22"/>
        </w:rPr>
        <w:t xml:space="preserve">each of </w:t>
      </w:r>
      <w:r w:rsidRPr="001018AF">
        <w:rPr>
          <w:rFonts w:ascii="Trebuchet MS" w:hAnsi="Trebuchet MS"/>
          <w:snapToGrid w:val="0"/>
          <w:sz w:val="22"/>
          <w:szCs w:val="22"/>
        </w:rPr>
        <w:t xml:space="preserve">the works execution </w:t>
      </w:r>
      <w:r w:rsidR="00757866" w:rsidRPr="001018AF">
        <w:rPr>
          <w:rFonts w:ascii="Trebuchet MS" w:hAnsi="Trebuchet MS"/>
          <w:snapToGrid w:val="0"/>
          <w:sz w:val="22"/>
          <w:szCs w:val="22"/>
        </w:rPr>
        <w:t>Contract</w:t>
      </w:r>
      <w:r w:rsidRPr="001018AF">
        <w:rPr>
          <w:rFonts w:ascii="Trebuchet MS" w:hAnsi="Trebuchet MS"/>
          <w:snapToGrid w:val="0"/>
          <w:sz w:val="22"/>
          <w:szCs w:val="22"/>
        </w:rPr>
        <w:t>s</w:t>
      </w:r>
      <w:r w:rsidR="00757866" w:rsidRPr="001018AF">
        <w:rPr>
          <w:rFonts w:ascii="Trebuchet MS" w:hAnsi="Trebuchet MS"/>
          <w:snapToGrid w:val="0"/>
          <w:sz w:val="22"/>
          <w:szCs w:val="22"/>
        </w:rPr>
        <w:t>;</w:t>
      </w:r>
    </w:p>
    <w:p w:rsidR="00757866" w:rsidRPr="001018AF" w:rsidRDefault="00757866"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 xml:space="preserve">supervision of the </w:t>
      </w:r>
      <w:r w:rsidR="00F54D77" w:rsidRPr="001018AF">
        <w:rPr>
          <w:rFonts w:ascii="Trebuchet MS" w:hAnsi="Trebuchet MS"/>
          <w:snapToGrid w:val="0"/>
          <w:sz w:val="22"/>
          <w:szCs w:val="22"/>
        </w:rPr>
        <w:t xml:space="preserve">works </w:t>
      </w:r>
      <w:r w:rsidR="000A7548" w:rsidRPr="001018AF">
        <w:rPr>
          <w:rFonts w:ascii="Trebuchet MS" w:hAnsi="Trebuchet MS"/>
          <w:snapToGrid w:val="0"/>
          <w:sz w:val="22"/>
          <w:szCs w:val="22"/>
        </w:rPr>
        <w:t xml:space="preserve">execution </w:t>
      </w:r>
      <w:r w:rsidRPr="001018AF">
        <w:rPr>
          <w:rFonts w:ascii="Trebuchet MS" w:hAnsi="Trebuchet MS"/>
          <w:snapToGrid w:val="0"/>
          <w:sz w:val="22"/>
          <w:szCs w:val="22"/>
        </w:rPr>
        <w:t>and Contracts</w:t>
      </w:r>
      <w:r w:rsidR="000A7548" w:rsidRPr="001018AF">
        <w:rPr>
          <w:rFonts w:ascii="Trebuchet MS" w:hAnsi="Trebuchet MS"/>
          <w:snapToGrid w:val="0"/>
          <w:sz w:val="22"/>
          <w:szCs w:val="22"/>
        </w:rPr>
        <w:t xml:space="preserve"> management</w:t>
      </w:r>
      <w:r w:rsidR="000021C5" w:rsidRPr="001018AF">
        <w:rPr>
          <w:rFonts w:ascii="Trebuchet MS" w:hAnsi="Trebuchet MS"/>
          <w:snapToGrid w:val="0"/>
          <w:sz w:val="22"/>
          <w:szCs w:val="22"/>
        </w:rPr>
        <w:t>, including monitoring of environmental and social safeguards</w:t>
      </w:r>
      <w:r w:rsidRPr="001018AF">
        <w:rPr>
          <w:rFonts w:ascii="Trebuchet MS" w:hAnsi="Trebuchet MS"/>
          <w:snapToGrid w:val="0"/>
          <w:sz w:val="22"/>
          <w:szCs w:val="22"/>
        </w:rPr>
        <w:t>;</w:t>
      </w:r>
    </w:p>
    <w:p w:rsidR="00757866" w:rsidRPr="001018AF" w:rsidRDefault="00757866"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approval of Contractors’</w:t>
      </w:r>
      <w:r w:rsidR="0033720F" w:rsidRPr="001018AF">
        <w:rPr>
          <w:rFonts w:ascii="Trebuchet MS" w:hAnsi="Trebuchet MS"/>
          <w:snapToGrid w:val="0"/>
          <w:sz w:val="22"/>
          <w:szCs w:val="22"/>
        </w:rPr>
        <w:t xml:space="preserve"> </w:t>
      </w:r>
      <w:r w:rsidRPr="001018AF">
        <w:rPr>
          <w:rFonts w:ascii="Trebuchet MS" w:hAnsi="Trebuchet MS"/>
          <w:snapToGrid w:val="0"/>
          <w:sz w:val="22"/>
          <w:szCs w:val="22"/>
        </w:rPr>
        <w:t>work program</w:t>
      </w:r>
      <w:r w:rsidR="000A7548" w:rsidRPr="001018AF">
        <w:rPr>
          <w:rFonts w:ascii="Trebuchet MS" w:hAnsi="Trebuchet MS"/>
          <w:snapToGrid w:val="0"/>
          <w:sz w:val="22"/>
          <w:szCs w:val="22"/>
        </w:rPr>
        <w:t>s</w:t>
      </w:r>
      <w:r w:rsidR="00D50934" w:rsidRPr="001018AF">
        <w:rPr>
          <w:rFonts w:ascii="Trebuchet MS" w:hAnsi="Trebuchet MS"/>
          <w:snapToGrid w:val="0"/>
          <w:sz w:val="22"/>
          <w:szCs w:val="22"/>
        </w:rPr>
        <w:t>, which</w:t>
      </w:r>
      <w:r w:rsidRPr="001018AF">
        <w:rPr>
          <w:rFonts w:ascii="Trebuchet MS" w:hAnsi="Trebuchet MS"/>
          <w:snapToGrid w:val="0"/>
          <w:sz w:val="22"/>
          <w:szCs w:val="22"/>
        </w:rPr>
        <w:t xml:space="preserve"> </w:t>
      </w:r>
      <w:r w:rsidR="00D50934" w:rsidRPr="001018AF">
        <w:rPr>
          <w:rFonts w:ascii="Trebuchet MS" w:hAnsi="Trebuchet MS"/>
          <w:snapToGrid w:val="0"/>
          <w:sz w:val="22"/>
          <w:szCs w:val="22"/>
        </w:rPr>
        <w:t>includes</w:t>
      </w:r>
      <w:r w:rsidRPr="001018AF">
        <w:rPr>
          <w:rFonts w:ascii="Trebuchet MS" w:hAnsi="Trebuchet MS"/>
          <w:snapToGrid w:val="0"/>
          <w:sz w:val="22"/>
          <w:szCs w:val="22"/>
        </w:rPr>
        <w:t xml:space="preserve"> the general methods, arrangements, order and </w:t>
      </w:r>
      <w:r w:rsidR="00D50934" w:rsidRPr="001018AF">
        <w:rPr>
          <w:rFonts w:ascii="Trebuchet MS" w:hAnsi="Trebuchet MS"/>
          <w:snapToGrid w:val="0"/>
          <w:sz w:val="22"/>
          <w:szCs w:val="22"/>
        </w:rPr>
        <w:t>planning of</w:t>
      </w:r>
      <w:r w:rsidRPr="001018AF">
        <w:rPr>
          <w:rFonts w:ascii="Trebuchet MS" w:hAnsi="Trebuchet MS"/>
          <w:snapToGrid w:val="0"/>
          <w:sz w:val="22"/>
          <w:szCs w:val="22"/>
        </w:rPr>
        <w:t xml:space="preserve"> all the activities </w:t>
      </w:r>
      <w:r w:rsidR="00D50934" w:rsidRPr="001018AF">
        <w:rPr>
          <w:rFonts w:ascii="Trebuchet MS" w:hAnsi="Trebuchet MS"/>
          <w:snapToGrid w:val="0"/>
          <w:sz w:val="22"/>
          <w:szCs w:val="22"/>
        </w:rPr>
        <w:t>related to</w:t>
      </w:r>
      <w:r w:rsidR="00EC226C" w:rsidRPr="001018AF">
        <w:rPr>
          <w:rFonts w:ascii="Trebuchet MS" w:hAnsi="Trebuchet MS"/>
          <w:snapToGrid w:val="0"/>
          <w:sz w:val="22"/>
          <w:szCs w:val="22"/>
        </w:rPr>
        <w:t xml:space="preserve"> </w:t>
      </w:r>
      <w:r w:rsidRPr="001018AF">
        <w:rPr>
          <w:rFonts w:ascii="Trebuchet MS" w:hAnsi="Trebuchet MS"/>
          <w:snapToGrid w:val="0"/>
          <w:sz w:val="22"/>
          <w:szCs w:val="22"/>
        </w:rPr>
        <w:t>the Works</w:t>
      </w:r>
      <w:r w:rsidR="00EC226C" w:rsidRPr="001018AF">
        <w:rPr>
          <w:rFonts w:ascii="Trebuchet MS" w:hAnsi="Trebuchet MS"/>
          <w:snapToGrid w:val="0"/>
          <w:sz w:val="22"/>
          <w:szCs w:val="22"/>
        </w:rPr>
        <w:t xml:space="preserve"> execution</w:t>
      </w:r>
      <w:r w:rsidRPr="001018AF">
        <w:rPr>
          <w:rFonts w:ascii="Trebuchet MS" w:hAnsi="Trebuchet MS"/>
          <w:snapToGrid w:val="0"/>
          <w:sz w:val="22"/>
          <w:szCs w:val="22"/>
        </w:rPr>
        <w:t xml:space="preserve">; </w:t>
      </w:r>
    </w:p>
    <w:p w:rsidR="00757866" w:rsidRPr="001018AF" w:rsidRDefault="00757866"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 xml:space="preserve">direct supervision of the Works </w:t>
      </w:r>
      <w:r w:rsidR="000A7548" w:rsidRPr="001018AF">
        <w:rPr>
          <w:rFonts w:ascii="Trebuchet MS" w:hAnsi="Trebuchet MS"/>
          <w:snapToGrid w:val="0"/>
          <w:sz w:val="22"/>
          <w:szCs w:val="22"/>
        </w:rPr>
        <w:t xml:space="preserve">execution </w:t>
      </w:r>
      <w:r w:rsidRPr="001018AF">
        <w:rPr>
          <w:rFonts w:ascii="Trebuchet MS" w:hAnsi="Trebuchet MS"/>
          <w:snapToGrid w:val="0"/>
          <w:sz w:val="22"/>
          <w:szCs w:val="22"/>
        </w:rPr>
        <w:t xml:space="preserve">for </w:t>
      </w:r>
      <w:r w:rsidR="00855DF3" w:rsidRPr="001018AF">
        <w:rPr>
          <w:rFonts w:ascii="Trebuchet MS" w:hAnsi="Trebuchet MS"/>
          <w:snapToGrid w:val="0"/>
          <w:sz w:val="22"/>
          <w:szCs w:val="22"/>
        </w:rPr>
        <w:t xml:space="preserve">each </w:t>
      </w:r>
      <w:r w:rsidRPr="001018AF">
        <w:rPr>
          <w:rFonts w:ascii="Trebuchet MS" w:hAnsi="Trebuchet MS"/>
          <w:snapToGrid w:val="0"/>
          <w:sz w:val="22"/>
          <w:szCs w:val="22"/>
        </w:rPr>
        <w:t>site and monitoring their progress;</w:t>
      </w:r>
    </w:p>
    <w:p w:rsidR="005F2A17" w:rsidRPr="001018AF" w:rsidRDefault="00B60750" w:rsidP="005F2A17">
      <w:pPr>
        <w:widowControl w:val="0"/>
        <w:numPr>
          <w:ilvl w:val="0"/>
          <w:numId w:val="2"/>
        </w:numPr>
        <w:spacing w:before="0" w:after="120"/>
        <w:rPr>
          <w:rFonts w:ascii="Trebuchet MS" w:hAnsi="Trebuchet MS"/>
          <w:i/>
          <w:snapToGrid w:val="0"/>
          <w:sz w:val="22"/>
          <w:szCs w:val="22"/>
        </w:rPr>
      </w:pPr>
      <w:proofErr w:type="gramStart"/>
      <w:r w:rsidRPr="001018AF">
        <w:rPr>
          <w:rFonts w:ascii="Trebuchet MS" w:hAnsi="Trebuchet MS"/>
          <w:snapToGrid w:val="0"/>
          <w:sz w:val="22"/>
          <w:szCs w:val="22"/>
        </w:rPr>
        <w:t>p</w:t>
      </w:r>
      <w:r w:rsidR="009A258E" w:rsidRPr="001018AF">
        <w:rPr>
          <w:rFonts w:ascii="Trebuchet MS" w:hAnsi="Trebuchet MS"/>
          <w:snapToGrid w:val="0"/>
          <w:sz w:val="22"/>
          <w:szCs w:val="22"/>
        </w:rPr>
        <w:t>ermanent</w:t>
      </w:r>
      <w:proofErr w:type="gramEnd"/>
      <w:r w:rsidR="009A258E" w:rsidRPr="001018AF">
        <w:rPr>
          <w:rFonts w:ascii="Trebuchet MS" w:hAnsi="Trebuchet MS"/>
          <w:snapToGrid w:val="0"/>
          <w:sz w:val="22"/>
          <w:szCs w:val="22"/>
        </w:rPr>
        <w:t xml:space="preserve"> verification of the quality of the works</w:t>
      </w:r>
      <w:r w:rsidR="00855DF3" w:rsidRPr="001018AF">
        <w:rPr>
          <w:rFonts w:ascii="Trebuchet MS" w:hAnsi="Trebuchet MS"/>
          <w:snapToGrid w:val="0"/>
          <w:sz w:val="22"/>
          <w:szCs w:val="22"/>
        </w:rPr>
        <w:t xml:space="preserve"> executed</w:t>
      </w:r>
      <w:r w:rsidR="009A258E" w:rsidRPr="001018AF">
        <w:rPr>
          <w:rFonts w:ascii="Trebuchet MS" w:hAnsi="Trebuchet MS"/>
          <w:snapToGrid w:val="0"/>
          <w:sz w:val="22"/>
          <w:szCs w:val="22"/>
        </w:rPr>
        <w:t xml:space="preserve">, </w:t>
      </w:r>
      <w:r w:rsidR="00855DF3" w:rsidRPr="001018AF">
        <w:rPr>
          <w:rFonts w:ascii="Trebuchet MS" w:hAnsi="Trebuchet MS"/>
          <w:snapToGrid w:val="0"/>
          <w:sz w:val="22"/>
          <w:szCs w:val="22"/>
        </w:rPr>
        <w:t xml:space="preserve">throughout the works, </w:t>
      </w:r>
      <w:r w:rsidR="009A258E" w:rsidRPr="001018AF">
        <w:rPr>
          <w:rFonts w:ascii="Trebuchet MS" w:hAnsi="Trebuchet MS"/>
          <w:snapToGrid w:val="0"/>
          <w:sz w:val="22"/>
          <w:szCs w:val="22"/>
        </w:rPr>
        <w:t xml:space="preserve">in order to ensure that the corresponding requirements </w:t>
      </w:r>
      <w:r w:rsidR="00F54D77" w:rsidRPr="001018AF">
        <w:rPr>
          <w:rFonts w:ascii="Trebuchet MS" w:hAnsi="Trebuchet MS"/>
          <w:snapToGrid w:val="0"/>
          <w:sz w:val="22"/>
          <w:szCs w:val="22"/>
        </w:rPr>
        <w:t xml:space="preserve">of </w:t>
      </w:r>
      <w:r w:rsidR="009A258E" w:rsidRPr="001018AF">
        <w:rPr>
          <w:rFonts w:ascii="Trebuchet MS" w:hAnsi="Trebuchet MS"/>
          <w:snapToGrid w:val="0"/>
          <w:sz w:val="22"/>
          <w:szCs w:val="22"/>
        </w:rPr>
        <w:t xml:space="preserve">Law no. 10/1995, republished, </w:t>
      </w:r>
      <w:r w:rsidR="00855DF3" w:rsidRPr="001018AF">
        <w:rPr>
          <w:rFonts w:ascii="Trebuchet MS" w:hAnsi="Trebuchet MS"/>
          <w:snapToGrid w:val="0"/>
          <w:sz w:val="22"/>
          <w:szCs w:val="22"/>
        </w:rPr>
        <w:t xml:space="preserve">and </w:t>
      </w:r>
      <w:r w:rsidR="009A258E" w:rsidRPr="001018AF">
        <w:rPr>
          <w:rFonts w:ascii="Trebuchet MS" w:hAnsi="Trebuchet MS"/>
          <w:snapToGrid w:val="0"/>
          <w:sz w:val="22"/>
          <w:szCs w:val="22"/>
        </w:rPr>
        <w:t>as further completed and modified</w:t>
      </w:r>
      <w:r w:rsidR="00B624D8" w:rsidRPr="001018AF">
        <w:rPr>
          <w:rFonts w:ascii="Trebuchet MS" w:hAnsi="Trebuchet MS"/>
          <w:snapToGrid w:val="0"/>
          <w:sz w:val="22"/>
          <w:szCs w:val="22"/>
        </w:rPr>
        <w:t xml:space="preserve"> </w:t>
      </w:r>
      <w:r w:rsidR="009A258E" w:rsidRPr="001018AF">
        <w:rPr>
          <w:rFonts w:ascii="Trebuchet MS" w:hAnsi="Trebuchet MS"/>
          <w:snapToGrid w:val="0"/>
          <w:sz w:val="22"/>
          <w:szCs w:val="22"/>
        </w:rPr>
        <w:t xml:space="preserve">are fully </w:t>
      </w:r>
      <w:r w:rsidR="00F54D77" w:rsidRPr="001018AF">
        <w:rPr>
          <w:rFonts w:ascii="Trebuchet MS" w:hAnsi="Trebuchet MS"/>
          <w:snapToGrid w:val="0"/>
          <w:sz w:val="22"/>
          <w:szCs w:val="22"/>
        </w:rPr>
        <w:t>observed</w:t>
      </w:r>
      <w:r w:rsidR="009A258E" w:rsidRPr="001018AF">
        <w:rPr>
          <w:rFonts w:ascii="Trebuchet MS" w:hAnsi="Trebuchet MS"/>
          <w:snapToGrid w:val="0"/>
          <w:sz w:val="22"/>
          <w:szCs w:val="22"/>
        </w:rPr>
        <w:t>.</w:t>
      </w:r>
      <w:r w:rsidR="007831AE" w:rsidRPr="001018AF">
        <w:rPr>
          <w:rFonts w:ascii="Trebuchet MS" w:hAnsi="Trebuchet MS"/>
          <w:snapToGrid w:val="0"/>
          <w:sz w:val="22"/>
          <w:szCs w:val="22"/>
        </w:rPr>
        <w:t xml:space="preserve"> </w:t>
      </w:r>
      <w:r w:rsidR="00855DF3" w:rsidRPr="001018AF">
        <w:rPr>
          <w:rFonts w:ascii="Trebuchet MS" w:hAnsi="Trebuchet MS"/>
          <w:snapToGrid w:val="0"/>
          <w:sz w:val="22"/>
          <w:szCs w:val="22"/>
        </w:rPr>
        <w:t>T</w:t>
      </w:r>
      <w:r w:rsidR="00B624D8" w:rsidRPr="001018AF">
        <w:rPr>
          <w:rFonts w:ascii="Trebuchet MS" w:hAnsi="Trebuchet MS"/>
          <w:snapToGrid w:val="0"/>
          <w:sz w:val="22"/>
          <w:szCs w:val="22"/>
        </w:rPr>
        <w:t xml:space="preserve">he </w:t>
      </w:r>
      <w:r w:rsidR="00855DF3" w:rsidRPr="001018AF">
        <w:rPr>
          <w:rFonts w:ascii="Trebuchet MS" w:hAnsi="Trebuchet MS"/>
          <w:snapToGrid w:val="0"/>
          <w:sz w:val="22"/>
          <w:szCs w:val="22"/>
        </w:rPr>
        <w:t xml:space="preserve">corresponding </w:t>
      </w:r>
      <w:r w:rsidR="00B624D8" w:rsidRPr="001018AF">
        <w:rPr>
          <w:rFonts w:ascii="Trebuchet MS" w:hAnsi="Trebuchet MS"/>
          <w:snapToGrid w:val="0"/>
          <w:sz w:val="22"/>
          <w:szCs w:val="22"/>
        </w:rPr>
        <w:t xml:space="preserve">regulations in force will </w:t>
      </w:r>
      <w:r w:rsidR="00855DF3" w:rsidRPr="001018AF">
        <w:rPr>
          <w:rFonts w:ascii="Trebuchet MS" w:hAnsi="Trebuchet MS"/>
          <w:snapToGrid w:val="0"/>
          <w:sz w:val="22"/>
          <w:szCs w:val="22"/>
        </w:rPr>
        <w:t xml:space="preserve">also </w:t>
      </w:r>
      <w:r w:rsidR="00B624D8" w:rsidRPr="001018AF">
        <w:rPr>
          <w:rFonts w:ascii="Trebuchet MS" w:hAnsi="Trebuchet MS"/>
          <w:snapToGrid w:val="0"/>
          <w:sz w:val="22"/>
          <w:szCs w:val="22"/>
        </w:rPr>
        <w:t>be take</w:t>
      </w:r>
      <w:r w:rsidR="00F54D77" w:rsidRPr="001018AF">
        <w:rPr>
          <w:rFonts w:ascii="Trebuchet MS" w:hAnsi="Trebuchet MS"/>
          <w:snapToGrid w:val="0"/>
          <w:sz w:val="22"/>
          <w:szCs w:val="22"/>
        </w:rPr>
        <w:t>n</w:t>
      </w:r>
      <w:r w:rsidR="00B624D8" w:rsidRPr="001018AF">
        <w:rPr>
          <w:rFonts w:ascii="Trebuchet MS" w:hAnsi="Trebuchet MS"/>
          <w:snapToGrid w:val="0"/>
          <w:sz w:val="22"/>
          <w:szCs w:val="22"/>
        </w:rPr>
        <w:t xml:space="preserve"> into consideration. The </w:t>
      </w:r>
      <w:r w:rsidR="00B624D8" w:rsidRPr="001018AF">
        <w:rPr>
          <w:rFonts w:ascii="Trebuchet MS" w:hAnsi="Trebuchet MS"/>
          <w:i/>
          <w:snapToGrid w:val="0"/>
          <w:sz w:val="22"/>
          <w:szCs w:val="22"/>
        </w:rPr>
        <w:t xml:space="preserve">Consultant </w:t>
      </w:r>
      <w:r w:rsidR="00855DF3" w:rsidRPr="001018AF">
        <w:rPr>
          <w:rFonts w:ascii="Trebuchet MS" w:hAnsi="Trebuchet MS"/>
          <w:i/>
          <w:snapToGrid w:val="0"/>
          <w:sz w:val="22"/>
          <w:szCs w:val="22"/>
        </w:rPr>
        <w:t>en</w:t>
      </w:r>
      <w:r w:rsidR="00B624D8" w:rsidRPr="001018AF">
        <w:rPr>
          <w:rFonts w:ascii="Trebuchet MS" w:hAnsi="Trebuchet MS"/>
          <w:i/>
          <w:snapToGrid w:val="0"/>
          <w:sz w:val="22"/>
          <w:szCs w:val="22"/>
        </w:rPr>
        <w:t>sure</w:t>
      </w:r>
      <w:r w:rsidR="00855DF3" w:rsidRPr="001018AF">
        <w:rPr>
          <w:rFonts w:ascii="Trebuchet MS" w:hAnsi="Trebuchet MS"/>
          <w:i/>
          <w:snapToGrid w:val="0"/>
          <w:sz w:val="22"/>
          <w:szCs w:val="22"/>
        </w:rPr>
        <w:t>s</w:t>
      </w:r>
      <w:r w:rsidR="00B624D8" w:rsidRPr="001018AF">
        <w:rPr>
          <w:rFonts w:ascii="Trebuchet MS" w:hAnsi="Trebuchet MS"/>
          <w:i/>
          <w:snapToGrid w:val="0"/>
          <w:sz w:val="22"/>
          <w:szCs w:val="22"/>
        </w:rPr>
        <w:t xml:space="preserve"> that the works </w:t>
      </w:r>
      <w:r w:rsidR="00F54D77" w:rsidRPr="001018AF">
        <w:rPr>
          <w:rFonts w:ascii="Trebuchet MS" w:hAnsi="Trebuchet MS"/>
          <w:i/>
          <w:snapToGrid w:val="0"/>
          <w:sz w:val="22"/>
          <w:szCs w:val="22"/>
        </w:rPr>
        <w:t xml:space="preserve">are executed in </w:t>
      </w:r>
      <w:r w:rsidR="00B624D8" w:rsidRPr="001018AF">
        <w:rPr>
          <w:rFonts w:ascii="Trebuchet MS" w:hAnsi="Trebuchet MS"/>
          <w:i/>
          <w:snapToGrid w:val="0"/>
          <w:sz w:val="22"/>
          <w:szCs w:val="22"/>
        </w:rPr>
        <w:t>full</w:t>
      </w:r>
      <w:r w:rsidR="00F54D77" w:rsidRPr="001018AF">
        <w:rPr>
          <w:rFonts w:ascii="Trebuchet MS" w:hAnsi="Trebuchet MS"/>
          <w:i/>
          <w:snapToGrid w:val="0"/>
          <w:sz w:val="22"/>
          <w:szCs w:val="22"/>
        </w:rPr>
        <w:t xml:space="preserve"> compliance with</w:t>
      </w:r>
      <w:r w:rsidR="00B624D8" w:rsidRPr="001018AF">
        <w:rPr>
          <w:rFonts w:ascii="Trebuchet MS" w:hAnsi="Trebuchet MS"/>
          <w:i/>
          <w:snapToGrid w:val="0"/>
          <w:sz w:val="22"/>
          <w:szCs w:val="22"/>
        </w:rPr>
        <w:t xml:space="preserve"> the provisions </w:t>
      </w:r>
      <w:r w:rsidR="00F54D77" w:rsidRPr="001018AF">
        <w:rPr>
          <w:rFonts w:ascii="Trebuchet MS" w:hAnsi="Trebuchet MS"/>
          <w:i/>
          <w:snapToGrid w:val="0"/>
          <w:sz w:val="22"/>
          <w:szCs w:val="22"/>
        </w:rPr>
        <w:t>of all the documents and drawings constituting the technical design</w:t>
      </w:r>
      <w:r w:rsidR="00F760BC" w:rsidRPr="001018AF">
        <w:rPr>
          <w:rFonts w:ascii="Trebuchet MS" w:hAnsi="Trebuchet MS"/>
          <w:i/>
          <w:snapToGrid w:val="0"/>
          <w:sz w:val="22"/>
          <w:szCs w:val="22"/>
        </w:rPr>
        <w:t xml:space="preserve"> and </w:t>
      </w:r>
      <w:r w:rsidR="000E33D9" w:rsidRPr="001018AF">
        <w:rPr>
          <w:rFonts w:ascii="Trebuchet MS" w:hAnsi="Trebuchet MS"/>
          <w:i/>
          <w:snapToGrid w:val="0"/>
          <w:sz w:val="22"/>
          <w:szCs w:val="22"/>
        </w:rPr>
        <w:t xml:space="preserve">with those </w:t>
      </w:r>
      <w:r w:rsidR="00F760BC" w:rsidRPr="001018AF">
        <w:rPr>
          <w:rFonts w:ascii="Trebuchet MS" w:hAnsi="Trebuchet MS"/>
          <w:i/>
          <w:snapToGrid w:val="0"/>
          <w:sz w:val="22"/>
          <w:szCs w:val="22"/>
        </w:rPr>
        <w:t xml:space="preserve">of the </w:t>
      </w:r>
      <w:r w:rsidR="00037B58" w:rsidRPr="001018AF">
        <w:rPr>
          <w:rFonts w:ascii="Trebuchet MS" w:hAnsi="Trebuchet MS"/>
          <w:i/>
          <w:snapToGrid w:val="0"/>
          <w:sz w:val="22"/>
          <w:szCs w:val="22"/>
        </w:rPr>
        <w:t xml:space="preserve">site </w:t>
      </w:r>
      <w:r w:rsidR="00FE0D02" w:rsidRPr="001018AF">
        <w:rPr>
          <w:rFonts w:ascii="Trebuchet MS" w:hAnsi="Trebuchet MS"/>
          <w:i/>
          <w:snapToGrid w:val="0"/>
          <w:sz w:val="22"/>
          <w:szCs w:val="22"/>
        </w:rPr>
        <w:t xml:space="preserve">Orders </w:t>
      </w:r>
      <w:r w:rsidR="00037B58" w:rsidRPr="001018AF">
        <w:rPr>
          <w:rFonts w:ascii="Trebuchet MS" w:hAnsi="Trebuchet MS"/>
          <w:i/>
          <w:snapToGrid w:val="0"/>
          <w:sz w:val="22"/>
          <w:szCs w:val="22"/>
        </w:rPr>
        <w:t xml:space="preserve">or variation </w:t>
      </w:r>
      <w:r w:rsidR="000E33D9" w:rsidRPr="001018AF">
        <w:rPr>
          <w:rFonts w:ascii="Trebuchet MS" w:hAnsi="Trebuchet MS"/>
          <w:i/>
          <w:snapToGrid w:val="0"/>
          <w:sz w:val="22"/>
          <w:szCs w:val="22"/>
        </w:rPr>
        <w:t>Orders that may appear and be issued during works execution</w:t>
      </w:r>
      <w:r w:rsidR="00E80864" w:rsidRPr="001018AF">
        <w:rPr>
          <w:rFonts w:ascii="Trebuchet MS" w:hAnsi="Trebuchet MS"/>
          <w:i/>
          <w:snapToGrid w:val="0"/>
          <w:sz w:val="22"/>
          <w:szCs w:val="22"/>
        </w:rPr>
        <w:t>;</w:t>
      </w:r>
    </w:p>
    <w:p w:rsidR="00757866" w:rsidRPr="001018AF" w:rsidRDefault="002E4B2F"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verifications of</w:t>
      </w:r>
      <w:r w:rsidR="007831AE" w:rsidRPr="001018AF" w:rsidDel="007831AE">
        <w:rPr>
          <w:rFonts w:ascii="Trebuchet MS" w:hAnsi="Trebuchet MS"/>
          <w:snapToGrid w:val="0"/>
          <w:sz w:val="22"/>
          <w:szCs w:val="22"/>
        </w:rPr>
        <w:t xml:space="preserve"> </w:t>
      </w:r>
      <w:r w:rsidR="00757866" w:rsidRPr="001018AF">
        <w:rPr>
          <w:rFonts w:ascii="Trebuchet MS" w:hAnsi="Trebuchet MS"/>
          <w:snapToGrid w:val="0"/>
          <w:sz w:val="22"/>
          <w:szCs w:val="22"/>
        </w:rPr>
        <w:t>Contractors’ monthly statement</w:t>
      </w:r>
      <w:r w:rsidR="000A7548" w:rsidRPr="001018AF">
        <w:rPr>
          <w:rFonts w:ascii="Trebuchet MS" w:hAnsi="Trebuchet MS"/>
          <w:snapToGrid w:val="0"/>
          <w:sz w:val="22"/>
          <w:szCs w:val="22"/>
        </w:rPr>
        <w:t>s</w:t>
      </w:r>
      <w:r w:rsidR="00757866" w:rsidRPr="001018AF">
        <w:rPr>
          <w:rFonts w:ascii="Trebuchet MS" w:hAnsi="Trebuchet MS"/>
          <w:snapToGrid w:val="0"/>
          <w:sz w:val="22"/>
          <w:szCs w:val="22"/>
        </w:rPr>
        <w:t xml:space="preserve"> and </w:t>
      </w:r>
      <w:r w:rsidR="005F66AA" w:rsidRPr="001018AF">
        <w:rPr>
          <w:rFonts w:ascii="Trebuchet MS" w:hAnsi="Trebuchet MS"/>
          <w:snapToGrid w:val="0"/>
          <w:sz w:val="22"/>
          <w:szCs w:val="22"/>
        </w:rPr>
        <w:t>certifi</w:t>
      </w:r>
      <w:r w:rsidRPr="001018AF">
        <w:rPr>
          <w:rFonts w:ascii="Trebuchet MS" w:hAnsi="Trebuchet MS"/>
          <w:snapToGrid w:val="0"/>
          <w:sz w:val="22"/>
          <w:szCs w:val="22"/>
        </w:rPr>
        <w:t>cations of</w:t>
      </w:r>
      <w:r w:rsidR="00757866" w:rsidRPr="001018AF">
        <w:rPr>
          <w:rFonts w:ascii="Trebuchet MS" w:hAnsi="Trebuchet MS"/>
          <w:snapToGrid w:val="0"/>
          <w:sz w:val="22"/>
          <w:szCs w:val="22"/>
        </w:rPr>
        <w:t xml:space="preserve"> the </w:t>
      </w:r>
      <w:r w:rsidR="000E33D9" w:rsidRPr="001018AF">
        <w:rPr>
          <w:rFonts w:ascii="Trebuchet MS" w:hAnsi="Trebuchet MS"/>
          <w:snapToGrid w:val="0"/>
          <w:sz w:val="22"/>
          <w:szCs w:val="22"/>
        </w:rPr>
        <w:t xml:space="preserve">corresponding </w:t>
      </w:r>
      <w:r w:rsidR="00757866" w:rsidRPr="001018AF">
        <w:rPr>
          <w:rFonts w:ascii="Trebuchet MS" w:hAnsi="Trebuchet MS"/>
          <w:snapToGrid w:val="0"/>
          <w:sz w:val="22"/>
          <w:szCs w:val="22"/>
        </w:rPr>
        <w:t>amount</w:t>
      </w:r>
      <w:r w:rsidR="000E33D9" w:rsidRPr="001018AF">
        <w:rPr>
          <w:rFonts w:ascii="Trebuchet MS" w:hAnsi="Trebuchet MS"/>
          <w:snapToGrid w:val="0"/>
          <w:sz w:val="22"/>
          <w:szCs w:val="22"/>
        </w:rPr>
        <w:t>s</w:t>
      </w:r>
      <w:r w:rsidR="00757866" w:rsidRPr="001018AF">
        <w:rPr>
          <w:rFonts w:ascii="Trebuchet MS" w:hAnsi="Trebuchet MS"/>
          <w:snapToGrid w:val="0"/>
          <w:sz w:val="22"/>
          <w:szCs w:val="22"/>
        </w:rPr>
        <w:t xml:space="preserve"> to be paid</w:t>
      </w:r>
      <w:r w:rsidR="009A258E" w:rsidRPr="001018AF">
        <w:rPr>
          <w:rFonts w:ascii="Trebuchet MS" w:hAnsi="Trebuchet MS"/>
          <w:snapToGrid w:val="0"/>
          <w:sz w:val="22"/>
          <w:szCs w:val="22"/>
        </w:rPr>
        <w:t xml:space="preserve"> by the Employer (Ministry of </w:t>
      </w:r>
      <w:r w:rsidR="000E33D9" w:rsidRPr="001018AF">
        <w:rPr>
          <w:rFonts w:ascii="Trebuchet MS" w:hAnsi="Trebuchet MS"/>
          <w:snapToGrid w:val="0"/>
          <w:sz w:val="22"/>
          <w:szCs w:val="22"/>
        </w:rPr>
        <w:t xml:space="preserve">Environment, </w:t>
      </w:r>
      <w:r w:rsidR="009A258E" w:rsidRPr="001018AF">
        <w:rPr>
          <w:rFonts w:ascii="Trebuchet MS" w:hAnsi="Trebuchet MS"/>
          <w:snapToGrid w:val="0"/>
          <w:sz w:val="22"/>
          <w:szCs w:val="22"/>
        </w:rPr>
        <w:t>Waters and Forests)</w:t>
      </w:r>
      <w:r w:rsidR="00757866" w:rsidRPr="001018AF">
        <w:rPr>
          <w:rFonts w:ascii="Trebuchet MS" w:hAnsi="Trebuchet MS"/>
          <w:snapToGrid w:val="0"/>
          <w:sz w:val="22"/>
          <w:szCs w:val="22"/>
        </w:rPr>
        <w:t xml:space="preserve"> to </w:t>
      </w:r>
      <w:r w:rsidR="000A7548" w:rsidRPr="001018AF">
        <w:rPr>
          <w:rFonts w:ascii="Trebuchet MS" w:hAnsi="Trebuchet MS"/>
          <w:snapToGrid w:val="0"/>
          <w:sz w:val="22"/>
          <w:szCs w:val="22"/>
        </w:rPr>
        <w:t xml:space="preserve">each </w:t>
      </w:r>
      <w:r w:rsidR="00757866" w:rsidRPr="001018AF">
        <w:rPr>
          <w:rFonts w:ascii="Trebuchet MS" w:hAnsi="Trebuchet MS"/>
          <w:snapToGrid w:val="0"/>
          <w:sz w:val="22"/>
          <w:szCs w:val="22"/>
        </w:rPr>
        <w:t>Contractor;</w:t>
      </w:r>
    </w:p>
    <w:p w:rsidR="00757866" w:rsidRPr="001018AF" w:rsidRDefault="00757866" w:rsidP="00083F6D">
      <w:pPr>
        <w:pStyle w:val="ListeANumros"/>
        <w:numPr>
          <w:ilvl w:val="0"/>
          <w:numId w:val="2"/>
        </w:numPr>
        <w:spacing w:before="0" w:after="120"/>
        <w:rPr>
          <w:rFonts w:ascii="Trebuchet MS" w:hAnsi="Trebuchet MS"/>
          <w:szCs w:val="22"/>
        </w:rPr>
      </w:pPr>
      <w:r w:rsidRPr="001018AF">
        <w:rPr>
          <w:rFonts w:ascii="Trebuchet MS" w:hAnsi="Trebuchet MS"/>
          <w:szCs w:val="22"/>
        </w:rPr>
        <w:t>review</w:t>
      </w:r>
      <w:r w:rsidR="005F66AA" w:rsidRPr="001018AF">
        <w:rPr>
          <w:rFonts w:ascii="Trebuchet MS" w:hAnsi="Trebuchet MS"/>
          <w:szCs w:val="22"/>
        </w:rPr>
        <w:t>s</w:t>
      </w:r>
      <w:r w:rsidRPr="001018AF">
        <w:rPr>
          <w:rFonts w:ascii="Trebuchet MS" w:hAnsi="Trebuchet MS"/>
          <w:szCs w:val="22"/>
        </w:rPr>
        <w:t xml:space="preserve"> and approv</w:t>
      </w:r>
      <w:r w:rsidR="002E4B2F" w:rsidRPr="001018AF">
        <w:rPr>
          <w:rFonts w:ascii="Trebuchet MS" w:hAnsi="Trebuchet MS"/>
          <w:szCs w:val="22"/>
        </w:rPr>
        <w:t>als of</w:t>
      </w:r>
      <w:r w:rsidRPr="001018AF">
        <w:rPr>
          <w:rFonts w:ascii="Trebuchet MS" w:hAnsi="Trebuchet MS"/>
          <w:szCs w:val="22"/>
        </w:rPr>
        <w:t xml:space="preserve"> the Quality Assurance Plan submitted by </w:t>
      </w:r>
      <w:r w:rsidR="000A7548" w:rsidRPr="001018AF">
        <w:rPr>
          <w:rFonts w:ascii="Trebuchet MS" w:hAnsi="Trebuchet MS"/>
          <w:szCs w:val="22"/>
        </w:rPr>
        <w:t xml:space="preserve">each </w:t>
      </w:r>
      <w:r w:rsidRPr="001018AF">
        <w:rPr>
          <w:rFonts w:ascii="Trebuchet MS" w:hAnsi="Trebuchet MS"/>
          <w:szCs w:val="22"/>
        </w:rPr>
        <w:t xml:space="preserve">Contractor and </w:t>
      </w:r>
      <w:r w:rsidR="002E4B2F" w:rsidRPr="001018AF">
        <w:rPr>
          <w:rFonts w:ascii="Trebuchet MS" w:hAnsi="Trebuchet MS"/>
          <w:szCs w:val="22"/>
        </w:rPr>
        <w:t>ensuring</w:t>
      </w:r>
      <w:r w:rsidR="000A7548" w:rsidRPr="001018AF">
        <w:rPr>
          <w:rFonts w:ascii="Trebuchet MS" w:hAnsi="Trebuchet MS"/>
          <w:szCs w:val="22"/>
        </w:rPr>
        <w:t xml:space="preserve"> </w:t>
      </w:r>
      <w:r w:rsidRPr="001018AF">
        <w:rPr>
          <w:rFonts w:ascii="Trebuchet MS" w:hAnsi="Trebuchet MS"/>
          <w:szCs w:val="22"/>
        </w:rPr>
        <w:t>that it is implemented in accordance with the specifications; in particular, the Consultant shall verify that all tests described, in terms of type and frequency, are carried out by the contractors</w:t>
      </w:r>
      <w:r w:rsidR="005F66AA" w:rsidRPr="001018AF">
        <w:rPr>
          <w:rFonts w:ascii="Trebuchet MS" w:hAnsi="Trebuchet MS"/>
          <w:szCs w:val="22"/>
        </w:rPr>
        <w:t>’</w:t>
      </w:r>
      <w:r w:rsidRPr="001018AF">
        <w:rPr>
          <w:rFonts w:ascii="Trebuchet MS" w:hAnsi="Trebuchet MS"/>
          <w:szCs w:val="22"/>
        </w:rPr>
        <w:t xml:space="preserve"> laborator</w:t>
      </w:r>
      <w:r w:rsidR="00E44E24" w:rsidRPr="001018AF">
        <w:rPr>
          <w:rFonts w:ascii="Trebuchet MS" w:hAnsi="Trebuchet MS"/>
          <w:szCs w:val="22"/>
        </w:rPr>
        <w:t>ies</w:t>
      </w:r>
      <w:r w:rsidR="000B275F" w:rsidRPr="001018AF">
        <w:rPr>
          <w:rFonts w:ascii="Trebuchet MS" w:hAnsi="Trebuchet MS"/>
          <w:szCs w:val="22"/>
        </w:rPr>
        <w:t>;</w:t>
      </w:r>
      <w:r w:rsidRPr="001018AF">
        <w:rPr>
          <w:rFonts w:ascii="Trebuchet MS" w:hAnsi="Trebuchet MS"/>
          <w:szCs w:val="22"/>
        </w:rPr>
        <w:t xml:space="preserve"> </w:t>
      </w:r>
    </w:p>
    <w:p w:rsidR="00C558E6" w:rsidRPr="001018AF" w:rsidRDefault="00C4371D"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review</w:t>
      </w:r>
      <w:r w:rsidR="001876DF" w:rsidRPr="001018AF">
        <w:rPr>
          <w:rFonts w:ascii="Trebuchet MS" w:hAnsi="Trebuchet MS"/>
          <w:snapToGrid w:val="0"/>
          <w:sz w:val="22"/>
          <w:szCs w:val="22"/>
        </w:rPr>
        <w:t>s</w:t>
      </w:r>
      <w:r w:rsidRPr="001018AF">
        <w:rPr>
          <w:rFonts w:ascii="Trebuchet MS" w:hAnsi="Trebuchet MS"/>
          <w:snapToGrid w:val="0"/>
          <w:sz w:val="22"/>
          <w:szCs w:val="22"/>
        </w:rPr>
        <w:t xml:space="preserve"> </w:t>
      </w:r>
      <w:r w:rsidR="00C558E6" w:rsidRPr="001018AF">
        <w:rPr>
          <w:rFonts w:ascii="Trebuchet MS" w:hAnsi="Trebuchet MS"/>
          <w:snapToGrid w:val="0"/>
          <w:sz w:val="22"/>
          <w:szCs w:val="22"/>
        </w:rPr>
        <w:t>and approv</w:t>
      </w:r>
      <w:r w:rsidR="002E4B2F" w:rsidRPr="001018AF">
        <w:rPr>
          <w:rFonts w:ascii="Trebuchet MS" w:hAnsi="Trebuchet MS"/>
          <w:snapToGrid w:val="0"/>
          <w:sz w:val="22"/>
          <w:szCs w:val="22"/>
        </w:rPr>
        <w:t>als of</w:t>
      </w:r>
      <w:r w:rsidR="00C558E6" w:rsidRPr="001018AF">
        <w:rPr>
          <w:rFonts w:ascii="Trebuchet MS" w:hAnsi="Trebuchet MS"/>
          <w:snapToGrid w:val="0"/>
          <w:sz w:val="22"/>
          <w:szCs w:val="22"/>
        </w:rPr>
        <w:t xml:space="preserve"> Contractors’ Environmental </w:t>
      </w:r>
      <w:r w:rsidR="008F2C2D" w:rsidRPr="001018AF">
        <w:rPr>
          <w:rFonts w:ascii="Trebuchet MS" w:hAnsi="Trebuchet MS"/>
          <w:snapToGrid w:val="0"/>
          <w:sz w:val="22"/>
          <w:szCs w:val="22"/>
        </w:rPr>
        <w:t xml:space="preserve">and Social </w:t>
      </w:r>
      <w:r w:rsidR="00C558E6" w:rsidRPr="001018AF">
        <w:rPr>
          <w:rFonts w:ascii="Trebuchet MS" w:hAnsi="Trebuchet MS"/>
          <w:snapToGrid w:val="0"/>
          <w:sz w:val="22"/>
          <w:szCs w:val="22"/>
        </w:rPr>
        <w:t>Management Plan</w:t>
      </w:r>
      <w:r w:rsidRPr="001018AF">
        <w:rPr>
          <w:rFonts w:ascii="Trebuchet MS" w:hAnsi="Trebuchet MS"/>
          <w:snapToGrid w:val="0"/>
          <w:sz w:val="22"/>
          <w:szCs w:val="22"/>
        </w:rPr>
        <w:t>s</w:t>
      </w:r>
      <w:r w:rsidR="00C558E6" w:rsidRPr="001018AF">
        <w:rPr>
          <w:rFonts w:ascii="Trebuchet MS" w:hAnsi="Trebuchet MS"/>
          <w:snapToGrid w:val="0"/>
          <w:sz w:val="22"/>
          <w:szCs w:val="22"/>
        </w:rPr>
        <w:t xml:space="preserve"> and Health &amp; Safety procedures proposed to be applied during the Works </w:t>
      </w:r>
      <w:r w:rsidRPr="001018AF">
        <w:rPr>
          <w:rFonts w:ascii="Trebuchet MS" w:hAnsi="Trebuchet MS"/>
          <w:snapToGrid w:val="0"/>
          <w:sz w:val="22"/>
          <w:szCs w:val="22"/>
        </w:rPr>
        <w:t xml:space="preserve">execution and </w:t>
      </w:r>
      <w:r w:rsidR="002E4B2F" w:rsidRPr="001018AF">
        <w:rPr>
          <w:rFonts w:ascii="Trebuchet MS" w:hAnsi="Trebuchet MS"/>
          <w:snapToGrid w:val="0"/>
          <w:sz w:val="22"/>
          <w:szCs w:val="22"/>
        </w:rPr>
        <w:t xml:space="preserve">follow-ups and </w:t>
      </w:r>
      <w:r w:rsidR="001876DF" w:rsidRPr="001018AF">
        <w:rPr>
          <w:rFonts w:ascii="Trebuchet MS" w:hAnsi="Trebuchet MS"/>
          <w:snapToGrid w:val="0"/>
          <w:sz w:val="22"/>
          <w:szCs w:val="22"/>
        </w:rPr>
        <w:t>verifi</w:t>
      </w:r>
      <w:r w:rsidR="002E4B2F" w:rsidRPr="001018AF">
        <w:rPr>
          <w:rFonts w:ascii="Trebuchet MS" w:hAnsi="Trebuchet MS"/>
          <w:snapToGrid w:val="0"/>
          <w:sz w:val="22"/>
          <w:szCs w:val="22"/>
        </w:rPr>
        <w:t xml:space="preserve">cations regarding </w:t>
      </w:r>
      <w:r w:rsidRPr="001018AF">
        <w:rPr>
          <w:rFonts w:ascii="Trebuchet MS" w:hAnsi="Trebuchet MS"/>
          <w:snapToGrid w:val="0"/>
          <w:sz w:val="22"/>
          <w:szCs w:val="22"/>
        </w:rPr>
        <w:t>their implementation</w:t>
      </w:r>
      <w:r w:rsidR="005C7DA6" w:rsidRPr="001018AF">
        <w:rPr>
          <w:rFonts w:ascii="Trebuchet MS" w:hAnsi="Trebuchet MS"/>
          <w:snapToGrid w:val="0"/>
          <w:sz w:val="22"/>
          <w:szCs w:val="22"/>
        </w:rPr>
        <w:t>;</w:t>
      </w:r>
      <w:r w:rsidR="00C558E6" w:rsidRPr="001018AF">
        <w:rPr>
          <w:rFonts w:ascii="Trebuchet MS" w:hAnsi="Trebuchet MS"/>
          <w:snapToGrid w:val="0"/>
          <w:sz w:val="22"/>
          <w:szCs w:val="22"/>
        </w:rPr>
        <w:t xml:space="preserve"> </w:t>
      </w:r>
    </w:p>
    <w:p w:rsidR="00DA2D9E" w:rsidRPr="001018AF" w:rsidRDefault="00DA2D9E"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submitting the monthly safeguards reports corresponding to the environmental and social management plan developed for each investment</w:t>
      </w:r>
      <w:r w:rsidR="0033720F" w:rsidRPr="001018AF">
        <w:rPr>
          <w:rFonts w:ascii="Trebuchet MS" w:hAnsi="Trebuchet MS"/>
          <w:snapToGrid w:val="0"/>
          <w:sz w:val="22"/>
          <w:szCs w:val="22"/>
        </w:rPr>
        <w:t>;</w:t>
      </w:r>
    </w:p>
    <w:p w:rsidR="00DA2D9E" w:rsidRPr="001018AF" w:rsidRDefault="00DA2D9E"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receiving and dealing with complaints from residents and farmers</w:t>
      </w:r>
      <w:r w:rsidR="000E33D9" w:rsidRPr="001018AF">
        <w:rPr>
          <w:rFonts w:ascii="Trebuchet MS" w:hAnsi="Trebuchet MS"/>
          <w:snapToGrid w:val="0"/>
          <w:sz w:val="22"/>
          <w:szCs w:val="22"/>
        </w:rPr>
        <w:t>, if any</w:t>
      </w:r>
      <w:r w:rsidR="0033720F" w:rsidRPr="001018AF">
        <w:rPr>
          <w:rFonts w:ascii="Trebuchet MS" w:hAnsi="Trebuchet MS"/>
          <w:snapToGrid w:val="0"/>
          <w:sz w:val="22"/>
          <w:szCs w:val="22"/>
        </w:rPr>
        <w:t>;</w:t>
      </w:r>
    </w:p>
    <w:p w:rsidR="00757866" w:rsidRPr="001018AF" w:rsidRDefault="002E4B2F"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verifications</w:t>
      </w:r>
      <w:r w:rsidR="00757866" w:rsidRPr="001018AF">
        <w:rPr>
          <w:rFonts w:ascii="Trebuchet MS" w:hAnsi="Trebuchet MS"/>
          <w:snapToGrid w:val="0"/>
          <w:sz w:val="22"/>
          <w:szCs w:val="22"/>
        </w:rPr>
        <w:t xml:space="preserve"> and approv</w:t>
      </w:r>
      <w:r w:rsidRPr="001018AF">
        <w:rPr>
          <w:rFonts w:ascii="Trebuchet MS" w:hAnsi="Trebuchet MS"/>
          <w:snapToGrid w:val="0"/>
          <w:sz w:val="22"/>
          <w:szCs w:val="22"/>
        </w:rPr>
        <w:t xml:space="preserve">als of </w:t>
      </w:r>
      <w:r w:rsidR="00757866" w:rsidRPr="001018AF">
        <w:rPr>
          <w:rFonts w:ascii="Trebuchet MS" w:hAnsi="Trebuchet MS"/>
          <w:snapToGrid w:val="0"/>
          <w:sz w:val="22"/>
          <w:szCs w:val="22"/>
        </w:rPr>
        <w:t>Contractors' proposal</w:t>
      </w:r>
      <w:r w:rsidR="00C4371D" w:rsidRPr="001018AF">
        <w:rPr>
          <w:rFonts w:ascii="Trebuchet MS" w:hAnsi="Trebuchet MS"/>
          <w:snapToGrid w:val="0"/>
          <w:sz w:val="22"/>
          <w:szCs w:val="22"/>
        </w:rPr>
        <w:t>s</w:t>
      </w:r>
      <w:r w:rsidR="00757866" w:rsidRPr="001018AF">
        <w:rPr>
          <w:rFonts w:ascii="Trebuchet MS" w:hAnsi="Trebuchet MS"/>
          <w:snapToGrid w:val="0"/>
          <w:sz w:val="22"/>
          <w:szCs w:val="22"/>
        </w:rPr>
        <w:t xml:space="preserve"> for traffic management and safety at work</w:t>
      </w:r>
      <w:r w:rsidR="00E44E24" w:rsidRPr="001018AF">
        <w:rPr>
          <w:rFonts w:ascii="Trebuchet MS" w:hAnsi="Trebuchet MS"/>
          <w:snapToGrid w:val="0"/>
          <w:sz w:val="22"/>
          <w:szCs w:val="22"/>
        </w:rPr>
        <w:t>s</w:t>
      </w:r>
      <w:r w:rsidR="00757866" w:rsidRPr="001018AF">
        <w:rPr>
          <w:rFonts w:ascii="Trebuchet MS" w:hAnsi="Trebuchet MS"/>
          <w:snapToGrid w:val="0"/>
          <w:sz w:val="22"/>
          <w:szCs w:val="22"/>
        </w:rPr>
        <w:t xml:space="preserve"> sites for </w:t>
      </w:r>
      <w:r w:rsidR="00E44E24" w:rsidRPr="001018AF">
        <w:rPr>
          <w:rFonts w:ascii="Trebuchet MS" w:hAnsi="Trebuchet MS"/>
          <w:snapToGrid w:val="0"/>
          <w:sz w:val="22"/>
          <w:szCs w:val="22"/>
        </w:rPr>
        <w:t xml:space="preserve">Contractors’ </w:t>
      </w:r>
      <w:r w:rsidR="00757866" w:rsidRPr="001018AF">
        <w:rPr>
          <w:rFonts w:ascii="Trebuchet MS" w:hAnsi="Trebuchet MS"/>
          <w:snapToGrid w:val="0"/>
          <w:sz w:val="22"/>
          <w:szCs w:val="22"/>
        </w:rPr>
        <w:t>equipment;</w:t>
      </w:r>
    </w:p>
    <w:p w:rsidR="00757866" w:rsidRPr="001018AF" w:rsidRDefault="00757866"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establish</w:t>
      </w:r>
      <w:r w:rsidR="002E4B2F" w:rsidRPr="001018AF">
        <w:rPr>
          <w:rFonts w:ascii="Trebuchet MS" w:hAnsi="Trebuchet MS"/>
          <w:snapToGrid w:val="0"/>
          <w:sz w:val="22"/>
          <w:szCs w:val="22"/>
        </w:rPr>
        <w:t>ing</w:t>
      </w:r>
      <w:r w:rsidRPr="001018AF">
        <w:rPr>
          <w:rFonts w:ascii="Trebuchet MS" w:hAnsi="Trebuchet MS"/>
          <w:snapToGrid w:val="0"/>
          <w:sz w:val="22"/>
          <w:szCs w:val="22"/>
        </w:rPr>
        <w:t xml:space="preserve"> the content and formats of a system of weekly reports </w:t>
      </w:r>
      <w:r w:rsidR="00C4371D" w:rsidRPr="001018AF">
        <w:rPr>
          <w:rFonts w:ascii="Trebuchet MS" w:hAnsi="Trebuchet MS"/>
          <w:snapToGrid w:val="0"/>
          <w:sz w:val="22"/>
          <w:szCs w:val="22"/>
        </w:rPr>
        <w:t xml:space="preserve">to be provided by </w:t>
      </w:r>
      <w:r w:rsidRPr="001018AF">
        <w:rPr>
          <w:rFonts w:ascii="Trebuchet MS" w:hAnsi="Trebuchet MS"/>
          <w:snapToGrid w:val="0"/>
          <w:sz w:val="22"/>
          <w:szCs w:val="22"/>
        </w:rPr>
        <w:t>the Contractor</w:t>
      </w:r>
      <w:r w:rsidR="00C4371D" w:rsidRPr="001018AF">
        <w:rPr>
          <w:rFonts w:ascii="Trebuchet MS" w:hAnsi="Trebuchet MS"/>
          <w:snapToGrid w:val="0"/>
          <w:sz w:val="22"/>
          <w:szCs w:val="22"/>
        </w:rPr>
        <w:t>s</w:t>
      </w:r>
      <w:r w:rsidRPr="001018AF">
        <w:rPr>
          <w:rFonts w:ascii="Trebuchet MS" w:hAnsi="Trebuchet MS"/>
          <w:snapToGrid w:val="0"/>
          <w:sz w:val="22"/>
          <w:szCs w:val="22"/>
        </w:rPr>
        <w:t xml:space="preserve"> to the Project Manager</w:t>
      </w:r>
      <w:r w:rsidR="00C4371D" w:rsidRPr="001018AF">
        <w:rPr>
          <w:rFonts w:ascii="Trebuchet MS" w:hAnsi="Trebuchet MS"/>
          <w:snapToGrid w:val="0"/>
          <w:sz w:val="22"/>
          <w:szCs w:val="22"/>
        </w:rPr>
        <w:t>s</w:t>
      </w:r>
      <w:r w:rsidRPr="001018AF">
        <w:rPr>
          <w:rFonts w:ascii="Trebuchet MS" w:hAnsi="Trebuchet MS"/>
          <w:snapToGrid w:val="0"/>
          <w:sz w:val="22"/>
          <w:szCs w:val="22"/>
        </w:rPr>
        <w:t xml:space="preserve"> and to the Employer;</w:t>
      </w:r>
    </w:p>
    <w:p w:rsidR="00757866" w:rsidRPr="001018AF" w:rsidRDefault="00757866" w:rsidP="0089057F">
      <w:pPr>
        <w:widowControl w:val="0"/>
        <w:numPr>
          <w:ilvl w:val="0"/>
          <w:numId w:val="2"/>
        </w:numPr>
        <w:spacing w:before="0" w:after="120"/>
        <w:rPr>
          <w:rFonts w:ascii="Trebuchet MS" w:hAnsi="Trebuchet MS"/>
          <w:snapToGrid w:val="0"/>
          <w:sz w:val="22"/>
          <w:szCs w:val="22"/>
        </w:rPr>
      </w:pPr>
      <w:r w:rsidRPr="001018AF">
        <w:rPr>
          <w:rFonts w:ascii="Trebuchet MS" w:hAnsi="Trebuchet MS"/>
          <w:snapToGrid w:val="0"/>
          <w:sz w:val="22"/>
          <w:szCs w:val="22"/>
        </w:rPr>
        <w:t>attend</w:t>
      </w:r>
      <w:r w:rsidR="002E4B2F" w:rsidRPr="001018AF">
        <w:rPr>
          <w:rFonts w:ascii="Trebuchet MS" w:hAnsi="Trebuchet MS"/>
          <w:snapToGrid w:val="0"/>
          <w:sz w:val="22"/>
          <w:szCs w:val="22"/>
        </w:rPr>
        <w:t>ing</w:t>
      </w:r>
      <w:r w:rsidRPr="001018AF">
        <w:rPr>
          <w:rFonts w:ascii="Trebuchet MS" w:hAnsi="Trebuchet MS"/>
          <w:snapToGrid w:val="0"/>
          <w:sz w:val="22"/>
          <w:szCs w:val="22"/>
        </w:rPr>
        <w:t xml:space="preserve"> the </w:t>
      </w:r>
      <w:r w:rsidR="00C4371D" w:rsidRPr="001018AF">
        <w:rPr>
          <w:rFonts w:ascii="Trebuchet MS" w:hAnsi="Trebuchet MS"/>
          <w:snapToGrid w:val="0"/>
          <w:sz w:val="22"/>
          <w:szCs w:val="22"/>
        </w:rPr>
        <w:t xml:space="preserve">inspections of </w:t>
      </w:r>
      <w:r w:rsidRPr="001018AF">
        <w:rPr>
          <w:rFonts w:ascii="Trebuchet MS" w:hAnsi="Trebuchet MS"/>
          <w:snapToGrid w:val="0"/>
          <w:sz w:val="22"/>
          <w:szCs w:val="22"/>
        </w:rPr>
        <w:t>work</w:t>
      </w:r>
      <w:r w:rsidR="00C4371D" w:rsidRPr="001018AF">
        <w:rPr>
          <w:rFonts w:ascii="Trebuchet MS" w:hAnsi="Trebuchet MS"/>
          <w:snapToGrid w:val="0"/>
          <w:sz w:val="22"/>
          <w:szCs w:val="22"/>
        </w:rPr>
        <w:t>s</w:t>
      </w:r>
      <w:r w:rsidRPr="001018AF">
        <w:rPr>
          <w:rFonts w:ascii="Trebuchet MS" w:hAnsi="Trebuchet MS"/>
          <w:snapToGrid w:val="0"/>
          <w:sz w:val="22"/>
          <w:szCs w:val="22"/>
        </w:rPr>
        <w:t xml:space="preserve"> carried out by the </w:t>
      </w:r>
      <w:r w:rsidR="0089057F" w:rsidRPr="001018AF">
        <w:rPr>
          <w:rFonts w:ascii="Trebuchet MS" w:hAnsi="Trebuchet MS"/>
          <w:snapToGrid w:val="0"/>
          <w:sz w:val="22"/>
          <w:szCs w:val="22"/>
        </w:rPr>
        <w:t>State Inspectorate of Construction</w:t>
      </w:r>
      <w:r w:rsidRPr="001018AF">
        <w:rPr>
          <w:rFonts w:ascii="Trebuchet MS" w:hAnsi="Trebuchet MS"/>
          <w:snapToGrid w:val="0"/>
          <w:sz w:val="22"/>
          <w:szCs w:val="22"/>
        </w:rPr>
        <w:t xml:space="preserve"> for e</w:t>
      </w:r>
      <w:r w:rsidR="00C4371D" w:rsidRPr="001018AF">
        <w:rPr>
          <w:rFonts w:ascii="Trebuchet MS" w:hAnsi="Trebuchet MS"/>
          <w:snapToGrid w:val="0"/>
          <w:sz w:val="22"/>
          <w:szCs w:val="22"/>
        </w:rPr>
        <w:t>ach</w:t>
      </w:r>
      <w:r w:rsidRPr="001018AF">
        <w:rPr>
          <w:rFonts w:ascii="Trebuchet MS" w:hAnsi="Trebuchet MS"/>
          <w:snapToGrid w:val="0"/>
          <w:sz w:val="22"/>
          <w:szCs w:val="22"/>
        </w:rPr>
        <w:t xml:space="preserve"> site, in accordance with the Romanian </w:t>
      </w:r>
      <w:r w:rsidR="00A65A9C" w:rsidRPr="001018AF">
        <w:rPr>
          <w:rFonts w:ascii="Trebuchet MS" w:hAnsi="Trebuchet MS"/>
          <w:snapToGrid w:val="0"/>
          <w:sz w:val="22"/>
          <w:szCs w:val="22"/>
        </w:rPr>
        <w:t>l</w:t>
      </w:r>
      <w:r w:rsidR="002943EC" w:rsidRPr="001018AF">
        <w:rPr>
          <w:rFonts w:ascii="Trebuchet MS" w:hAnsi="Trebuchet MS"/>
          <w:snapToGrid w:val="0"/>
          <w:sz w:val="22"/>
          <w:szCs w:val="22"/>
        </w:rPr>
        <w:t>egislation</w:t>
      </w:r>
      <w:r w:rsidRPr="001018AF">
        <w:rPr>
          <w:rFonts w:ascii="Trebuchet MS" w:hAnsi="Trebuchet MS"/>
          <w:snapToGrid w:val="0"/>
          <w:sz w:val="22"/>
          <w:szCs w:val="22"/>
        </w:rPr>
        <w:t>;</w:t>
      </w:r>
    </w:p>
    <w:p w:rsidR="00757866" w:rsidRPr="001018AF" w:rsidRDefault="007831AE"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verifi</w:t>
      </w:r>
      <w:r w:rsidR="002E4B2F" w:rsidRPr="001018AF">
        <w:rPr>
          <w:rFonts w:ascii="Trebuchet MS" w:hAnsi="Trebuchet MS"/>
          <w:snapToGrid w:val="0"/>
          <w:sz w:val="22"/>
          <w:szCs w:val="22"/>
        </w:rPr>
        <w:t xml:space="preserve">cation of </w:t>
      </w:r>
      <w:r w:rsidR="00757866" w:rsidRPr="001018AF">
        <w:rPr>
          <w:rFonts w:ascii="Trebuchet MS" w:hAnsi="Trebuchet MS"/>
          <w:snapToGrid w:val="0"/>
          <w:sz w:val="22"/>
          <w:szCs w:val="22"/>
        </w:rPr>
        <w:t>Contractors’ work and notif</w:t>
      </w:r>
      <w:r w:rsidR="002E4B2F" w:rsidRPr="001018AF">
        <w:rPr>
          <w:rFonts w:ascii="Trebuchet MS" w:hAnsi="Trebuchet MS"/>
          <w:snapToGrid w:val="0"/>
          <w:sz w:val="22"/>
          <w:szCs w:val="22"/>
        </w:rPr>
        <w:t>ications issued to</w:t>
      </w:r>
      <w:r w:rsidR="00757866" w:rsidRPr="001018AF">
        <w:rPr>
          <w:rFonts w:ascii="Trebuchet MS" w:hAnsi="Trebuchet MS"/>
          <w:snapToGrid w:val="0"/>
          <w:sz w:val="22"/>
          <w:szCs w:val="22"/>
        </w:rPr>
        <w:t xml:space="preserve"> the Contractors </w:t>
      </w:r>
      <w:r w:rsidR="002E4B2F" w:rsidRPr="001018AF">
        <w:rPr>
          <w:rFonts w:ascii="Trebuchet MS" w:hAnsi="Trebuchet MS"/>
          <w:snapToGrid w:val="0"/>
          <w:sz w:val="22"/>
          <w:szCs w:val="22"/>
        </w:rPr>
        <w:t xml:space="preserve">regarding </w:t>
      </w:r>
      <w:r w:rsidR="00757866" w:rsidRPr="001018AF">
        <w:rPr>
          <w:rFonts w:ascii="Trebuchet MS" w:hAnsi="Trebuchet MS"/>
          <w:snapToGrid w:val="0"/>
          <w:sz w:val="22"/>
          <w:szCs w:val="22"/>
        </w:rPr>
        <w:t xml:space="preserve">any Defects that are </w:t>
      </w:r>
      <w:r w:rsidR="00C4371D" w:rsidRPr="001018AF">
        <w:rPr>
          <w:rFonts w:ascii="Trebuchet MS" w:hAnsi="Trebuchet MS"/>
          <w:snapToGrid w:val="0"/>
          <w:sz w:val="22"/>
          <w:szCs w:val="22"/>
        </w:rPr>
        <w:t>identified</w:t>
      </w:r>
      <w:r w:rsidR="00757866" w:rsidRPr="001018AF">
        <w:rPr>
          <w:rFonts w:ascii="Trebuchet MS" w:hAnsi="Trebuchet MS"/>
          <w:snapToGrid w:val="0"/>
          <w:sz w:val="22"/>
          <w:szCs w:val="22"/>
        </w:rPr>
        <w:t>;</w:t>
      </w:r>
    </w:p>
    <w:p w:rsidR="00757866" w:rsidRPr="001018AF" w:rsidRDefault="00757866"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giv</w:t>
      </w:r>
      <w:r w:rsidR="002E4B2F" w:rsidRPr="001018AF">
        <w:rPr>
          <w:rFonts w:ascii="Trebuchet MS" w:hAnsi="Trebuchet MS"/>
          <w:snapToGrid w:val="0"/>
          <w:sz w:val="22"/>
          <w:szCs w:val="22"/>
        </w:rPr>
        <w:t>ing</w:t>
      </w:r>
      <w:r w:rsidRPr="001018AF">
        <w:rPr>
          <w:rFonts w:ascii="Trebuchet MS" w:hAnsi="Trebuchet MS"/>
          <w:snapToGrid w:val="0"/>
          <w:sz w:val="22"/>
          <w:szCs w:val="22"/>
        </w:rPr>
        <w:t xml:space="preserve"> notice</w:t>
      </w:r>
      <w:r w:rsidR="002E4B2F" w:rsidRPr="001018AF">
        <w:rPr>
          <w:rFonts w:ascii="Trebuchet MS" w:hAnsi="Trebuchet MS"/>
          <w:snapToGrid w:val="0"/>
          <w:sz w:val="22"/>
          <w:szCs w:val="22"/>
        </w:rPr>
        <w:t>s</w:t>
      </w:r>
      <w:r w:rsidRPr="001018AF">
        <w:rPr>
          <w:rFonts w:ascii="Trebuchet MS" w:hAnsi="Trebuchet MS"/>
          <w:snapToGrid w:val="0"/>
          <w:sz w:val="22"/>
          <w:szCs w:val="22"/>
        </w:rPr>
        <w:t xml:space="preserve"> to the Contractors of any Defects before the end of the </w:t>
      </w:r>
      <w:r w:rsidRPr="001018AF">
        <w:rPr>
          <w:rFonts w:ascii="Trebuchet MS" w:hAnsi="Trebuchet MS"/>
          <w:snapToGrid w:val="0"/>
          <w:sz w:val="22"/>
          <w:szCs w:val="22"/>
        </w:rPr>
        <w:lastRenderedPageBreak/>
        <w:t>Defects Liability Period;</w:t>
      </w:r>
    </w:p>
    <w:p w:rsidR="00757866" w:rsidRPr="001018AF" w:rsidRDefault="002E4B2F"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 xml:space="preserve">issuing </w:t>
      </w:r>
      <w:r w:rsidR="00757866" w:rsidRPr="001018AF">
        <w:rPr>
          <w:rFonts w:ascii="Trebuchet MS" w:hAnsi="Trebuchet MS"/>
          <w:snapToGrid w:val="0"/>
          <w:sz w:val="22"/>
          <w:szCs w:val="22"/>
        </w:rPr>
        <w:t>a certificate of Completion of Works</w:t>
      </w:r>
      <w:r w:rsidR="00084B25" w:rsidRPr="001018AF">
        <w:rPr>
          <w:rFonts w:ascii="Trebuchet MS" w:hAnsi="Trebuchet MS"/>
          <w:snapToGrid w:val="0"/>
          <w:sz w:val="22"/>
          <w:szCs w:val="22"/>
        </w:rPr>
        <w:t xml:space="preserve"> (Certificat de Receptie la Terminarea Lucrarilor) for each investment</w:t>
      </w:r>
      <w:r w:rsidR="00757866" w:rsidRPr="001018AF">
        <w:rPr>
          <w:rFonts w:ascii="Trebuchet MS" w:hAnsi="Trebuchet MS"/>
          <w:snapToGrid w:val="0"/>
          <w:sz w:val="22"/>
          <w:szCs w:val="22"/>
        </w:rPr>
        <w:t>;</w:t>
      </w:r>
    </w:p>
    <w:p w:rsidR="00757866" w:rsidRPr="001018AF" w:rsidRDefault="002E4B2F"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issuing</w:t>
      </w:r>
      <w:r w:rsidR="00757866" w:rsidRPr="001018AF">
        <w:rPr>
          <w:rFonts w:ascii="Trebuchet MS" w:hAnsi="Trebuchet MS"/>
          <w:snapToGrid w:val="0"/>
          <w:sz w:val="22"/>
          <w:szCs w:val="22"/>
        </w:rPr>
        <w:t xml:space="preserve"> the Defects Liability Certificate </w:t>
      </w:r>
      <w:r w:rsidR="00084B25" w:rsidRPr="001018AF">
        <w:rPr>
          <w:rFonts w:ascii="Trebuchet MS" w:hAnsi="Trebuchet MS"/>
          <w:snapToGrid w:val="0"/>
          <w:sz w:val="22"/>
          <w:szCs w:val="22"/>
        </w:rPr>
        <w:t xml:space="preserve">(Certificat de Receptie Finala) </w:t>
      </w:r>
      <w:r w:rsidR="00757866" w:rsidRPr="001018AF">
        <w:rPr>
          <w:rFonts w:ascii="Trebuchet MS" w:hAnsi="Trebuchet MS"/>
          <w:snapToGrid w:val="0"/>
          <w:sz w:val="22"/>
          <w:szCs w:val="22"/>
        </w:rPr>
        <w:t>and certif</w:t>
      </w:r>
      <w:r w:rsidRPr="001018AF">
        <w:rPr>
          <w:rFonts w:ascii="Trebuchet MS" w:hAnsi="Trebuchet MS"/>
          <w:snapToGrid w:val="0"/>
          <w:sz w:val="22"/>
          <w:szCs w:val="22"/>
        </w:rPr>
        <w:t>ying</w:t>
      </w:r>
      <w:r w:rsidR="00757866" w:rsidRPr="001018AF">
        <w:rPr>
          <w:rFonts w:ascii="Trebuchet MS" w:hAnsi="Trebuchet MS"/>
          <w:snapToGrid w:val="0"/>
          <w:sz w:val="22"/>
          <w:szCs w:val="22"/>
        </w:rPr>
        <w:t xml:space="preserve"> any final payment that is due to the Contractor;</w:t>
      </w:r>
    </w:p>
    <w:p w:rsidR="00757866" w:rsidRPr="001018AF" w:rsidRDefault="00757866"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prepar</w:t>
      </w:r>
      <w:r w:rsidR="002E4B2F" w:rsidRPr="001018AF">
        <w:rPr>
          <w:rFonts w:ascii="Trebuchet MS" w:hAnsi="Trebuchet MS"/>
          <w:snapToGrid w:val="0"/>
          <w:sz w:val="22"/>
          <w:szCs w:val="22"/>
        </w:rPr>
        <w:t xml:space="preserve">ing </w:t>
      </w:r>
      <w:r w:rsidRPr="001018AF">
        <w:rPr>
          <w:rFonts w:ascii="Trebuchet MS" w:hAnsi="Trebuchet MS"/>
          <w:snapToGrid w:val="0"/>
          <w:sz w:val="22"/>
          <w:szCs w:val="22"/>
        </w:rPr>
        <w:t xml:space="preserve">the mandatory </w:t>
      </w:r>
      <w:r w:rsidR="00C4371D" w:rsidRPr="001018AF">
        <w:rPr>
          <w:rFonts w:ascii="Trebuchet MS" w:hAnsi="Trebuchet MS"/>
          <w:snapToGrid w:val="0"/>
          <w:sz w:val="22"/>
          <w:szCs w:val="22"/>
        </w:rPr>
        <w:t xml:space="preserve">and requested </w:t>
      </w:r>
      <w:r w:rsidRPr="001018AF">
        <w:rPr>
          <w:rFonts w:ascii="Trebuchet MS" w:hAnsi="Trebuchet MS"/>
          <w:snapToGrid w:val="0"/>
          <w:sz w:val="22"/>
          <w:szCs w:val="22"/>
        </w:rPr>
        <w:t>reports;</w:t>
      </w:r>
    </w:p>
    <w:p w:rsidR="00757866" w:rsidRPr="001018AF" w:rsidRDefault="002E4B2F" w:rsidP="00083F6D">
      <w:pPr>
        <w:widowControl w:val="0"/>
        <w:numPr>
          <w:ilvl w:val="0"/>
          <w:numId w:val="2"/>
        </w:numPr>
        <w:spacing w:before="0" w:after="120"/>
        <w:ind w:left="1401" w:hanging="692"/>
        <w:rPr>
          <w:rFonts w:ascii="Trebuchet MS" w:hAnsi="Trebuchet MS"/>
          <w:snapToGrid w:val="0"/>
          <w:sz w:val="22"/>
          <w:szCs w:val="22"/>
        </w:rPr>
      </w:pPr>
      <w:r w:rsidRPr="001018AF">
        <w:rPr>
          <w:rFonts w:ascii="Trebuchet MS" w:hAnsi="Trebuchet MS"/>
          <w:snapToGrid w:val="0"/>
          <w:sz w:val="22"/>
          <w:szCs w:val="22"/>
        </w:rPr>
        <w:t>ensuring</w:t>
      </w:r>
      <w:r w:rsidR="00906836" w:rsidRPr="001018AF">
        <w:rPr>
          <w:rFonts w:ascii="Trebuchet MS" w:hAnsi="Trebuchet MS"/>
          <w:snapToGrid w:val="0"/>
          <w:sz w:val="22"/>
          <w:szCs w:val="22"/>
        </w:rPr>
        <w:t xml:space="preserve">, </w:t>
      </w:r>
      <w:r w:rsidR="00C62333" w:rsidRPr="001018AF">
        <w:rPr>
          <w:rFonts w:ascii="Trebuchet MS" w:hAnsi="Trebuchet MS"/>
          <w:snapToGrid w:val="0"/>
          <w:sz w:val="22"/>
          <w:szCs w:val="22"/>
        </w:rPr>
        <w:t xml:space="preserve">through </w:t>
      </w:r>
      <w:r w:rsidR="00906836" w:rsidRPr="001018AF">
        <w:rPr>
          <w:rFonts w:ascii="Trebuchet MS" w:hAnsi="Trebuchet MS"/>
          <w:snapToGrid w:val="0"/>
          <w:sz w:val="22"/>
          <w:szCs w:val="22"/>
        </w:rPr>
        <w:t xml:space="preserve">the site </w:t>
      </w:r>
      <w:r w:rsidR="00E31792" w:rsidRPr="001018AF">
        <w:rPr>
          <w:rFonts w:ascii="Trebuchet MS" w:hAnsi="Trebuchet MS"/>
          <w:snapToGrid w:val="0"/>
          <w:sz w:val="22"/>
          <w:szCs w:val="22"/>
        </w:rPr>
        <w:t xml:space="preserve">supervision </w:t>
      </w:r>
      <w:r w:rsidR="00906836" w:rsidRPr="001018AF">
        <w:rPr>
          <w:rFonts w:ascii="Trebuchet MS" w:hAnsi="Trebuchet MS"/>
          <w:snapToGrid w:val="0"/>
          <w:sz w:val="22"/>
          <w:szCs w:val="22"/>
        </w:rPr>
        <w:t>engineer</w:t>
      </w:r>
      <w:r w:rsidR="00A72DE0" w:rsidRPr="001018AF">
        <w:rPr>
          <w:rFonts w:ascii="Trebuchet MS" w:hAnsi="Trebuchet MS"/>
          <w:snapToGrid w:val="0"/>
          <w:sz w:val="22"/>
          <w:szCs w:val="22"/>
        </w:rPr>
        <w:t xml:space="preserve"> (</w:t>
      </w:r>
      <w:r w:rsidR="00A72DE0" w:rsidRPr="001018AF">
        <w:rPr>
          <w:rFonts w:ascii="Trebuchet MS" w:hAnsi="Trebuchet MS"/>
          <w:i/>
          <w:snapToGrid w:val="0"/>
          <w:sz w:val="22"/>
          <w:szCs w:val="22"/>
        </w:rPr>
        <w:t>diriginte de șantier</w:t>
      </w:r>
      <w:r w:rsidR="00A72DE0" w:rsidRPr="001018AF">
        <w:rPr>
          <w:rFonts w:ascii="Trebuchet MS" w:hAnsi="Trebuchet MS"/>
          <w:snapToGrid w:val="0"/>
          <w:sz w:val="22"/>
          <w:szCs w:val="22"/>
        </w:rPr>
        <w:t>)</w:t>
      </w:r>
      <w:r w:rsidR="00906836" w:rsidRPr="001018AF">
        <w:rPr>
          <w:rFonts w:ascii="Trebuchet MS" w:hAnsi="Trebuchet MS"/>
          <w:snapToGrid w:val="0"/>
          <w:sz w:val="22"/>
          <w:szCs w:val="22"/>
        </w:rPr>
        <w:t xml:space="preserve">, </w:t>
      </w:r>
      <w:r w:rsidR="007D5E14" w:rsidRPr="001018AF">
        <w:rPr>
          <w:rFonts w:ascii="Trebuchet MS" w:hAnsi="Trebuchet MS"/>
          <w:snapToGrid w:val="0"/>
          <w:sz w:val="22"/>
          <w:szCs w:val="22"/>
        </w:rPr>
        <w:t>the elaboration</w:t>
      </w:r>
      <w:r w:rsidR="00906836" w:rsidRPr="001018AF">
        <w:rPr>
          <w:rFonts w:ascii="Trebuchet MS" w:hAnsi="Trebuchet MS"/>
          <w:snapToGrid w:val="0"/>
          <w:sz w:val="22"/>
          <w:szCs w:val="22"/>
        </w:rPr>
        <w:t xml:space="preserve"> of the specialty report requested by the Romanian legislation on how the work</w:t>
      </w:r>
      <w:r w:rsidR="00C62333" w:rsidRPr="001018AF">
        <w:rPr>
          <w:rFonts w:ascii="Trebuchet MS" w:hAnsi="Trebuchet MS"/>
          <w:snapToGrid w:val="0"/>
          <w:sz w:val="22"/>
          <w:szCs w:val="22"/>
        </w:rPr>
        <w:t xml:space="preserve">s have </w:t>
      </w:r>
      <w:r w:rsidR="007D5E14" w:rsidRPr="001018AF">
        <w:rPr>
          <w:rFonts w:ascii="Trebuchet MS" w:hAnsi="Trebuchet MS"/>
          <w:snapToGrid w:val="0"/>
          <w:sz w:val="22"/>
          <w:szCs w:val="22"/>
        </w:rPr>
        <w:t>been executed</w:t>
      </w:r>
      <w:r w:rsidR="00906836" w:rsidRPr="001018AF">
        <w:rPr>
          <w:rFonts w:ascii="Trebuchet MS" w:hAnsi="Trebuchet MS"/>
          <w:snapToGrid w:val="0"/>
          <w:sz w:val="22"/>
          <w:szCs w:val="22"/>
        </w:rPr>
        <w:t>;</w:t>
      </w:r>
      <w:r w:rsidR="004E6922" w:rsidRPr="001018AF">
        <w:rPr>
          <w:rFonts w:ascii="Trebuchet MS" w:hAnsi="Trebuchet MS"/>
          <w:snapToGrid w:val="0"/>
          <w:sz w:val="22"/>
          <w:szCs w:val="22"/>
        </w:rPr>
        <w:t xml:space="preserve"> </w:t>
      </w:r>
      <w:r w:rsidR="00757866" w:rsidRPr="001018AF">
        <w:rPr>
          <w:rFonts w:ascii="Trebuchet MS" w:hAnsi="Trebuchet MS"/>
          <w:snapToGrid w:val="0"/>
          <w:sz w:val="22"/>
          <w:szCs w:val="22"/>
        </w:rPr>
        <w:t>organis</w:t>
      </w:r>
      <w:r w:rsidRPr="001018AF">
        <w:rPr>
          <w:rFonts w:ascii="Trebuchet MS" w:hAnsi="Trebuchet MS"/>
          <w:snapToGrid w:val="0"/>
          <w:sz w:val="22"/>
          <w:szCs w:val="22"/>
        </w:rPr>
        <w:t>ing</w:t>
      </w:r>
      <w:r w:rsidR="002426D0" w:rsidRPr="001018AF">
        <w:rPr>
          <w:rFonts w:ascii="Trebuchet MS" w:hAnsi="Trebuchet MS"/>
          <w:snapToGrid w:val="0"/>
          <w:sz w:val="22"/>
          <w:szCs w:val="22"/>
        </w:rPr>
        <w:t>,</w:t>
      </w:r>
      <w:r w:rsidR="00757866" w:rsidRPr="001018AF">
        <w:rPr>
          <w:rFonts w:ascii="Trebuchet MS" w:hAnsi="Trebuchet MS"/>
          <w:snapToGrid w:val="0"/>
          <w:sz w:val="22"/>
          <w:szCs w:val="22"/>
        </w:rPr>
        <w:t xml:space="preserve"> </w:t>
      </w:r>
      <w:r w:rsidR="0025134C" w:rsidRPr="001018AF">
        <w:rPr>
          <w:rFonts w:ascii="Trebuchet MS" w:hAnsi="Trebuchet MS"/>
          <w:snapToGrid w:val="0"/>
          <w:sz w:val="22"/>
          <w:szCs w:val="22"/>
        </w:rPr>
        <w:t>through the</w:t>
      </w:r>
      <w:r w:rsidR="002426D0" w:rsidRPr="001018AF">
        <w:rPr>
          <w:rFonts w:ascii="Trebuchet MS" w:hAnsi="Trebuchet MS"/>
          <w:snapToGrid w:val="0"/>
          <w:sz w:val="22"/>
          <w:szCs w:val="22"/>
        </w:rPr>
        <w:t xml:space="preserve"> </w:t>
      </w:r>
      <w:r w:rsidR="00D25F26" w:rsidRPr="001018AF">
        <w:rPr>
          <w:rFonts w:ascii="Trebuchet MS" w:hAnsi="Trebuchet MS"/>
          <w:snapToGrid w:val="0"/>
          <w:sz w:val="22"/>
          <w:szCs w:val="22"/>
        </w:rPr>
        <w:t>site supervision engineer</w:t>
      </w:r>
      <w:r w:rsidR="002426D0" w:rsidRPr="001018AF">
        <w:rPr>
          <w:rFonts w:ascii="Trebuchet MS" w:hAnsi="Trebuchet MS"/>
          <w:snapToGrid w:val="0"/>
          <w:sz w:val="22"/>
          <w:szCs w:val="22"/>
        </w:rPr>
        <w:t xml:space="preserve"> (</w:t>
      </w:r>
      <w:r w:rsidR="002426D0" w:rsidRPr="001018AF">
        <w:rPr>
          <w:rFonts w:ascii="Trebuchet MS" w:hAnsi="Trebuchet MS"/>
          <w:i/>
          <w:snapToGrid w:val="0"/>
          <w:sz w:val="22"/>
          <w:szCs w:val="22"/>
        </w:rPr>
        <w:t>diriginte de șantier</w:t>
      </w:r>
      <w:r w:rsidR="002426D0" w:rsidRPr="001018AF">
        <w:rPr>
          <w:rFonts w:ascii="Trebuchet MS" w:hAnsi="Trebuchet MS"/>
          <w:snapToGrid w:val="0"/>
          <w:sz w:val="22"/>
          <w:szCs w:val="22"/>
        </w:rPr>
        <w:t xml:space="preserve">), the </w:t>
      </w:r>
      <w:r w:rsidR="00C10579" w:rsidRPr="001018AF">
        <w:rPr>
          <w:rFonts w:ascii="Trebuchet MS" w:hAnsi="Trebuchet MS"/>
          <w:snapToGrid w:val="0"/>
          <w:sz w:val="22"/>
          <w:szCs w:val="22"/>
        </w:rPr>
        <w:t>Reception upon Completion</w:t>
      </w:r>
      <w:r w:rsidR="00757866" w:rsidRPr="001018AF">
        <w:rPr>
          <w:rFonts w:ascii="Trebuchet MS" w:hAnsi="Trebuchet MS"/>
          <w:snapToGrid w:val="0"/>
          <w:sz w:val="22"/>
          <w:szCs w:val="22"/>
        </w:rPr>
        <w:t xml:space="preserve"> of </w:t>
      </w:r>
      <w:r w:rsidR="00084B25" w:rsidRPr="001018AF">
        <w:rPr>
          <w:rFonts w:ascii="Trebuchet MS" w:hAnsi="Trebuchet MS"/>
          <w:snapToGrid w:val="0"/>
          <w:sz w:val="22"/>
          <w:szCs w:val="22"/>
        </w:rPr>
        <w:t xml:space="preserve">whole of </w:t>
      </w:r>
      <w:r w:rsidR="00757866" w:rsidRPr="001018AF">
        <w:rPr>
          <w:rFonts w:ascii="Trebuchet MS" w:hAnsi="Trebuchet MS"/>
          <w:snapToGrid w:val="0"/>
          <w:sz w:val="22"/>
          <w:szCs w:val="22"/>
        </w:rPr>
        <w:t xml:space="preserve">the works (according to the </w:t>
      </w:r>
      <w:r w:rsidR="000473D0" w:rsidRPr="001018AF">
        <w:rPr>
          <w:rFonts w:ascii="Trebuchet MS" w:hAnsi="Trebuchet MS"/>
          <w:snapToGrid w:val="0"/>
          <w:sz w:val="22"/>
          <w:szCs w:val="22"/>
        </w:rPr>
        <w:t xml:space="preserve">works execution </w:t>
      </w:r>
      <w:r w:rsidR="00757866" w:rsidRPr="001018AF">
        <w:rPr>
          <w:rFonts w:ascii="Trebuchet MS" w:hAnsi="Trebuchet MS"/>
          <w:snapToGrid w:val="0"/>
          <w:sz w:val="22"/>
          <w:szCs w:val="22"/>
        </w:rPr>
        <w:t>Contract</w:t>
      </w:r>
      <w:r w:rsidR="00A646BE" w:rsidRPr="001018AF">
        <w:rPr>
          <w:rFonts w:ascii="Trebuchet MS" w:hAnsi="Trebuchet MS"/>
          <w:snapToGrid w:val="0"/>
          <w:sz w:val="22"/>
          <w:szCs w:val="22"/>
        </w:rPr>
        <w:t>s</w:t>
      </w:r>
      <w:r w:rsidR="00757866" w:rsidRPr="001018AF">
        <w:rPr>
          <w:rFonts w:ascii="Trebuchet MS" w:hAnsi="Trebuchet MS"/>
          <w:snapToGrid w:val="0"/>
          <w:sz w:val="22"/>
          <w:szCs w:val="22"/>
        </w:rPr>
        <w:t>)</w:t>
      </w:r>
      <w:r w:rsidR="00581DA0" w:rsidRPr="001018AF">
        <w:rPr>
          <w:rFonts w:ascii="Trebuchet MS" w:hAnsi="Trebuchet MS"/>
          <w:snapToGrid w:val="0"/>
          <w:sz w:val="22"/>
          <w:szCs w:val="22"/>
        </w:rPr>
        <w:t xml:space="preserve">, through which </w:t>
      </w:r>
      <w:r w:rsidR="00581DA0" w:rsidRPr="001018AF">
        <w:rPr>
          <w:rFonts w:ascii="Trebuchet MS" w:hAnsi="Trebuchet MS"/>
          <w:sz w:val="22"/>
          <w:szCs w:val="22"/>
          <w:lang w:val="en-US"/>
        </w:rPr>
        <w:t xml:space="preserve">taking-over by the Employer of whole </w:t>
      </w:r>
      <w:r w:rsidR="00084B25" w:rsidRPr="001018AF">
        <w:rPr>
          <w:rFonts w:ascii="Trebuchet MS" w:hAnsi="Trebuchet MS"/>
          <w:sz w:val="22"/>
          <w:szCs w:val="22"/>
          <w:lang w:val="en-US"/>
        </w:rPr>
        <w:t xml:space="preserve">of the </w:t>
      </w:r>
      <w:r w:rsidR="00581DA0" w:rsidRPr="001018AF">
        <w:rPr>
          <w:rFonts w:ascii="Trebuchet MS" w:hAnsi="Trebuchet MS"/>
          <w:sz w:val="22"/>
          <w:szCs w:val="22"/>
          <w:lang w:val="en-US"/>
        </w:rPr>
        <w:t>Works</w:t>
      </w:r>
      <w:r w:rsidR="00D25F26" w:rsidRPr="001018AF">
        <w:rPr>
          <w:rFonts w:ascii="Trebuchet MS" w:hAnsi="Trebuchet MS"/>
          <w:sz w:val="22"/>
          <w:szCs w:val="22"/>
          <w:lang w:val="en-US"/>
        </w:rPr>
        <w:t xml:space="preserve"> </w:t>
      </w:r>
      <w:r w:rsidR="00581DA0" w:rsidRPr="001018AF">
        <w:rPr>
          <w:rFonts w:ascii="Trebuchet MS" w:hAnsi="Trebuchet MS"/>
          <w:sz w:val="22"/>
          <w:szCs w:val="22"/>
          <w:lang w:val="en-US"/>
        </w:rPr>
        <w:t>is recommended</w:t>
      </w:r>
      <w:r w:rsidR="00DD5A2D" w:rsidRPr="001018AF">
        <w:rPr>
          <w:rFonts w:ascii="Trebuchet MS" w:hAnsi="Trebuchet MS"/>
          <w:sz w:val="22"/>
          <w:szCs w:val="22"/>
          <w:lang w:val="en-US"/>
        </w:rPr>
        <w:t>, rejected</w:t>
      </w:r>
      <w:r w:rsidR="00581DA0" w:rsidRPr="001018AF">
        <w:rPr>
          <w:rFonts w:ascii="Trebuchet MS" w:hAnsi="Trebuchet MS"/>
          <w:sz w:val="22"/>
          <w:szCs w:val="22"/>
          <w:lang w:val="en-US"/>
        </w:rPr>
        <w:t xml:space="preserve"> or </w:t>
      </w:r>
      <w:r w:rsidR="00DD5A2D" w:rsidRPr="001018AF">
        <w:rPr>
          <w:rFonts w:ascii="Trebuchet MS" w:hAnsi="Trebuchet MS"/>
          <w:sz w:val="22"/>
          <w:szCs w:val="22"/>
          <w:lang w:val="en-US"/>
        </w:rPr>
        <w:t>suspended</w:t>
      </w:r>
      <w:r w:rsidR="00A646BE" w:rsidRPr="001018AF">
        <w:rPr>
          <w:rFonts w:ascii="Trebuchet MS" w:hAnsi="Trebuchet MS"/>
          <w:sz w:val="22"/>
          <w:szCs w:val="22"/>
          <w:lang w:val="en-US"/>
        </w:rPr>
        <w:t>,</w:t>
      </w:r>
      <w:r w:rsidR="00757866" w:rsidRPr="001018AF">
        <w:rPr>
          <w:rFonts w:ascii="Trebuchet MS" w:hAnsi="Trebuchet MS"/>
          <w:snapToGrid w:val="0"/>
          <w:sz w:val="22"/>
          <w:szCs w:val="22"/>
        </w:rPr>
        <w:t xml:space="preserve"> and </w:t>
      </w:r>
      <w:r w:rsidRPr="001018AF">
        <w:rPr>
          <w:rFonts w:ascii="Trebuchet MS" w:hAnsi="Trebuchet MS"/>
          <w:snapToGrid w:val="0"/>
          <w:sz w:val="22"/>
          <w:szCs w:val="22"/>
        </w:rPr>
        <w:t>submitting</w:t>
      </w:r>
      <w:r w:rsidR="00757866" w:rsidRPr="001018AF">
        <w:rPr>
          <w:rFonts w:ascii="Trebuchet MS" w:hAnsi="Trebuchet MS"/>
          <w:snapToGrid w:val="0"/>
          <w:sz w:val="22"/>
          <w:szCs w:val="22"/>
        </w:rPr>
        <w:t xml:space="preserve"> </w:t>
      </w:r>
      <w:r w:rsidRPr="001018AF">
        <w:rPr>
          <w:rFonts w:ascii="Trebuchet MS" w:hAnsi="Trebuchet MS"/>
          <w:snapToGrid w:val="0"/>
          <w:sz w:val="22"/>
          <w:szCs w:val="22"/>
        </w:rPr>
        <w:t xml:space="preserve">all the supervision documents </w:t>
      </w:r>
      <w:r w:rsidR="00A646BE" w:rsidRPr="001018AF">
        <w:rPr>
          <w:rFonts w:ascii="Trebuchet MS" w:hAnsi="Trebuchet MS"/>
          <w:snapToGrid w:val="0"/>
          <w:sz w:val="22"/>
          <w:szCs w:val="22"/>
        </w:rPr>
        <w:t xml:space="preserve">to the Reception Commission, </w:t>
      </w:r>
      <w:r w:rsidR="00757866" w:rsidRPr="001018AF">
        <w:rPr>
          <w:rFonts w:ascii="Trebuchet MS" w:hAnsi="Trebuchet MS"/>
          <w:snapToGrid w:val="0"/>
          <w:sz w:val="22"/>
          <w:szCs w:val="22"/>
        </w:rPr>
        <w:t>according to the Applicable Law;</w:t>
      </w:r>
    </w:p>
    <w:p w:rsidR="00757866" w:rsidRPr="001018AF" w:rsidRDefault="002E4B2F" w:rsidP="00083F6D">
      <w:pPr>
        <w:widowControl w:val="0"/>
        <w:numPr>
          <w:ilvl w:val="0"/>
          <w:numId w:val="2"/>
        </w:numPr>
        <w:spacing w:before="0" w:after="120"/>
        <w:ind w:left="1401" w:hanging="692"/>
        <w:rPr>
          <w:rFonts w:ascii="Trebuchet MS" w:hAnsi="Trebuchet MS"/>
          <w:snapToGrid w:val="0"/>
          <w:sz w:val="22"/>
          <w:szCs w:val="22"/>
        </w:rPr>
      </w:pPr>
      <w:r w:rsidRPr="001018AF">
        <w:rPr>
          <w:rFonts w:ascii="Trebuchet MS" w:hAnsi="Trebuchet MS"/>
          <w:snapToGrid w:val="0"/>
          <w:sz w:val="22"/>
          <w:szCs w:val="22"/>
        </w:rPr>
        <w:t>issuing</w:t>
      </w:r>
      <w:r w:rsidR="00B976DD" w:rsidRPr="001018AF">
        <w:rPr>
          <w:rFonts w:ascii="Trebuchet MS" w:hAnsi="Trebuchet MS"/>
          <w:snapToGrid w:val="0"/>
          <w:sz w:val="22"/>
          <w:szCs w:val="22"/>
        </w:rPr>
        <w:t>,</w:t>
      </w:r>
      <w:r w:rsidR="00757866" w:rsidRPr="001018AF">
        <w:rPr>
          <w:rFonts w:ascii="Trebuchet MS" w:hAnsi="Trebuchet MS"/>
          <w:snapToGrid w:val="0"/>
          <w:sz w:val="22"/>
          <w:szCs w:val="22"/>
        </w:rPr>
        <w:t xml:space="preserve"> </w:t>
      </w:r>
      <w:r w:rsidR="00B976DD" w:rsidRPr="001018AF">
        <w:rPr>
          <w:rFonts w:ascii="Trebuchet MS" w:hAnsi="Trebuchet MS"/>
          <w:snapToGrid w:val="0"/>
          <w:sz w:val="22"/>
          <w:szCs w:val="22"/>
        </w:rPr>
        <w:t xml:space="preserve">jointly with the Employer and the representatives of the Beneficiaries, </w:t>
      </w:r>
      <w:r w:rsidR="00757866" w:rsidRPr="001018AF">
        <w:rPr>
          <w:rFonts w:ascii="Trebuchet MS" w:hAnsi="Trebuchet MS"/>
          <w:snapToGrid w:val="0"/>
          <w:sz w:val="22"/>
          <w:szCs w:val="22"/>
        </w:rPr>
        <w:t xml:space="preserve">the </w:t>
      </w:r>
      <w:r w:rsidR="00C62333" w:rsidRPr="001018AF">
        <w:rPr>
          <w:rFonts w:ascii="Trebuchet MS" w:hAnsi="Trebuchet MS"/>
          <w:snapToGrid w:val="0"/>
          <w:sz w:val="22"/>
          <w:szCs w:val="22"/>
        </w:rPr>
        <w:t>Works Completion</w:t>
      </w:r>
      <w:r w:rsidR="00757866" w:rsidRPr="001018AF">
        <w:rPr>
          <w:rFonts w:ascii="Trebuchet MS" w:hAnsi="Trebuchet MS"/>
          <w:snapToGrid w:val="0"/>
          <w:sz w:val="22"/>
          <w:szCs w:val="22"/>
        </w:rPr>
        <w:t xml:space="preserve"> </w:t>
      </w:r>
      <w:r w:rsidR="00694C2C" w:rsidRPr="001018AF">
        <w:rPr>
          <w:rFonts w:ascii="Trebuchet MS" w:hAnsi="Trebuchet MS"/>
          <w:snapToGrid w:val="0"/>
          <w:sz w:val="22"/>
          <w:szCs w:val="22"/>
        </w:rPr>
        <w:t xml:space="preserve">Minutes </w:t>
      </w:r>
      <w:r w:rsidR="00084B25" w:rsidRPr="001018AF">
        <w:rPr>
          <w:rFonts w:ascii="Trebuchet MS" w:hAnsi="Trebuchet MS"/>
          <w:snapToGrid w:val="0"/>
          <w:sz w:val="22"/>
          <w:szCs w:val="22"/>
        </w:rPr>
        <w:t>(Proces</w:t>
      </w:r>
      <w:r w:rsidR="00694C2C" w:rsidRPr="001018AF">
        <w:rPr>
          <w:rFonts w:ascii="Trebuchet MS" w:hAnsi="Trebuchet MS"/>
          <w:snapToGrid w:val="0"/>
          <w:sz w:val="22"/>
          <w:szCs w:val="22"/>
        </w:rPr>
        <w:t>-</w:t>
      </w:r>
      <w:r w:rsidR="00084B25" w:rsidRPr="001018AF">
        <w:rPr>
          <w:rFonts w:ascii="Trebuchet MS" w:hAnsi="Trebuchet MS"/>
          <w:snapToGrid w:val="0"/>
          <w:sz w:val="22"/>
          <w:szCs w:val="22"/>
        </w:rPr>
        <w:t>Verbal de Receptie la Terminarea lucrarilor)</w:t>
      </w:r>
      <w:r w:rsidR="00A65A9C" w:rsidRPr="001018AF">
        <w:rPr>
          <w:rFonts w:ascii="Trebuchet MS" w:hAnsi="Trebuchet MS"/>
          <w:snapToGrid w:val="0"/>
          <w:sz w:val="22"/>
          <w:szCs w:val="22"/>
        </w:rPr>
        <w:t>;</w:t>
      </w:r>
    </w:p>
    <w:p w:rsidR="00A65A9C" w:rsidRPr="001018AF" w:rsidRDefault="0033720F"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e</w:t>
      </w:r>
      <w:r w:rsidR="00757866" w:rsidRPr="001018AF">
        <w:rPr>
          <w:rFonts w:ascii="Trebuchet MS" w:hAnsi="Trebuchet MS"/>
          <w:snapToGrid w:val="0"/>
          <w:sz w:val="22"/>
          <w:szCs w:val="22"/>
        </w:rPr>
        <w:t xml:space="preserve">nsuring that </w:t>
      </w:r>
      <w:r w:rsidR="00B976DD" w:rsidRPr="001018AF">
        <w:rPr>
          <w:rFonts w:ascii="Trebuchet MS" w:hAnsi="Trebuchet MS"/>
          <w:snapToGrid w:val="0"/>
          <w:sz w:val="22"/>
          <w:szCs w:val="22"/>
        </w:rPr>
        <w:t xml:space="preserve">the </w:t>
      </w:r>
      <w:r w:rsidR="00C62333" w:rsidRPr="001018AF">
        <w:rPr>
          <w:rFonts w:ascii="Trebuchet MS" w:hAnsi="Trebuchet MS"/>
          <w:snapToGrid w:val="0"/>
          <w:sz w:val="22"/>
          <w:szCs w:val="22"/>
        </w:rPr>
        <w:t>“</w:t>
      </w:r>
      <w:r w:rsidR="00757866" w:rsidRPr="001018AF">
        <w:rPr>
          <w:rFonts w:ascii="Trebuchet MS" w:hAnsi="Trebuchet MS"/>
          <w:snapToGrid w:val="0"/>
          <w:sz w:val="22"/>
          <w:szCs w:val="22"/>
        </w:rPr>
        <w:t>as</w:t>
      </w:r>
      <w:r w:rsidR="00B976DD" w:rsidRPr="001018AF">
        <w:rPr>
          <w:rFonts w:ascii="Trebuchet MS" w:hAnsi="Trebuchet MS"/>
          <w:snapToGrid w:val="0"/>
          <w:sz w:val="22"/>
          <w:szCs w:val="22"/>
        </w:rPr>
        <w:t xml:space="preserve"> </w:t>
      </w:r>
      <w:r w:rsidR="00757866" w:rsidRPr="001018AF">
        <w:rPr>
          <w:rFonts w:ascii="Trebuchet MS" w:hAnsi="Trebuchet MS"/>
          <w:snapToGrid w:val="0"/>
          <w:sz w:val="22"/>
          <w:szCs w:val="22"/>
        </w:rPr>
        <w:t>built drawings</w:t>
      </w:r>
      <w:r w:rsidR="00C62333" w:rsidRPr="001018AF">
        <w:rPr>
          <w:rFonts w:ascii="Trebuchet MS" w:hAnsi="Trebuchet MS"/>
          <w:snapToGrid w:val="0"/>
          <w:sz w:val="22"/>
          <w:szCs w:val="22"/>
        </w:rPr>
        <w:t>”</w:t>
      </w:r>
      <w:r w:rsidR="00757866" w:rsidRPr="001018AF">
        <w:rPr>
          <w:rFonts w:ascii="Trebuchet MS" w:hAnsi="Trebuchet MS"/>
          <w:snapToGrid w:val="0"/>
          <w:sz w:val="22"/>
          <w:szCs w:val="22"/>
        </w:rPr>
        <w:t xml:space="preserve"> and maintenance </w:t>
      </w:r>
      <w:r w:rsidR="00B976DD" w:rsidRPr="001018AF">
        <w:rPr>
          <w:rFonts w:ascii="Trebuchet MS" w:hAnsi="Trebuchet MS"/>
          <w:snapToGrid w:val="0"/>
          <w:sz w:val="22"/>
          <w:szCs w:val="22"/>
        </w:rPr>
        <w:t xml:space="preserve">manuals and </w:t>
      </w:r>
      <w:r w:rsidR="00757866" w:rsidRPr="001018AF">
        <w:rPr>
          <w:rFonts w:ascii="Trebuchet MS" w:hAnsi="Trebuchet MS"/>
          <w:snapToGrid w:val="0"/>
          <w:sz w:val="22"/>
          <w:szCs w:val="22"/>
        </w:rPr>
        <w:t xml:space="preserve">procedures are prepared </w:t>
      </w:r>
      <w:r w:rsidR="00C62333" w:rsidRPr="001018AF">
        <w:rPr>
          <w:rFonts w:ascii="Trebuchet MS" w:hAnsi="Trebuchet MS"/>
          <w:snapToGrid w:val="0"/>
          <w:sz w:val="22"/>
          <w:szCs w:val="22"/>
        </w:rPr>
        <w:t xml:space="preserve">and submitted by the Contractors, </w:t>
      </w:r>
      <w:r w:rsidR="00757866" w:rsidRPr="001018AF">
        <w:rPr>
          <w:rFonts w:ascii="Trebuchet MS" w:hAnsi="Trebuchet MS"/>
          <w:snapToGrid w:val="0"/>
          <w:sz w:val="22"/>
          <w:szCs w:val="22"/>
        </w:rPr>
        <w:t>as required</w:t>
      </w:r>
      <w:r w:rsidR="00A65A9C" w:rsidRPr="001018AF">
        <w:rPr>
          <w:rFonts w:ascii="Trebuchet MS" w:hAnsi="Trebuchet MS"/>
          <w:snapToGrid w:val="0"/>
          <w:sz w:val="22"/>
          <w:szCs w:val="22"/>
        </w:rPr>
        <w:t>;</w:t>
      </w:r>
    </w:p>
    <w:p w:rsidR="00A65A9C" w:rsidRPr="001018AF" w:rsidRDefault="0033720F" w:rsidP="00083F6D">
      <w:pPr>
        <w:widowControl w:val="0"/>
        <w:numPr>
          <w:ilvl w:val="0"/>
          <w:numId w:val="2"/>
        </w:numPr>
        <w:spacing w:before="0" w:after="120"/>
        <w:rPr>
          <w:rFonts w:ascii="Trebuchet MS" w:hAnsi="Trebuchet MS"/>
          <w:snapToGrid w:val="0"/>
          <w:sz w:val="22"/>
          <w:szCs w:val="22"/>
        </w:rPr>
      </w:pPr>
      <w:r w:rsidRPr="001018AF">
        <w:rPr>
          <w:rFonts w:ascii="Trebuchet MS" w:hAnsi="Trebuchet MS"/>
          <w:snapToGrid w:val="0"/>
          <w:sz w:val="22"/>
          <w:szCs w:val="22"/>
        </w:rPr>
        <w:t>d</w:t>
      </w:r>
      <w:r w:rsidR="00A65A9C" w:rsidRPr="001018AF">
        <w:rPr>
          <w:rFonts w:ascii="Trebuchet MS" w:hAnsi="Trebuchet MS"/>
          <w:snapToGrid w:val="0"/>
          <w:sz w:val="22"/>
          <w:szCs w:val="22"/>
        </w:rPr>
        <w:t>raw</w:t>
      </w:r>
      <w:r w:rsidR="002E4B2F" w:rsidRPr="001018AF">
        <w:rPr>
          <w:rFonts w:ascii="Trebuchet MS" w:hAnsi="Trebuchet MS"/>
          <w:snapToGrid w:val="0"/>
          <w:sz w:val="22"/>
          <w:szCs w:val="22"/>
        </w:rPr>
        <w:t>ing</w:t>
      </w:r>
      <w:r w:rsidR="00A646BE" w:rsidRPr="001018AF">
        <w:rPr>
          <w:rFonts w:ascii="Trebuchet MS" w:hAnsi="Trebuchet MS"/>
          <w:snapToGrid w:val="0"/>
          <w:sz w:val="22"/>
          <w:szCs w:val="22"/>
        </w:rPr>
        <w:t>-</w:t>
      </w:r>
      <w:r w:rsidR="00A65A9C" w:rsidRPr="001018AF">
        <w:rPr>
          <w:rFonts w:ascii="Trebuchet MS" w:hAnsi="Trebuchet MS"/>
          <w:snapToGrid w:val="0"/>
          <w:sz w:val="22"/>
          <w:szCs w:val="22"/>
        </w:rPr>
        <w:t>up, on behalf of the investor</w:t>
      </w:r>
      <w:r w:rsidR="00B9600B" w:rsidRPr="001018AF">
        <w:rPr>
          <w:rFonts w:ascii="Trebuchet MS" w:hAnsi="Trebuchet MS"/>
          <w:snapToGrid w:val="0"/>
          <w:sz w:val="22"/>
          <w:szCs w:val="22"/>
        </w:rPr>
        <w:t xml:space="preserve"> (Client in the present contract and Employer in the works </w:t>
      </w:r>
      <w:r w:rsidR="000473D0" w:rsidRPr="001018AF">
        <w:rPr>
          <w:rFonts w:ascii="Trebuchet MS" w:hAnsi="Trebuchet MS"/>
          <w:snapToGrid w:val="0"/>
          <w:sz w:val="22"/>
          <w:szCs w:val="22"/>
        </w:rPr>
        <w:t xml:space="preserve">execution </w:t>
      </w:r>
      <w:r w:rsidR="00B9600B" w:rsidRPr="001018AF">
        <w:rPr>
          <w:rFonts w:ascii="Trebuchet MS" w:hAnsi="Trebuchet MS"/>
          <w:snapToGrid w:val="0"/>
          <w:sz w:val="22"/>
          <w:szCs w:val="22"/>
        </w:rPr>
        <w:t>contracts)</w:t>
      </w:r>
      <w:r w:rsidR="00A65A9C" w:rsidRPr="001018AF">
        <w:rPr>
          <w:rFonts w:ascii="Trebuchet MS" w:hAnsi="Trebuchet MS"/>
          <w:snapToGrid w:val="0"/>
          <w:sz w:val="22"/>
          <w:szCs w:val="22"/>
        </w:rPr>
        <w:t xml:space="preserve">, the documents </w:t>
      </w:r>
      <w:r w:rsidR="00C05984" w:rsidRPr="001018AF">
        <w:rPr>
          <w:rFonts w:ascii="Trebuchet MS" w:hAnsi="Trebuchet MS"/>
          <w:snapToGrid w:val="0"/>
          <w:sz w:val="22"/>
          <w:szCs w:val="22"/>
        </w:rPr>
        <w:t>for</w:t>
      </w:r>
      <w:r w:rsidR="00B976DD" w:rsidRPr="001018AF">
        <w:rPr>
          <w:rFonts w:ascii="Trebuchet MS" w:hAnsi="Trebuchet MS"/>
          <w:snapToGrid w:val="0"/>
          <w:sz w:val="22"/>
          <w:szCs w:val="22"/>
        </w:rPr>
        <w:t xml:space="preserve"> Reception upon Completion of whole of the Works and further the documents for Taking-Over, </w:t>
      </w:r>
      <w:r w:rsidR="00A65A9C" w:rsidRPr="001018AF">
        <w:rPr>
          <w:rFonts w:ascii="Trebuchet MS" w:hAnsi="Trebuchet MS"/>
          <w:snapToGrid w:val="0"/>
          <w:sz w:val="22"/>
          <w:szCs w:val="22"/>
        </w:rPr>
        <w:t xml:space="preserve">and </w:t>
      </w:r>
      <w:r w:rsidR="00C05984" w:rsidRPr="001018AF">
        <w:rPr>
          <w:rFonts w:ascii="Trebuchet MS" w:hAnsi="Trebuchet MS"/>
          <w:snapToGrid w:val="0"/>
          <w:sz w:val="22"/>
          <w:szCs w:val="22"/>
        </w:rPr>
        <w:t>ensur</w:t>
      </w:r>
      <w:r w:rsidR="002E4B2F" w:rsidRPr="001018AF">
        <w:rPr>
          <w:rFonts w:ascii="Trebuchet MS" w:hAnsi="Trebuchet MS"/>
          <w:snapToGrid w:val="0"/>
          <w:sz w:val="22"/>
          <w:szCs w:val="22"/>
        </w:rPr>
        <w:t>ing</w:t>
      </w:r>
      <w:r w:rsidR="00C05984" w:rsidRPr="001018AF">
        <w:rPr>
          <w:rFonts w:ascii="Trebuchet MS" w:hAnsi="Trebuchet MS"/>
          <w:snapToGrid w:val="0"/>
          <w:sz w:val="22"/>
          <w:szCs w:val="22"/>
        </w:rPr>
        <w:t xml:space="preserve"> that the</w:t>
      </w:r>
      <w:r w:rsidR="00A65A9C" w:rsidRPr="001018AF">
        <w:rPr>
          <w:rFonts w:ascii="Trebuchet MS" w:hAnsi="Trebuchet MS"/>
          <w:snapToGrid w:val="0"/>
          <w:sz w:val="22"/>
          <w:szCs w:val="22"/>
        </w:rPr>
        <w:t xml:space="preserve"> </w:t>
      </w:r>
      <w:r w:rsidR="007F0C83" w:rsidRPr="001018AF">
        <w:rPr>
          <w:rFonts w:ascii="Trebuchet MS" w:hAnsi="Trebuchet MS"/>
          <w:snapToGrid w:val="0"/>
          <w:sz w:val="22"/>
          <w:szCs w:val="22"/>
        </w:rPr>
        <w:t xml:space="preserve">construction </w:t>
      </w:r>
      <w:r w:rsidR="00A65A9C" w:rsidRPr="001018AF">
        <w:rPr>
          <w:rFonts w:ascii="Trebuchet MS" w:hAnsi="Trebuchet MS"/>
          <w:snapToGrid w:val="0"/>
          <w:sz w:val="22"/>
          <w:szCs w:val="22"/>
        </w:rPr>
        <w:t xml:space="preserve">technical </w:t>
      </w:r>
      <w:r w:rsidR="00906836" w:rsidRPr="001018AF">
        <w:rPr>
          <w:rFonts w:ascii="Trebuchet MS" w:hAnsi="Trebuchet MS"/>
          <w:snapToGrid w:val="0"/>
          <w:sz w:val="22"/>
          <w:szCs w:val="22"/>
        </w:rPr>
        <w:t>book</w:t>
      </w:r>
      <w:r w:rsidR="00A65A9C" w:rsidRPr="001018AF">
        <w:rPr>
          <w:rFonts w:ascii="Trebuchet MS" w:hAnsi="Trebuchet MS"/>
          <w:snapToGrid w:val="0"/>
          <w:sz w:val="22"/>
          <w:szCs w:val="22"/>
        </w:rPr>
        <w:t xml:space="preserve"> </w:t>
      </w:r>
      <w:r w:rsidR="00B976DD" w:rsidRPr="001018AF">
        <w:rPr>
          <w:rFonts w:ascii="Trebuchet MS" w:hAnsi="Trebuchet MS"/>
          <w:snapToGrid w:val="0"/>
          <w:sz w:val="22"/>
          <w:szCs w:val="22"/>
        </w:rPr>
        <w:t>(Cartea Tehnica</w:t>
      </w:r>
      <w:r w:rsidR="007F0C83" w:rsidRPr="001018AF">
        <w:rPr>
          <w:rFonts w:ascii="Trebuchet MS" w:hAnsi="Trebuchet MS"/>
          <w:snapToGrid w:val="0"/>
          <w:sz w:val="22"/>
          <w:szCs w:val="22"/>
        </w:rPr>
        <w:t xml:space="preserve"> a constructiei</w:t>
      </w:r>
      <w:r w:rsidR="00B976DD" w:rsidRPr="001018AF">
        <w:rPr>
          <w:rFonts w:ascii="Trebuchet MS" w:hAnsi="Trebuchet MS"/>
          <w:snapToGrid w:val="0"/>
          <w:sz w:val="22"/>
          <w:szCs w:val="22"/>
        </w:rPr>
        <w:t xml:space="preserve">) </w:t>
      </w:r>
      <w:r w:rsidR="00C05984" w:rsidRPr="001018AF">
        <w:rPr>
          <w:rFonts w:ascii="Trebuchet MS" w:hAnsi="Trebuchet MS"/>
          <w:snapToGrid w:val="0"/>
          <w:sz w:val="22"/>
          <w:szCs w:val="22"/>
        </w:rPr>
        <w:t xml:space="preserve">is elaborated and submitted </w:t>
      </w:r>
      <w:r w:rsidR="00A65A9C" w:rsidRPr="001018AF">
        <w:rPr>
          <w:rFonts w:ascii="Trebuchet MS" w:hAnsi="Trebuchet MS"/>
          <w:snapToGrid w:val="0"/>
          <w:sz w:val="22"/>
          <w:szCs w:val="22"/>
        </w:rPr>
        <w:t xml:space="preserve">in accordance with the </w:t>
      </w:r>
      <w:r w:rsidR="009E2DDA" w:rsidRPr="001018AF">
        <w:rPr>
          <w:rFonts w:ascii="Trebuchet MS" w:hAnsi="Trebuchet MS"/>
          <w:snapToGrid w:val="0"/>
          <w:sz w:val="22"/>
          <w:szCs w:val="22"/>
        </w:rPr>
        <w:t xml:space="preserve">provisions of the Works Contracts and the </w:t>
      </w:r>
      <w:r w:rsidR="00A65A9C" w:rsidRPr="001018AF">
        <w:rPr>
          <w:rFonts w:ascii="Trebuchet MS" w:hAnsi="Trebuchet MS"/>
          <w:snapToGrid w:val="0"/>
          <w:sz w:val="22"/>
          <w:szCs w:val="22"/>
        </w:rPr>
        <w:t>Romanian legislation</w:t>
      </w:r>
      <w:r w:rsidR="00A646BE" w:rsidRPr="001018AF">
        <w:rPr>
          <w:rFonts w:ascii="Trebuchet MS" w:hAnsi="Trebuchet MS"/>
          <w:snapToGrid w:val="0"/>
          <w:sz w:val="22"/>
          <w:szCs w:val="22"/>
        </w:rPr>
        <w:t xml:space="preserve"> in force</w:t>
      </w:r>
      <w:r w:rsidR="00A65A9C" w:rsidRPr="001018AF">
        <w:rPr>
          <w:rFonts w:ascii="Trebuchet MS" w:hAnsi="Trebuchet MS"/>
          <w:snapToGrid w:val="0"/>
          <w:sz w:val="22"/>
          <w:szCs w:val="22"/>
        </w:rPr>
        <w:t>;</w:t>
      </w:r>
    </w:p>
    <w:p w:rsidR="00757866" w:rsidRPr="001018AF" w:rsidRDefault="0033720F" w:rsidP="00083F6D">
      <w:pPr>
        <w:widowControl w:val="0"/>
        <w:numPr>
          <w:ilvl w:val="0"/>
          <w:numId w:val="2"/>
        </w:numPr>
        <w:spacing w:before="0" w:after="120"/>
        <w:ind w:left="1412" w:hanging="692"/>
        <w:rPr>
          <w:rFonts w:ascii="Trebuchet MS" w:hAnsi="Trebuchet MS"/>
          <w:snapToGrid w:val="0"/>
          <w:sz w:val="22"/>
          <w:szCs w:val="22"/>
        </w:rPr>
      </w:pPr>
      <w:r w:rsidRPr="001018AF">
        <w:rPr>
          <w:rFonts w:ascii="Trebuchet MS" w:hAnsi="Trebuchet MS"/>
          <w:snapToGrid w:val="0"/>
          <w:sz w:val="22"/>
          <w:szCs w:val="22"/>
        </w:rPr>
        <w:t>e</w:t>
      </w:r>
      <w:r w:rsidR="00757866" w:rsidRPr="001018AF">
        <w:rPr>
          <w:rFonts w:ascii="Trebuchet MS" w:hAnsi="Trebuchet MS"/>
          <w:snapToGrid w:val="0"/>
          <w:sz w:val="22"/>
          <w:szCs w:val="22"/>
        </w:rPr>
        <w:t>nsur</w:t>
      </w:r>
      <w:r w:rsidR="002E4B2F"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that the Employer </w:t>
      </w:r>
      <w:r w:rsidR="00A65A9C" w:rsidRPr="001018AF">
        <w:rPr>
          <w:rFonts w:ascii="Trebuchet MS" w:hAnsi="Trebuchet MS"/>
          <w:snapToGrid w:val="0"/>
          <w:sz w:val="22"/>
          <w:szCs w:val="22"/>
        </w:rPr>
        <w:t xml:space="preserve">and the </w:t>
      </w:r>
      <w:r w:rsidR="0037781F" w:rsidRPr="001018AF">
        <w:rPr>
          <w:rFonts w:ascii="Trebuchet MS" w:hAnsi="Trebuchet MS"/>
          <w:snapToGrid w:val="0"/>
          <w:sz w:val="22"/>
          <w:szCs w:val="22"/>
        </w:rPr>
        <w:t>legal owner</w:t>
      </w:r>
      <w:r w:rsidR="0037781F" w:rsidRPr="001018AF" w:rsidDel="00A65A9C">
        <w:rPr>
          <w:rFonts w:ascii="Trebuchet MS" w:hAnsi="Trebuchet MS"/>
          <w:snapToGrid w:val="0"/>
          <w:sz w:val="22"/>
          <w:szCs w:val="22"/>
        </w:rPr>
        <w:t xml:space="preserve"> </w:t>
      </w:r>
      <w:r w:rsidR="00AB489C" w:rsidRPr="001018AF">
        <w:rPr>
          <w:rFonts w:ascii="Trebuchet MS" w:hAnsi="Trebuchet MS"/>
          <w:snapToGrid w:val="0"/>
          <w:sz w:val="22"/>
          <w:szCs w:val="22"/>
        </w:rPr>
        <w:t xml:space="preserve">of the works </w:t>
      </w:r>
      <w:r w:rsidR="00A65A9C" w:rsidRPr="001018AF">
        <w:rPr>
          <w:rFonts w:ascii="Trebuchet MS" w:hAnsi="Trebuchet MS"/>
          <w:snapToGrid w:val="0"/>
          <w:sz w:val="22"/>
          <w:szCs w:val="22"/>
        </w:rPr>
        <w:t>are</w:t>
      </w:r>
      <w:r w:rsidR="00757866" w:rsidRPr="001018AF">
        <w:rPr>
          <w:rFonts w:ascii="Trebuchet MS" w:hAnsi="Trebuchet MS"/>
          <w:snapToGrid w:val="0"/>
          <w:sz w:val="22"/>
          <w:szCs w:val="22"/>
        </w:rPr>
        <w:t xml:space="preserve"> aware of </w:t>
      </w:r>
      <w:r w:rsidR="00A65A9C" w:rsidRPr="001018AF">
        <w:rPr>
          <w:rFonts w:ascii="Trebuchet MS" w:hAnsi="Trebuchet MS"/>
          <w:snapToGrid w:val="0"/>
          <w:sz w:val="22"/>
          <w:szCs w:val="22"/>
        </w:rPr>
        <w:t>their</w:t>
      </w:r>
      <w:r w:rsidR="00757866" w:rsidRPr="001018AF">
        <w:rPr>
          <w:rFonts w:ascii="Trebuchet MS" w:hAnsi="Trebuchet MS"/>
          <w:snapToGrid w:val="0"/>
          <w:sz w:val="22"/>
          <w:szCs w:val="22"/>
        </w:rPr>
        <w:t xml:space="preserve"> responsibilities after Taking-over and during the Defects </w:t>
      </w:r>
      <w:r w:rsidR="00AB489C" w:rsidRPr="001018AF">
        <w:rPr>
          <w:rFonts w:ascii="Trebuchet MS" w:hAnsi="Trebuchet MS"/>
          <w:snapToGrid w:val="0"/>
          <w:sz w:val="22"/>
          <w:szCs w:val="22"/>
        </w:rPr>
        <w:t xml:space="preserve">Liability </w:t>
      </w:r>
      <w:r w:rsidR="00757866" w:rsidRPr="001018AF">
        <w:rPr>
          <w:rFonts w:ascii="Trebuchet MS" w:hAnsi="Trebuchet MS"/>
          <w:snapToGrid w:val="0"/>
          <w:sz w:val="22"/>
          <w:szCs w:val="22"/>
        </w:rPr>
        <w:t>Period</w:t>
      </w:r>
      <w:r w:rsidR="00A65A9C" w:rsidRPr="001018AF">
        <w:rPr>
          <w:rFonts w:ascii="Trebuchet MS" w:hAnsi="Trebuchet MS"/>
          <w:snapToGrid w:val="0"/>
          <w:sz w:val="22"/>
          <w:szCs w:val="22"/>
        </w:rPr>
        <w:t>;</w:t>
      </w:r>
    </w:p>
    <w:p w:rsidR="00757866" w:rsidRPr="001018AF" w:rsidRDefault="0033720F" w:rsidP="00083F6D">
      <w:pPr>
        <w:widowControl w:val="0"/>
        <w:numPr>
          <w:ilvl w:val="0"/>
          <w:numId w:val="2"/>
        </w:numPr>
        <w:spacing w:before="0" w:after="120"/>
        <w:ind w:left="1412" w:hanging="692"/>
        <w:rPr>
          <w:rFonts w:ascii="Trebuchet MS" w:hAnsi="Trebuchet MS"/>
          <w:snapToGrid w:val="0"/>
          <w:sz w:val="22"/>
          <w:szCs w:val="22"/>
        </w:rPr>
      </w:pPr>
      <w:proofErr w:type="gramStart"/>
      <w:r w:rsidRPr="001018AF">
        <w:rPr>
          <w:rFonts w:ascii="Trebuchet MS" w:hAnsi="Trebuchet MS"/>
          <w:snapToGrid w:val="0"/>
          <w:sz w:val="22"/>
          <w:szCs w:val="22"/>
        </w:rPr>
        <w:t>r</w:t>
      </w:r>
      <w:r w:rsidR="00757866" w:rsidRPr="001018AF">
        <w:rPr>
          <w:rFonts w:ascii="Trebuchet MS" w:hAnsi="Trebuchet MS"/>
          <w:snapToGrid w:val="0"/>
          <w:sz w:val="22"/>
          <w:szCs w:val="22"/>
        </w:rPr>
        <w:t>eview</w:t>
      </w:r>
      <w:r w:rsidR="002E4B2F" w:rsidRPr="001018AF">
        <w:rPr>
          <w:rFonts w:ascii="Trebuchet MS" w:hAnsi="Trebuchet MS"/>
          <w:snapToGrid w:val="0"/>
          <w:sz w:val="22"/>
          <w:szCs w:val="22"/>
        </w:rPr>
        <w:t>ing</w:t>
      </w:r>
      <w:proofErr w:type="gramEnd"/>
      <w:r w:rsidR="00757866" w:rsidRPr="001018AF">
        <w:rPr>
          <w:rFonts w:ascii="Trebuchet MS" w:hAnsi="Trebuchet MS"/>
          <w:snapToGrid w:val="0"/>
          <w:sz w:val="22"/>
          <w:szCs w:val="22"/>
        </w:rPr>
        <w:t xml:space="preserve"> Contractors` documents</w:t>
      </w:r>
      <w:r w:rsidR="00AB489C" w:rsidRPr="001018AF">
        <w:rPr>
          <w:rFonts w:ascii="Trebuchet MS" w:hAnsi="Trebuchet MS"/>
          <w:snapToGrid w:val="0"/>
          <w:sz w:val="22"/>
          <w:szCs w:val="22"/>
        </w:rPr>
        <w:t>,</w:t>
      </w:r>
      <w:r w:rsidR="00757866" w:rsidRPr="001018AF">
        <w:rPr>
          <w:rFonts w:ascii="Trebuchet MS" w:hAnsi="Trebuchet MS"/>
          <w:snapToGrid w:val="0"/>
          <w:sz w:val="22"/>
          <w:szCs w:val="22"/>
        </w:rPr>
        <w:t xml:space="preserve"> the </w:t>
      </w:r>
      <w:r w:rsidR="00927AAD" w:rsidRPr="001018AF">
        <w:rPr>
          <w:rFonts w:ascii="Trebuchet MS" w:hAnsi="Trebuchet MS"/>
          <w:snapToGrid w:val="0"/>
          <w:sz w:val="22"/>
          <w:szCs w:val="22"/>
        </w:rPr>
        <w:t xml:space="preserve">technical </w:t>
      </w:r>
      <w:r w:rsidR="00757866" w:rsidRPr="001018AF">
        <w:rPr>
          <w:rFonts w:ascii="Trebuchet MS" w:hAnsi="Trebuchet MS"/>
          <w:snapToGrid w:val="0"/>
          <w:sz w:val="22"/>
          <w:szCs w:val="22"/>
        </w:rPr>
        <w:t>Design and any other documentation as requested by the Employer.</w:t>
      </w:r>
    </w:p>
    <w:p w:rsidR="00F73BD1" w:rsidRPr="001018AF" w:rsidRDefault="00F73BD1" w:rsidP="00F73BD1">
      <w:pPr>
        <w:widowControl w:val="0"/>
        <w:spacing w:before="0" w:after="120"/>
        <w:ind w:left="1412"/>
        <w:rPr>
          <w:rFonts w:ascii="Trebuchet MS" w:hAnsi="Trebuchet MS"/>
          <w:snapToGrid w:val="0"/>
          <w:sz w:val="22"/>
          <w:szCs w:val="22"/>
        </w:rPr>
      </w:pPr>
    </w:p>
    <w:p w:rsidR="00757866" w:rsidRPr="001018AF" w:rsidRDefault="00757866" w:rsidP="004211A7">
      <w:pPr>
        <w:widowControl w:val="0"/>
        <w:spacing w:before="0" w:after="120"/>
        <w:ind w:left="567"/>
        <w:outlineLvl w:val="0"/>
        <w:rPr>
          <w:rFonts w:ascii="Trebuchet MS" w:hAnsi="Trebuchet MS"/>
          <w:b/>
          <w:snapToGrid w:val="0"/>
          <w:sz w:val="22"/>
          <w:szCs w:val="22"/>
        </w:rPr>
      </w:pPr>
      <w:r w:rsidRPr="001018AF">
        <w:rPr>
          <w:rFonts w:ascii="Trebuchet MS" w:hAnsi="Trebuchet MS"/>
          <w:b/>
          <w:snapToGrid w:val="0"/>
          <w:sz w:val="22"/>
          <w:szCs w:val="22"/>
        </w:rPr>
        <w:t xml:space="preserve">A. </w:t>
      </w:r>
      <w:r w:rsidRPr="001018AF">
        <w:rPr>
          <w:rFonts w:ascii="Trebuchet MS" w:hAnsi="Trebuchet MS"/>
          <w:b/>
          <w:snapToGrid w:val="0"/>
          <w:sz w:val="22"/>
          <w:szCs w:val="22"/>
          <w:u w:val="single"/>
        </w:rPr>
        <w:t xml:space="preserve">Pre-construction </w:t>
      </w:r>
      <w:r w:rsidR="001F2601" w:rsidRPr="001018AF">
        <w:rPr>
          <w:rFonts w:ascii="Trebuchet MS" w:hAnsi="Trebuchet MS"/>
          <w:b/>
          <w:snapToGrid w:val="0"/>
          <w:sz w:val="22"/>
          <w:szCs w:val="22"/>
          <w:u w:val="single"/>
        </w:rPr>
        <w:t xml:space="preserve">(preliminary) </w:t>
      </w:r>
      <w:r w:rsidRPr="001018AF">
        <w:rPr>
          <w:rFonts w:ascii="Trebuchet MS" w:hAnsi="Trebuchet MS"/>
          <w:b/>
          <w:snapToGrid w:val="0"/>
          <w:sz w:val="22"/>
          <w:szCs w:val="22"/>
          <w:u w:val="single"/>
        </w:rPr>
        <w:t>activities</w:t>
      </w:r>
    </w:p>
    <w:p w:rsidR="002943EC" w:rsidRPr="001018AF" w:rsidRDefault="009E798A" w:rsidP="00083F6D">
      <w:pPr>
        <w:numPr>
          <w:ilvl w:val="0"/>
          <w:numId w:val="16"/>
        </w:numPr>
        <w:tabs>
          <w:tab w:val="num" w:pos="360"/>
        </w:tabs>
        <w:spacing w:before="60"/>
        <w:ind w:left="360" w:right="72"/>
        <w:rPr>
          <w:rFonts w:ascii="Trebuchet MS" w:hAnsi="Trebuchet MS"/>
          <w:bCs/>
          <w:sz w:val="22"/>
          <w:szCs w:val="22"/>
        </w:rPr>
      </w:pPr>
      <w:r w:rsidRPr="001018AF">
        <w:rPr>
          <w:rFonts w:ascii="Trebuchet MS" w:hAnsi="Trebuchet MS"/>
          <w:bCs/>
          <w:sz w:val="22"/>
          <w:szCs w:val="22"/>
        </w:rPr>
        <w:t xml:space="preserve">Elaboration of </w:t>
      </w:r>
      <w:r w:rsidR="002943EC" w:rsidRPr="001018AF">
        <w:rPr>
          <w:rFonts w:ascii="Trebuchet MS" w:hAnsi="Trebuchet MS"/>
          <w:bCs/>
          <w:sz w:val="22"/>
          <w:szCs w:val="22"/>
        </w:rPr>
        <w:t>the Inception Report;</w:t>
      </w:r>
    </w:p>
    <w:p w:rsidR="002943EC" w:rsidRPr="001018AF" w:rsidRDefault="009E798A" w:rsidP="00083F6D">
      <w:pPr>
        <w:numPr>
          <w:ilvl w:val="0"/>
          <w:numId w:val="16"/>
        </w:numPr>
        <w:tabs>
          <w:tab w:val="num" w:pos="360"/>
        </w:tabs>
        <w:spacing w:before="60"/>
        <w:ind w:left="357" w:right="74" w:hanging="357"/>
        <w:rPr>
          <w:rFonts w:ascii="Trebuchet MS" w:hAnsi="Trebuchet MS"/>
          <w:bCs/>
          <w:sz w:val="22"/>
          <w:szCs w:val="22"/>
        </w:rPr>
      </w:pPr>
      <w:r w:rsidRPr="001018AF">
        <w:rPr>
          <w:rFonts w:ascii="Trebuchet MS" w:hAnsi="Trebuchet MS"/>
          <w:bCs/>
          <w:sz w:val="22"/>
          <w:szCs w:val="22"/>
        </w:rPr>
        <w:t xml:space="preserve">Elaboration of </w:t>
      </w:r>
      <w:r w:rsidR="005D3BB4" w:rsidRPr="001018AF">
        <w:rPr>
          <w:rFonts w:ascii="Trebuchet MS" w:hAnsi="Trebuchet MS"/>
          <w:bCs/>
          <w:sz w:val="22"/>
          <w:szCs w:val="22"/>
        </w:rPr>
        <w:t xml:space="preserve">the Manual </w:t>
      </w:r>
      <w:r w:rsidRPr="001018AF">
        <w:rPr>
          <w:rFonts w:ascii="Trebuchet MS" w:hAnsi="Trebuchet MS"/>
          <w:bCs/>
          <w:sz w:val="22"/>
          <w:szCs w:val="22"/>
        </w:rPr>
        <w:t xml:space="preserve">with </w:t>
      </w:r>
      <w:r w:rsidR="005D3BB4" w:rsidRPr="001018AF">
        <w:rPr>
          <w:rFonts w:ascii="Trebuchet MS" w:hAnsi="Trebuchet MS"/>
          <w:bCs/>
          <w:sz w:val="22"/>
          <w:szCs w:val="22"/>
        </w:rPr>
        <w:t>Supervision Procedures</w:t>
      </w:r>
      <w:r w:rsidR="002943EC" w:rsidRPr="001018AF">
        <w:rPr>
          <w:rFonts w:ascii="Trebuchet MS" w:hAnsi="Trebuchet MS"/>
          <w:bCs/>
          <w:sz w:val="22"/>
          <w:szCs w:val="22"/>
        </w:rPr>
        <w:t xml:space="preserve">. </w:t>
      </w:r>
      <w:r w:rsidR="005D3BB4" w:rsidRPr="001018AF">
        <w:rPr>
          <w:rFonts w:ascii="Trebuchet MS" w:hAnsi="Trebuchet MS"/>
          <w:bCs/>
          <w:sz w:val="22"/>
          <w:szCs w:val="22"/>
        </w:rPr>
        <w:t xml:space="preserve">The </w:t>
      </w:r>
      <w:r w:rsidR="002943EC" w:rsidRPr="001018AF">
        <w:rPr>
          <w:rFonts w:ascii="Trebuchet MS" w:hAnsi="Trebuchet MS"/>
          <w:bCs/>
          <w:sz w:val="22"/>
          <w:szCs w:val="22"/>
        </w:rPr>
        <w:t xml:space="preserve">Manual </w:t>
      </w:r>
      <w:r w:rsidR="005D3BB4" w:rsidRPr="001018AF">
        <w:rPr>
          <w:rFonts w:ascii="Trebuchet MS" w:hAnsi="Trebuchet MS"/>
          <w:bCs/>
          <w:sz w:val="22"/>
          <w:szCs w:val="22"/>
        </w:rPr>
        <w:t xml:space="preserve">will include the rules </w:t>
      </w:r>
      <w:r w:rsidRPr="001018AF">
        <w:rPr>
          <w:rFonts w:ascii="Trebuchet MS" w:hAnsi="Trebuchet MS"/>
          <w:bCs/>
          <w:sz w:val="22"/>
          <w:szCs w:val="22"/>
        </w:rPr>
        <w:t>and regulations regarding quality in construction, which</w:t>
      </w:r>
      <w:r w:rsidR="00B01C0C" w:rsidRPr="001018AF">
        <w:rPr>
          <w:rFonts w:ascii="Trebuchet MS" w:hAnsi="Trebuchet MS"/>
          <w:bCs/>
          <w:sz w:val="22"/>
          <w:szCs w:val="22"/>
        </w:rPr>
        <w:t xml:space="preserve"> are to be followed</w:t>
      </w:r>
      <w:r w:rsidRPr="001018AF">
        <w:rPr>
          <w:rFonts w:ascii="Trebuchet MS" w:hAnsi="Trebuchet MS"/>
          <w:bCs/>
          <w:sz w:val="22"/>
          <w:szCs w:val="22"/>
        </w:rPr>
        <w:t xml:space="preserve"> </w:t>
      </w:r>
      <w:r w:rsidR="00B01C0C" w:rsidRPr="001018AF">
        <w:rPr>
          <w:rFonts w:ascii="Trebuchet MS" w:hAnsi="Trebuchet MS"/>
          <w:bCs/>
          <w:sz w:val="22"/>
          <w:szCs w:val="22"/>
        </w:rPr>
        <w:t xml:space="preserve">as </w:t>
      </w:r>
      <w:r w:rsidRPr="001018AF">
        <w:rPr>
          <w:rFonts w:ascii="Trebuchet MS" w:hAnsi="Trebuchet MS"/>
          <w:bCs/>
          <w:sz w:val="22"/>
          <w:szCs w:val="22"/>
        </w:rPr>
        <w:t>per</w:t>
      </w:r>
      <w:r w:rsidR="00B01C0C" w:rsidRPr="001018AF">
        <w:rPr>
          <w:rFonts w:ascii="Trebuchet MS" w:hAnsi="Trebuchet MS"/>
          <w:bCs/>
          <w:sz w:val="22"/>
          <w:szCs w:val="22"/>
        </w:rPr>
        <w:t xml:space="preserve"> the </w:t>
      </w:r>
      <w:r w:rsidRPr="001018AF">
        <w:rPr>
          <w:rFonts w:ascii="Trebuchet MS" w:hAnsi="Trebuchet MS"/>
          <w:bCs/>
          <w:sz w:val="22"/>
          <w:szCs w:val="22"/>
        </w:rPr>
        <w:t xml:space="preserve">related </w:t>
      </w:r>
      <w:r w:rsidR="005D3BB4" w:rsidRPr="001018AF">
        <w:rPr>
          <w:rFonts w:ascii="Trebuchet MS" w:hAnsi="Trebuchet MS"/>
          <w:bCs/>
          <w:sz w:val="22"/>
          <w:szCs w:val="22"/>
        </w:rPr>
        <w:t xml:space="preserve">Romanian </w:t>
      </w:r>
      <w:r w:rsidR="00B01C0C" w:rsidRPr="001018AF">
        <w:rPr>
          <w:rFonts w:ascii="Trebuchet MS" w:hAnsi="Trebuchet MS"/>
          <w:bCs/>
          <w:sz w:val="22"/>
          <w:szCs w:val="22"/>
        </w:rPr>
        <w:t>legislation</w:t>
      </w:r>
      <w:r w:rsidR="002943EC" w:rsidRPr="001018AF">
        <w:rPr>
          <w:rFonts w:ascii="Trebuchet MS" w:hAnsi="Trebuchet MS"/>
          <w:bCs/>
          <w:sz w:val="22"/>
          <w:szCs w:val="22"/>
        </w:rPr>
        <w:t xml:space="preserve">. </w:t>
      </w:r>
    </w:p>
    <w:p w:rsidR="002943EC" w:rsidRPr="001018AF" w:rsidRDefault="003E129B" w:rsidP="00083F6D">
      <w:pPr>
        <w:numPr>
          <w:ilvl w:val="0"/>
          <w:numId w:val="16"/>
        </w:numPr>
        <w:tabs>
          <w:tab w:val="num" w:pos="360"/>
        </w:tabs>
        <w:spacing w:before="60"/>
        <w:ind w:left="360" w:right="72"/>
        <w:rPr>
          <w:rFonts w:ascii="Trebuchet MS" w:hAnsi="Trebuchet MS"/>
          <w:bCs/>
          <w:sz w:val="22"/>
          <w:szCs w:val="22"/>
        </w:rPr>
      </w:pPr>
      <w:r w:rsidRPr="001018AF">
        <w:rPr>
          <w:rFonts w:ascii="Trebuchet MS" w:hAnsi="Trebuchet MS"/>
          <w:bCs/>
          <w:sz w:val="22"/>
          <w:szCs w:val="22"/>
        </w:rPr>
        <w:t xml:space="preserve">The </w:t>
      </w:r>
      <w:r w:rsidR="002943EC" w:rsidRPr="001018AF">
        <w:rPr>
          <w:rFonts w:ascii="Trebuchet MS" w:hAnsi="Trebuchet MS"/>
          <w:bCs/>
          <w:sz w:val="22"/>
          <w:szCs w:val="22"/>
        </w:rPr>
        <w:t xml:space="preserve">Consultant </w:t>
      </w:r>
      <w:r w:rsidRPr="001018AF">
        <w:rPr>
          <w:rFonts w:ascii="Trebuchet MS" w:hAnsi="Trebuchet MS"/>
          <w:bCs/>
          <w:sz w:val="22"/>
          <w:szCs w:val="22"/>
        </w:rPr>
        <w:t>will elaborate the M</w:t>
      </w:r>
      <w:r w:rsidR="002943EC" w:rsidRPr="001018AF">
        <w:rPr>
          <w:rFonts w:ascii="Trebuchet MS" w:hAnsi="Trebuchet MS"/>
          <w:bCs/>
          <w:sz w:val="22"/>
          <w:szCs w:val="22"/>
        </w:rPr>
        <w:t xml:space="preserve">anual </w:t>
      </w:r>
      <w:r w:rsidRPr="001018AF">
        <w:rPr>
          <w:rFonts w:ascii="Trebuchet MS" w:hAnsi="Trebuchet MS"/>
          <w:bCs/>
          <w:sz w:val="22"/>
          <w:szCs w:val="22"/>
        </w:rPr>
        <w:t>for Quality Control</w:t>
      </w:r>
      <w:bookmarkStart w:id="3" w:name="_Toc196271335"/>
      <w:r w:rsidR="002943EC" w:rsidRPr="001018AF">
        <w:rPr>
          <w:rFonts w:ascii="Trebuchet MS" w:hAnsi="Trebuchet MS"/>
          <w:sz w:val="22"/>
          <w:szCs w:val="22"/>
        </w:rPr>
        <w:t>;</w:t>
      </w:r>
      <w:bookmarkEnd w:id="3"/>
    </w:p>
    <w:p w:rsidR="00D468D6" w:rsidRPr="001018AF" w:rsidRDefault="00D468D6" w:rsidP="009B4933">
      <w:pPr>
        <w:widowControl w:val="0"/>
        <w:spacing w:before="0" w:after="120"/>
        <w:rPr>
          <w:rFonts w:ascii="Trebuchet MS" w:hAnsi="Trebuchet MS"/>
          <w:snapToGrid w:val="0"/>
          <w:sz w:val="22"/>
          <w:szCs w:val="22"/>
        </w:rPr>
      </w:pPr>
    </w:p>
    <w:p w:rsidR="00757866" w:rsidRPr="001018AF" w:rsidRDefault="00757866" w:rsidP="009B4933">
      <w:pPr>
        <w:widowControl w:val="0"/>
        <w:spacing w:before="0" w:after="120"/>
        <w:rPr>
          <w:rFonts w:ascii="Trebuchet MS" w:hAnsi="Trebuchet MS"/>
          <w:snapToGrid w:val="0"/>
          <w:sz w:val="22"/>
          <w:szCs w:val="22"/>
        </w:rPr>
      </w:pPr>
      <w:r w:rsidRPr="001018AF">
        <w:rPr>
          <w:rFonts w:ascii="Trebuchet MS" w:hAnsi="Trebuchet MS"/>
          <w:snapToGrid w:val="0"/>
          <w:sz w:val="22"/>
          <w:szCs w:val="22"/>
        </w:rPr>
        <w:t>The Consultant shall be responsible for</w:t>
      </w:r>
      <w:r w:rsidR="009E798A" w:rsidRPr="001018AF">
        <w:rPr>
          <w:rFonts w:ascii="Trebuchet MS" w:hAnsi="Trebuchet MS"/>
          <w:snapToGrid w:val="0"/>
          <w:sz w:val="22"/>
          <w:szCs w:val="22"/>
        </w:rPr>
        <w:t xml:space="preserve"> carrying out the following tasks</w:t>
      </w:r>
      <w:r w:rsidRPr="001018AF">
        <w:rPr>
          <w:rFonts w:ascii="Trebuchet MS" w:hAnsi="Trebuchet MS"/>
          <w:snapToGrid w:val="0"/>
          <w:sz w:val="22"/>
          <w:szCs w:val="22"/>
        </w:rPr>
        <w:t xml:space="preserve">, </w:t>
      </w:r>
      <w:r w:rsidR="009E798A" w:rsidRPr="001018AF">
        <w:rPr>
          <w:rFonts w:ascii="Trebuchet MS" w:hAnsi="Trebuchet MS"/>
          <w:snapToGrid w:val="0"/>
          <w:sz w:val="22"/>
          <w:szCs w:val="22"/>
        </w:rPr>
        <w:t xml:space="preserve">without being </w:t>
      </w:r>
      <w:r w:rsidRPr="001018AF">
        <w:rPr>
          <w:rFonts w:ascii="Trebuchet MS" w:hAnsi="Trebuchet MS"/>
          <w:snapToGrid w:val="0"/>
          <w:sz w:val="22"/>
          <w:szCs w:val="22"/>
        </w:rPr>
        <w:t>limited to the</w:t>
      </w:r>
      <w:r w:rsidR="009E798A" w:rsidRPr="001018AF">
        <w:rPr>
          <w:rFonts w:ascii="Trebuchet MS" w:hAnsi="Trebuchet MS"/>
          <w:snapToGrid w:val="0"/>
          <w:sz w:val="22"/>
          <w:szCs w:val="22"/>
        </w:rPr>
        <w:t>m</w:t>
      </w:r>
      <w:r w:rsidR="007E3909" w:rsidRPr="001018AF">
        <w:rPr>
          <w:rFonts w:ascii="Trebuchet MS" w:hAnsi="Trebuchet MS"/>
          <w:snapToGrid w:val="0"/>
          <w:sz w:val="22"/>
          <w:szCs w:val="22"/>
        </w:rPr>
        <w:t>:</w:t>
      </w:r>
    </w:p>
    <w:p w:rsidR="00757866" w:rsidRPr="001018AF" w:rsidRDefault="007E3909"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r w:rsidRPr="001018AF">
        <w:rPr>
          <w:rFonts w:ascii="Trebuchet MS" w:hAnsi="Trebuchet MS"/>
          <w:snapToGrid w:val="0"/>
          <w:sz w:val="22"/>
          <w:szCs w:val="22"/>
        </w:rPr>
        <w:t>verifying</w:t>
      </w:r>
      <w:r w:rsidR="007831AE"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the existence of the Construction Permits </w:t>
      </w:r>
      <w:bookmarkStart w:id="4" w:name="OLE_LINK3"/>
      <w:bookmarkStart w:id="5" w:name="OLE_LINK4"/>
      <w:r w:rsidR="00757866" w:rsidRPr="001018AF">
        <w:rPr>
          <w:rFonts w:ascii="Trebuchet MS" w:hAnsi="Trebuchet MS"/>
          <w:snapToGrid w:val="0"/>
          <w:sz w:val="22"/>
          <w:szCs w:val="22"/>
        </w:rPr>
        <w:t xml:space="preserve">for </w:t>
      </w:r>
      <w:r w:rsidR="00B01C0C" w:rsidRPr="001018AF">
        <w:rPr>
          <w:rFonts w:ascii="Trebuchet MS" w:hAnsi="Trebuchet MS"/>
          <w:snapToGrid w:val="0"/>
          <w:sz w:val="22"/>
          <w:szCs w:val="22"/>
        </w:rPr>
        <w:t xml:space="preserve">each </w:t>
      </w:r>
      <w:r w:rsidR="00757866" w:rsidRPr="001018AF">
        <w:rPr>
          <w:rFonts w:ascii="Trebuchet MS" w:hAnsi="Trebuchet MS"/>
          <w:snapToGrid w:val="0"/>
          <w:sz w:val="22"/>
          <w:szCs w:val="22"/>
        </w:rPr>
        <w:t xml:space="preserve">location </w:t>
      </w:r>
      <w:bookmarkEnd w:id="4"/>
      <w:bookmarkEnd w:id="5"/>
      <w:r w:rsidR="00757866" w:rsidRPr="001018AF">
        <w:rPr>
          <w:rFonts w:ascii="Trebuchet MS" w:hAnsi="Trebuchet MS"/>
          <w:snapToGrid w:val="0"/>
          <w:sz w:val="22"/>
          <w:szCs w:val="22"/>
        </w:rPr>
        <w:t xml:space="preserve">and the fulfilment of the legal conditions </w:t>
      </w:r>
      <w:r w:rsidR="00B01C0C" w:rsidRPr="001018AF">
        <w:rPr>
          <w:rFonts w:ascii="Trebuchet MS" w:hAnsi="Trebuchet MS"/>
          <w:snapToGrid w:val="0"/>
          <w:sz w:val="22"/>
          <w:szCs w:val="22"/>
        </w:rPr>
        <w:t>imposed by the respective Permit</w:t>
      </w:r>
      <w:r w:rsidR="00757866" w:rsidRPr="001018AF">
        <w:rPr>
          <w:rFonts w:ascii="Trebuchet MS" w:hAnsi="Trebuchet MS"/>
          <w:snapToGrid w:val="0"/>
          <w:sz w:val="22"/>
          <w:szCs w:val="22"/>
        </w:rPr>
        <w:t xml:space="preserve"> (Law 50/1991 with subsequent </w:t>
      </w:r>
      <w:r w:rsidR="00D84AE6" w:rsidRPr="001018AF">
        <w:rPr>
          <w:rFonts w:ascii="Trebuchet MS" w:hAnsi="Trebuchet MS"/>
          <w:snapToGrid w:val="0"/>
          <w:sz w:val="22"/>
          <w:szCs w:val="22"/>
        </w:rPr>
        <w:t xml:space="preserve">completions and </w:t>
      </w:r>
      <w:r w:rsidR="00B01C0C" w:rsidRPr="001018AF">
        <w:rPr>
          <w:rFonts w:ascii="Trebuchet MS" w:hAnsi="Trebuchet MS"/>
          <w:snapToGrid w:val="0"/>
          <w:sz w:val="22"/>
          <w:szCs w:val="22"/>
        </w:rPr>
        <w:t>amendments</w:t>
      </w:r>
      <w:r w:rsidR="00757866" w:rsidRPr="001018AF">
        <w:rPr>
          <w:rFonts w:ascii="Trebuchet MS" w:hAnsi="Trebuchet MS"/>
          <w:snapToGrid w:val="0"/>
          <w:sz w:val="22"/>
          <w:szCs w:val="22"/>
        </w:rPr>
        <w:t>);</w:t>
      </w:r>
    </w:p>
    <w:p w:rsidR="00285612" w:rsidRPr="001018AF" w:rsidRDefault="0024258C"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r w:rsidRPr="001018AF">
        <w:rPr>
          <w:rFonts w:ascii="Trebuchet MS" w:hAnsi="Trebuchet MS"/>
          <w:snapToGrid w:val="0"/>
          <w:sz w:val="22"/>
          <w:szCs w:val="22"/>
        </w:rPr>
        <w:t>review</w:t>
      </w:r>
      <w:r w:rsidR="007E3909" w:rsidRPr="001018AF">
        <w:rPr>
          <w:rFonts w:ascii="Trebuchet MS" w:hAnsi="Trebuchet MS"/>
          <w:snapToGrid w:val="0"/>
          <w:sz w:val="22"/>
          <w:szCs w:val="22"/>
        </w:rPr>
        <w:t>ing</w:t>
      </w:r>
      <w:r w:rsidRPr="001018AF">
        <w:rPr>
          <w:rFonts w:ascii="Trebuchet MS" w:hAnsi="Trebuchet MS"/>
          <w:snapToGrid w:val="0"/>
          <w:sz w:val="22"/>
          <w:szCs w:val="22"/>
        </w:rPr>
        <w:t xml:space="preserve"> </w:t>
      </w:r>
      <w:r w:rsidR="00B73A0D" w:rsidRPr="001018AF">
        <w:rPr>
          <w:rFonts w:ascii="Trebuchet MS" w:hAnsi="Trebuchet MS"/>
          <w:snapToGrid w:val="0"/>
          <w:sz w:val="22"/>
          <w:szCs w:val="22"/>
        </w:rPr>
        <w:t xml:space="preserve">the project designs, technical specifications, technologies and procedures provided for </w:t>
      </w:r>
      <w:r w:rsidR="00285612" w:rsidRPr="001018AF">
        <w:rPr>
          <w:rFonts w:ascii="Trebuchet MS" w:hAnsi="Trebuchet MS"/>
          <w:snapToGrid w:val="0"/>
          <w:sz w:val="22"/>
          <w:szCs w:val="22"/>
        </w:rPr>
        <w:t xml:space="preserve">the works </w:t>
      </w:r>
      <w:r w:rsidR="00B73A0D" w:rsidRPr="001018AF">
        <w:rPr>
          <w:rFonts w:ascii="Trebuchet MS" w:hAnsi="Trebuchet MS"/>
          <w:snapToGrid w:val="0"/>
          <w:sz w:val="22"/>
          <w:szCs w:val="22"/>
        </w:rPr>
        <w:t>execution</w:t>
      </w:r>
      <w:r w:rsidR="00285612" w:rsidRPr="001018AF">
        <w:rPr>
          <w:rFonts w:ascii="Trebuchet MS" w:hAnsi="Trebuchet MS"/>
          <w:snapToGrid w:val="0"/>
          <w:sz w:val="22"/>
          <w:szCs w:val="22"/>
        </w:rPr>
        <w:t>,</w:t>
      </w:r>
      <w:r w:rsidR="00B73A0D" w:rsidRPr="001018AF">
        <w:rPr>
          <w:rFonts w:ascii="Trebuchet MS" w:hAnsi="Trebuchet MS"/>
          <w:snapToGrid w:val="0"/>
          <w:sz w:val="22"/>
          <w:szCs w:val="22"/>
        </w:rPr>
        <w:t xml:space="preserve"> for each </w:t>
      </w:r>
      <w:r w:rsidRPr="001018AF">
        <w:rPr>
          <w:rFonts w:ascii="Trebuchet MS" w:hAnsi="Trebuchet MS"/>
          <w:snapToGrid w:val="0"/>
          <w:sz w:val="22"/>
          <w:szCs w:val="22"/>
        </w:rPr>
        <w:t>investment</w:t>
      </w:r>
      <w:r w:rsidR="00B73A0D" w:rsidRPr="001018AF">
        <w:rPr>
          <w:rFonts w:ascii="Trebuchet MS" w:hAnsi="Trebuchet MS"/>
          <w:snapToGrid w:val="0"/>
          <w:sz w:val="22"/>
          <w:szCs w:val="22"/>
        </w:rPr>
        <w:t>;</w:t>
      </w:r>
    </w:p>
    <w:p w:rsidR="00757866" w:rsidRPr="001018AF" w:rsidRDefault="007831AE"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r w:rsidRPr="001018AF">
        <w:rPr>
          <w:rFonts w:ascii="Trebuchet MS" w:hAnsi="Trebuchet MS"/>
          <w:snapToGrid w:val="0"/>
          <w:sz w:val="22"/>
          <w:szCs w:val="22"/>
        </w:rPr>
        <w:t>verif</w:t>
      </w:r>
      <w:r w:rsidR="007E3909" w:rsidRPr="001018AF">
        <w:rPr>
          <w:rFonts w:ascii="Trebuchet MS" w:hAnsi="Trebuchet MS"/>
          <w:snapToGrid w:val="0"/>
          <w:sz w:val="22"/>
          <w:szCs w:val="22"/>
        </w:rPr>
        <w:t>ying</w:t>
      </w:r>
      <w:r w:rsidR="00757866" w:rsidRPr="001018AF">
        <w:rPr>
          <w:rFonts w:ascii="Trebuchet MS" w:hAnsi="Trebuchet MS"/>
          <w:snapToGrid w:val="0"/>
          <w:sz w:val="22"/>
          <w:szCs w:val="22"/>
        </w:rPr>
        <w:t xml:space="preserve"> the corresponden</w:t>
      </w:r>
      <w:r w:rsidR="00DC132C" w:rsidRPr="001018AF">
        <w:rPr>
          <w:rFonts w:ascii="Trebuchet MS" w:hAnsi="Trebuchet MS"/>
          <w:snapToGrid w:val="0"/>
          <w:sz w:val="22"/>
          <w:szCs w:val="22"/>
        </w:rPr>
        <w:t>t provisions in</w:t>
      </w:r>
      <w:r w:rsidR="00757866" w:rsidRPr="001018AF">
        <w:rPr>
          <w:rFonts w:ascii="Trebuchet MS" w:hAnsi="Trebuchet MS"/>
          <w:snapToGrid w:val="0"/>
          <w:sz w:val="22"/>
          <w:szCs w:val="22"/>
        </w:rPr>
        <w:t xml:space="preserve"> the Construction Permits </w:t>
      </w:r>
      <w:r w:rsidR="00BF67C3" w:rsidRPr="001018AF">
        <w:rPr>
          <w:rFonts w:ascii="Trebuchet MS" w:hAnsi="Trebuchet MS"/>
          <w:snapToGrid w:val="0"/>
          <w:sz w:val="22"/>
          <w:szCs w:val="22"/>
        </w:rPr>
        <w:t xml:space="preserve">with those of </w:t>
      </w:r>
      <w:r w:rsidR="00B01C0C" w:rsidRPr="001018AF">
        <w:rPr>
          <w:rFonts w:ascii="Trebuchet MS" w:hAnsi="Trebuchet MS"/>
          <w:snapToGrid w:val="0"/>
          <w:sz w:val="22"/>
          <w:szCs w:val="22"/>
        </w:rPr>
        <w:t xml:space="preserve">the </w:t>
      </w:r>
      <w:r w:rsidR="00DC132C" w:rsidRPr="001018AF">
        <w:rPr>
          <w:rFonts w:ascii="Trebuchet MS" w:hAnsi="Trebuchet MS"/>
          <w:snapToGrid w:val="0"/>
          <w:sz w:val="22"/>
          <w:szCs w:val="22"/>
        </w:rPr>
        <w:t xml:space="preserve">corresponding </w:t>
      </w:r>
      <w:r w:rsidR="00757866" w:rsidRPr="001018AF">
        <w:rPr>
          <w:rFonts w:ascii="Trebuchet MS" w:hAnsi="Trebuchet MS"/>
          <w:snapToGrid w:val="0"/>
          <w:sz w:val="22"/>
          <w:szCs w:val="22"/>
        </w:rPr>
        <w:t xml:space="preserve">Project </w:t>
      </w:r>
      <w:r w:rsidR="00B01C0C" w:rsidRPr="001018AF">
        <w:rPr>
          <w:rFonts w:ascii="Trebuchet MS" w:hAnsi="Trebuchet MS"/>
          <w:snapToGrid w:val="0"/>
          <w:sz w:val="22"/>
          <w:szCs w:val="22"/>
        </w:rPr>
        <w:t>Design</w:t>
      </w:r>
      <w:r w:rsidR="00692CA3" w:rsidRPr="001018AF">
        <w:rPr>
          <w:rFonts w:ascii="Trebuchet MS" w:hAnsi="Trebuchet MS"/>
          <w:snapToGrid w:val="0"/>
          <w:sz w:val="22"/>
          <w:szCs w:val="22"/>
        </w:rPr>
        <w:t>,</w:t>
      </w:r>
      <w:r w:rsidR="00B01C0C" w:rsidRPr="001018AF">
        <w:rPr>
          <w:rFonts w:ascii="Trebuchet MS" w:hAnsi="Trebuchet MS"/>
          <w:snapToGrid w:val="0"/>
          <w:sz w:val="22"/>
          <w:szCs w:val="22"/>
        </w:rPr>
        <w:t xml:space="preserve"> </w:t>
      </w:r>
      <w:r w:rsidR="00757866" w:rsidRPr="001018AF">
        <w:rPr>
          <w:rFonts w:ascii="Trebuchet MS" w:hAnsi="Trebuchet MS"/>
          <w:snapToGrid w:val="0"/>
          <w:sz w:val="22"/>
          <w:szCs w:val="22"/>
        </w:rPr>
        <w:t>for e</w:t>
      </w:r>
      <w:r w:rsidR="00B01C0C" w:rsidRPr="001018AF">
        <w:rPr>
          <w:rFonts w:ascii="Trebuchet MS" w:hAnsi="Trebuchet MS"/>
          <w:snapToGrid w:val="0"/>
          <w:sz w:val="22"/>
          <w:szCs w:val="22"/>
        </w:rPr>
        <w:t>ach</w:t>
      </w:r>
      <w:r w:rsidR="00757866" w:rsidRPr="001018AF">
        <w:rPr>
          <w:rFonts w:ascii="Trebuchet MS" w:hAnsi="Trebuchet MS"/>
          <w:snapToGrid w:val="0"/>
          <w:sz w:val="22"/>
          <w:szCs w:val="22"/>
        </w:rPr>
        <w:t xml:space="preserve"> </w:t>
      </w:r>
      <w:r w:rsidR="00285612" w:rsidRPr="001018AF">
        <w:rPr>
          <w:rFonts w:ascii="Trebuchet MS" w:hAnsi="Trebuchet MS"/>
          <w:snapToGrid w:val="0"/>
          <w:sz w:val="22"/>
          <w:szCs w:val="22"/>
        </w:rPr>
        <w:t>investment</w:t>
      </w:r>
      <w:r w:rsidR="00757866" w:rsidRPr="001018AF">
        <w:rPr>
          <w:rFonts w:ascii="Trebuchet MS" w:hAnsi="Trebuchet MS"/>
          <w:snapToGrid w:val="0"/>
          <w:sz w:val="22"/>
          <w:szCs w:val="22"/>
        </w:rPr>
        <w:t>;</w:t>
      </w:r>
    </w:p>
    <w:p w:rsidR="00757866" w:rsidRPr="001018AF" w:rsidRDefault="007E3909"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r w:rsidRPr="001018AF">
        <w:rPr>
          <w:rFonts w:ascii="Trebuchet MS" w:hAnsi="Trebuchet MS"/>
          <w:snapToGrid w:val="0"/>
          <w:sz w:val="22"/>
          <w:szCs w:val="22"/>
        </w:rPr>
        <w:lastRenderedPageBreak/>
        <w:t>verifying</w:t>
      </w:r>
      <w:r w:rsidR="007831AE"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the existence of all design documents (text and drawings) and the correlation between them, for </w:t>
      </w:r>
      <w:r w:rsidR="00B01C0C" w:rsidRPr="001018AF">
        <w:rPr>
          <w:rFonts w:ascii="Trebuchet MS" w:hAnsi="Trebuchet MS"/>
          <w:snapToGrid w:val="0"/>
          <w:sz w:val="22"/>
          <w:szCs w:val="22"/>
        </w:rPr>
        <w:t xml:space="preserve">each </w:t>
      </w:r>
      <w:r w:rsidR="00CF7277" w:rsidRPr="001018AF">
        <w:rPr>
          <w:rFonts w:ascii="Trebuchet MS" w:hAnsi="Trebuchet MS"/>
          <w:snapToGrid w:val="0"/>
          <w:sz w:val="22"/>
          <w:szCs w:val="22"/>
        </w:rPr>
        <w:t>investment</w:t>
      </w:r>
      <w:r w:rsidR="00757866" w:rsidRPr="001018AF">
        <w:rPr>
          <w:rFonts w:ascii="Trebuchet MS" w:hAnsi="Trebuchet MS"/>
          <w:snapToGrid w:val="0"/>
          <w:sz w:val="22"/>
          <w:szCs w:val="22"/>
        </w:rPr>
        <w:t>;</w:t>
      </w:r>
    </w:p>
    <w:p w:rsidR="00757866" w:rsidRPr="001018AF" w:rsidRDefault="007831AE"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r w:rsidRPr="001018AF">
        <w:rPr>
          <w:rFonts w:ascii="Trebuchet MS" w:hAnsi="Trebuchet MS"/>
          <w:snapToGrid w:val="0"/>
          <w:sz w:val="22"/>
          <w:szCs w:val="22"/>
        </w:rPr>
        <w:t>verif</w:t>
      </w:r>
      <w:r w:rsidR="007E3909" w:rsidRPr="001018AF">
        <w:rPr>
          <w:rFonts w:ascii="Trebuchet MS" w:hAnsi="Trebuchet MS"/>
          <w:snapToGrid w:val="0"/>
          <w:sz w:val="22"/>
          <w:szCs w:val="22"/>
        </w:rPr>
        <w:t>ying</w:t>
      </w:r>
      <w:r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the </w:t>
      </w:r>
      <w:r w:rsidR="00B01C0C" w:rsidRPr="001018AF">
        <w:rPr>
          <w:rFonts w:ascii="Trebuchet MS" w:hAnsi="Trebuchet MS"/>
          <w:snapToGrid w:val="0"/>
          <w:sz w:val="22"/>
          <w:szCs w:val="22"/>
        </w:rPr>
        <w:t xml:space="preserve">observance of the </w:t>
      </w:r>
      <w:r w:rsidR="00BF67C3" w:rsidRPr="001018AF">
        <w:rPr>
          <w:rFonts w:ascii="Trebuchet MS" w:hAnsi="Trebuchet MS"/>
          <w:snapToGrid w:val="0"/>
          <w:sz w:val="22"/>
          <w:szCs w:val="22"/>
        </w:rPr>
        <w:t xml:space="preserve">regulations </w:t>
      </w:r>
      <w:r w:rsidR="00757866" w:rsidRPr="001018AF">
        <w:rPr>
          <w:rFonts w:ascii="Trebuchet MS" w:hAnsi="Trebuchet MS"/>
          <w:snapToGrid w:val="0"/>
          <w:sz w:val="22"/>
          <w:szCs w:val="22"/>
        </w:rPr>
        <w:t xml:space="preserve">regarding the verification of the projects by certified </w:t>
      </w:r>
      <w:r w:rsidR="00B01C0C" w:rsidRPr="001018AF">
        <w:rPr>
          <w:rFonts w:ascii="Trebuchet MS" w:hAnsi="Trebuchet MS"/>
          <w:snapToGrid w:val="0"/>
          <w:sz w:val="22"/>
          <w:szCs w:val="22"/>
        </w:rPr>
        <w:t xml:space="preserve">verifiers, as </w:t>
      </w:r>
      <w:r w:rsidR="00757866" w:rsidRPr="001018AF">
        <w:rPr>
          <w:rFonts w:ascii="Trebuchet MS" w:hAnsi="Trebuchet MS"/>
          <w:snapToGrid w:val="0"/>
          <w:sz w:val="22"/>
          <w:szCs w:val="22"/>
        </w:rPr>
        <w:t>established through the Law 10/1995</w:t>
      </w:r>
      <w:r w:rsidR="00EF12C5" w:rsidRPr="001018AF">
        <w:rPr>
          <w:rFonts w:ascii="Trebuchet MS" w:hAnsi="Trebuchet MS"/>
          <w:snapToGrid w:val="0"/>
          <w:sz w:val="22"/>
          <w:szCs w:val="22"/>
        </w:rPr>
        <w:t>, Gover</w:t>
      </w:r>
      <w:r w:rsidR="00C346F2" w:rsidRPr="001018AF">
        <w:rPr>
          <w:rFonts w:ascii="Trebuchet MS" w:hAnsi="Trebuchet MS"/>
          <w:snapToGrid w:val="0"/>
          <w:sz w:val="22"/>
          <w:szCs w:val="22"/>
        </w:rPr>
        <w:t>n</w:t>
      </w:r>
      <w:r w:rsidR="00EF12C5" w:rsidRPr="001018AF">
        <w:rPr>
          <w:rFonts w:ascii="Trebuchet MS" w:hAnsi="Trebuchet MS"/>
          <w:snapToGrid w:val="0"/>
          <w:sz w:val="22"/>
          <w:szCs w:val="22"/>
        </w:rPr>
        <w:t>mental Decision</w:t>
      </w:r>
      <w:r w:rsidR="00610202" w:rsidRPr="001018AF">
        <w:rPr>
          <w:rFonts w:ascii="Trebuchet MS" w:hAnsi="Trebuchet MS"/>
          <w:snapToGrid w:val="0"/>
          <w:sz w:val="22"/>
          <w:szCs w:val="22"/>
        </w:rPr>
        <w:t xml:space="preserve"> 925/1995,</w:t>
      </w:r>
      <w:r w:rsidR="00EC364A" w:rsidRPr="001018AF">
        <w:rPr>
          <w:rFonts w:ascii="Trebuchet MS" w:hAnsi="Trebuchet MS"/>
          <w:snapToGrid w:val="0"/>
          <w:sz w:val="22"/>
          <w:szCs w:val="22"/>
        </w:rPr>
        <w:t xml:space="preserve"> and </w:t>
      </w:r>
      <w:r w:rsidR="00610202" w:rsidRPr="001018AF">
        <w:rPr>
          <w:rFonts w:ascii="Trebuchet MS" w:hAnsi="Trebuchet MS"/>
          <w:snapToGrid w:val="0"/>
          <w:sz w:val="22"/>
          <w:szCs w:val="22"/>
        </w:rPr>
        <w:t>their</w:t>
      </w:r>
      <w:r w:rsidR="00EC364A" w:rsidRPr="001018AF">
        <w:rPr>
          <w:rFonts w:ascii="Trebuchet MS" w:hAnsi="Trebuchet MS"/>
          <w:snapToGrid w:val="0"/>
          <w:sz w:val="22"/>
          <w:szCs w:val="22"/>
        </w:rPr>
        <w:t xml:space="preserve"> subsequent </w:t>
      </w:r>
      <w:r w:rsidR="00D84AE6" w:rsidRPr="001018AF">
        <w:rPr>
          <w:rFonts w:ascii="Trebuchet MS" w:hAnsi="Trebuchet MS"/>
          <w:snapToGrid w:val="0"/>
          <w:sz w:val="22"/>
          <w:szCs w:val="22"/>
        </w:rPr>
        <w:t xml:space="preserve">completions and </w:t>
      </w:r>
      <w:r w:rsidR="00EC364A" w:rsidRPr="001018AF">
        <w:rPr>
          <w:rFonts w:ascii="Trebuchet MS" w:hAnsi="Trebuchet MS"/>
          <w:snapToGrid w:val="0"/>
          <w:sz w:val="22"/>
          <w:szCs w:val="22"/>
        </w:rPr>
        <w:t>amendments</w:t>
      </w:r>
      <w:r w:rsidR="00757866" w:rsidRPr="001018AF">
        <w:rPr>
          <w:rFonts w:ascii="Trebuchet MS" w:hAnsi="Trebuchet MS"/>
          <w:snapToGrid w:val="0"/>
          <w:sz w:val="22"/>
          <w:szCs w:val="22"/>
        </w:rPr>
        <w:t>;</w:t>
      </w:r>
    </w:p>
    <w:p w:rsidR="00757866" w:rsidRPr="001018AF" w:rsidRDefault="007831AE"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r w:rsidRPr="001018AF">
        <w:rPr>
          <w:rFonts w:ascii="Trebuchet MS" w:hAnsi="Trebuchet MS"/>
          <w:snapToGrid w:val="0"/>
          <w:sz w:val="22"/>
          <w:szCs w:val="22"/>
        </w:rPr>
        <w:t>verif</w:t>
      </w:r>
      <w:r w:rsidR="007E3909" w:rsidRPr="001018AF">
        <w:rPr>
          <w:rFonts w:ascii="Trebuchet MS" w:hAnsi="Trebuchet MS"/>
          <w:snapToGrid w:val="0"/>
          <w:sz w:val="22"/>
          <w:szCs w:val="22"/>
        </w:rPr>
        <w:t>ying</w:t>
      </w:r>
      <w:r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the </w:t>
      </w:r>
      <w:r w:rsidR="00B751DA" w:rsidRPr="001018AF">
        <w:rPr>
          <w:rFonts w:ascii="Trebuchet MS" w:hAnsi="Trebuchet MS"/>
          <w:snapToGrid w:val="0"/>
          <w:sz w:val="22"/>
          <w:szCs w:val="22"/>
        </w:rPr>
        <w:t xml:space="preserve">project designs with regard to the </w:t>
      </w:r>
      <w:r w:rsidR="00757866" w:rsidRPr="001018AF">
        <w:rPr>
          <w:rFonts w:ascii="Trebuchet MS" w:hAnsi="Trebuchet MS"/>
          <w:snapToGrid w:val="0"/>
          <w:sz w:val="22"/>
          <w:szCs w:val="22"/>
        </w:rPr>
        <w:t>existence</w:t>
      </w:r>
      <w:r w:rsidR="00BF67C3" w:rsidRPr="001018AF">
        <w:rPr>
          <w:rFonts w:ascii="Trebuchet MS" w:hAnsi="Trebuchet MS"/>
          <w:snapToGrid w:val="0"/>
          <w:sz w:val="22"/>
          <w:szCs w:val="22"/>
        </w:rPr>
        <w:t xml:space="preserve"> therein</w:t>
      </w:r>
      <w:r w:rsidR="00757866" w:rsidRPr="001018AF">
        <w:rPr>
          <w:rFonts w:ascii="Trebuchet MS" w:hAnsi="Trebuchet MS"/>
          <w:snapToGrid w:val="0"/>
          <w:sz w:val="22"/>
          <w:szCs w:val="22"/>
        </w:rPr>
        <w:t xml:space="preserve"> of the </w:t>
      </w:r>
      <w:r w:rsidR="00B01C0C" w:rsidRPr="001018AF">
        <w:rPr>
          <w:rFonts w:ascii="Trebuchet MS" w:hAnsi="Trebuchet MS"/>
          <w:snapToGrid w:val="0"/>
          <w:sz w:val="22"/>
          <w:szCs w:val="22"/>
        </w:rPr>
        <w:t xml:space="preserve">provisions </w:t>
      </w:r>
      <w:r w:rsidR="00B3324B" w:rsidRPr="001018AF">
        <w:rPr>
          <w:rFonts w:ascii="Trebuchet MS" w:hAnsi="Trebuchet MS"/>
          <w:snapToGrid w:val="0"/>
          <w:sz w:val="22"/>
          <w:szCs w:val="22"/>
        </w:rPr>
        <w:t xml:space="preserve">regarding the </w:t>
      </w:r>
      <w:r w:rsidR="007F0C83" w:rsidRPr="001018AF">
        <w:rPr>
          <w:rFonts w:ascii="Trebuchet MS" w:hAnsi="Trebuchet MS"/>
          <w:snapToGrid w:val="0"/>
          <w:sz w:val="22"/>
          <w:szCs w:val="22"/>
        </w:rPr>
        <w:t>key-</w:t>
      </w:r>
      <w:r w:rsidR="00B3324B" w:rsidRPr="001018AF">
        <w:rPr>
          <w:rFonts w:ascii="Trebuchet MS" w:hAnsi="Trebuchet MS"/>
          <w:snapToGrid w:val="0"/>
          <w:sz w:val="22"/>
          <w:szCs w:val="22"/>
        </w:rPr>
        <w:t xml:space="preserve">stages phases </w:t>
      </w:r>
      <w:r w:rsidRPr="001018AF">
        <w:rPr>
          <w:rFonts w:ascii="Trebuchet MS" w:hAnsi="Trebuchet MS"/>
          <w:snapToGrid w:val="0"/>
          <w:sz w:val="22"/>
          <w:szCs w:val="22"/>
        </w:rPr>
        <w:t xml:space="preserve">as well as </w:t>
      </w:r>
      <w:r w:rsidR="00B751DA" w:rsidRPr="001018AF">
        <w:rPr>
          <w:rFonts w:ascii="Trebuchet MS" w:hAnsi="Trebuchet MS"/>
          <w:snapToGrid w:val="0"/>
          <w:sz w:val="22"/>
          <w:szCs w:val="22"/>
        </w:rPr>
        <w:t xml:space="preserve">of </w:t>
      </w:r>
      <w:r w:rsidR="00757866" w:rsidRPr="001018AF">
        <w:rPr>
          <w:rFonts w:ascii="Trebuchet MS" w:hAnsi="Trebuchet MS"/>
          <w:snapToGrid w:val="0"/>
          <w:sz w:val="22"/>
          <w:szCs w:val="22"/>
        </w:rPr>
        <w:t xml:space="preserve">the control program </w:t>
      </w:r>
      <w:r w:rsidR="00B751DA" w:rsidRPr="001018AF">
        <w:rPr>
          <w:rFonts w:ascii="Trebuchet MS" w:hAnsi="Trebuchet MS"/>
          <w:snapToGrid w:val="0"/>
          <w:sz w:val="22"/>
          <w:szCs w:val="22"/>
        </w:rPr>
        <w:t xml:space="preserve">established by </w:t>
      </w:r>
      <w:r w:rsidR="00757866" w:rsidRPr="001018AF">
        <w:rPr>
          <w:rFonts w:ascii="Trebuchet MS" w:hAnsi="Trebuchet MS"/>
          <w:snapToGrid w:val="0"/>
          <w:sz w:val="22"/>
          <w:szCs w:val="22"/>
        </w:rPr>
        <w:t>the designer;</w:t>
      </w:r>
    </w:p>
    <w:p w:rsidR="00B73A0D" w:rsidRPr="001018AF" w:rsidRDefault="007831AE"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r w:rsidRPr="001018AF">
        <w:rPr>
          <w:rFonts w:ascii="Trebuchet MS" w:hAnsi="Trebuchet MS"/>
          <w:snapToGrid w:val="0"/>
          <w:sz w:val="22"/>
          <w:szCs w:val="22"/>
        </w:rPr>
        <w:t>verif</w:t>
      </w:r>
      <w:r w:rsidR="007E3909" w:rsidRPr="001018AF">
        <w:rPr>
          <w:rFonts w:ascii="Trebuchet MS" w:hAnsi="Trebuchet MS"/>
          <w:snapToGrid w:val="0"/>
          <w:sz w:val="22"/>
          <w:szCs w:val="22"/>
        </w:rPr>
        <w:t>ying</w:t>
      </w:r>
      <w:r w:rsidRPr="001018AF">
        <w:rPr>
          <w:rFonts w:ascii="Trebuchet MS" w:hAnsi="Trebuchet MS"/>
          <w:snapToGrid w:val="0"/>
          <w:sz w:val="22"/>
          <w:szCs w:val="22"/>
        </w:rPr>
        <w:t xml:space="preserve"> </w:t>
      </w:r>
      <w:r w:rsidR="00B751DA" w:rsidRPr="001018AF">
        <w:rPr>
          <w:rFonts w:ascii="Trebuchet MS" w:hAnsi="Trebuchet MS"/>
          <w:snapToGrid w:val="0"/>
          <w:sz w:val="22"/>
          <w:szCs w:val="22"/>
        </w:rPr>
        <w:t>the existence of the execution techn</w:t>
      </w:r>
      <w:r w:rsidRPr="001018AF">
        <w:rPr>
          <w:rFonts w:ascii="Trebuchet MS" w:hAnsi="Trebuchet MS"/>
          <w:snapToGrid w:val="0"/>
          <w:sz w:val="22"/>
          <w:szCs w:val="22"/>
        </w:rPr>
        <w:t>ical</w:t>
      </w:r>
      <w:r w:rsidR="00B751DA" w:rsidRPr="001018AF">
        <w:rPr>
          <w:rFonts w:ascii="Trebuchet MS" w:hAnsi="Trebuchet MS"/>
          <w:snapToGrid w:val="0"/>
          <w:sz w:val="22"/>
          <w:szCs w:val="22"/>
        </w:rPr>
        <w:t xml:space="preserve"> projects and sheets, of the works execution procedures, verification plans, site organization plans</w:t>
      </w:r>
      <w:r w:rsidR="004D4096" w:rsidRPr="001018AF">
        <w:rPr>
          <w:rFonts w:ascii="Trebuchet MS" w:hAnsi="Trebuchet MS"/>
          <w:snapToGrid w:val="0"/>
          <w:sz w:val="22"/>
          <w:szCs w:val="22"/>
        </w:rPr>
        <w:t xml:space="preserve"> as well as of the work programs and </w:t>
      </w:r>
      <w:r w:rsidR="00FF6CEF" w:rsidRPr="001018AF">
        <w:rPr>
          <w:rFonts w:ascii="Trebuchet MS" w:hAnsi="Trebuchet MS"/>
          <w:snapToGrid w:val="0"/>
          <w:sz w:val="22"/>
          <w:szCs w:val="22"/>
        </w:rPr>
        <w:t xml:space="preserve">execution </w:t>
      </w:r>
      <w:r w:rsidR="004D4096" w:rsidRPr="001018AF">
        <w:rPr>
          <w:rFonts w:ascii="Trebuchet MS" w:hAnsi="Trebuchet MS"/>
          <w:snapToGrid w:val="0"/>
          <w:sz w:val="22"/>
          <w:szCs w:val="22"/>
        </w:rPr>
        <w:t xml:space="preserve">schedules, as updated through the </w:t>
      </w:r>
      <w:r w:rsidR="00037B58" w:rsidRPr="001018AF">
        <w:rPr>
          <w:rFonts w:ascii="Trebuchet MS" w:hAnsi="Trebuchet MS"/>
          <w:snapToGrid w:val="0"/>
          <w:sz w:val="22"/>
          <w:szCs w:val="22"/>
        </w:rPr>
        <w:t xml:space="preserve">Site </w:t>
      </w:r>
      <w:r w:rsidR="004D4096" w:rsidRPr="001018AF">
        <w:rPr>
          <w:rFonts w:ascii="Trebuchet MS" w:hAnsi="Trebuchet MS"/>
          <w:snapToGrid w:val="0"/>
          <w:sz w:val="22"/>
          <w:szCs w:val="22"/>
        </w:rPr>
        <w:t>Orders</w:t>
      </w:r>
      <w:r w:rsidR="00037B58" w:rsidRPr="001018AF">
        <w:rPr>
          <w:rFonts w:ascii="Trebuchet MS" w:hAnsi="Trebuchet MS"/>
          <w:snapToGrid w:val="0"/>
          <w:sz w:val="22"/>
          <w:szCs w:val="22"/>
        </w:rPr>
        <w:t>/Variation Orders</w:t>
      </w:r>
      <w:r w:rsidR="004D4096" w:rsidRPr="001018AF">
        <w:rPr>
          <w:rFonts w:ascii="Trebuchet MS" w:hAnsi="Trebuchet MS"/>
          <w:snapToGrid w:val="0"/>
          <w:sz w:val="22"/>
          <w:szCs w:val="22"/>
        </w:rPr>
        <w:t xml:space="preserve"> issued during works executions</w:t>
      </w:r>
      <w:r w:rsidR="00F73BD1" w:rsidRPr="001018AF">
        <w:rPr>
          <w:rFonts w:ascii="Trebuchet MS" w:hAnsi="Trebuchet MS"/>
          <w:snapToGrid w:val="0"/>
          <w:sz w:val="22"/>
          <w:szCs w:val="22"/>
        </w:rPr>
        <w:t>;</w:t>
      </w:r>
      <w:r w:rsidR="004D4096" w:rsidRPr="001018AF">
        <w:rPr>
          <w:rFonts w:ascii="Trebuchet MS" w:hAnsi="Trebuchet MS"/>
          <w:snapToGrid w:val="0"/>
          <w:sz w:val="22"/>
          <w:szCs w:val="22"/>
        </w:rPr>
        <w:t xml:space="preserve"> </w:t>
      </w:r>
      <w:r w:rsidR="00B751DA" w:rsidRPr="001018AF">
        <w:rPr>
          <w:rFonts w:ascii="Trebuchet MS" w:hAnsi="Trebuchet MS"/>
          <w:snapToGrid w:val="0"/>
          <w:sz w:val="22"/>
          <w:szCs w:val="22"/>
        </w:rPr>
        <w:t xml:space="preserve"> </w:t>
      </w:r>
    </w:p>
    <w:p w:rsidR="00757866" w:rsidRPr="001018AF" w:rsidRDefault="00F0127B" w:rsidP="00C97426">
      <w:pPr>
        <w:widowControl w:val="0"/>
        <w:numPr>
          <w:ilvl w:val="0"/>
          <w:numId w:val="1"/>
        </w:numPr>
        <w:tabs>
          <w:tab w:val="clear" w:pos="360"/>
          <w:tab w:val="num" w:pos="854"/>
        </w:tabs>
        <w:spacing w:before="0" w:after="120"/>
        <w:ind w:left="854"/>
        <w:rPr>
          <w:rFonts w:ascii="Trebuchet MS" w:hAnsi="Trebuchet MS"/>
          <w:snapToGrid w:val="0"/>
          <w:sz w:val="22"/>
          <w:szCs w:val="22"/>
        </w:rPr>
      </w:pPr>
      <w:r w:rsidRPr="001018AF">
        <w:rPr>
          <w:rFonts w:ascii="Trebuchet MS" w:hAnsi="Trebuchet MS"/>
          <w:snapToGrid w:val="0"/>
          <w:sz w:val="22"/>
          <w:szCs w:val="22"/>
        </w:rPr>
        <w:t xml:space="preserve">giving to the Contractors the possession of all parts of the Site, unencumbered, </w:t>
      </w:r>
      <w:r w:rsidR="00C33C49" w:rsidRPr="001018AF">
        <w:rPr>
          <w:rFonts w:ascii="Trebuchet MS" w:hAnsi="Trebuchet MS"/>
          <w:snapToGrid w:val="0"/>
          <w:sz w:val="22"/>
          <w:szCs w:val="22"/>
        </w:rPr>
        <w:t>for each construction site, and in accordance with the topographical landmarks indicated by the Designer</w:t>
      </w:r>
      <w:r w:rsidR="00757866" w:rsidRPr="001018AF">
        <w:rPr>
          <w:rFonts w:ascii="Trebuchet MS" w:hAnsi="Trebuchet MS"/>
          <w:snapToGrid w:val="0"/>
          <w:sz w:val="22"/>
          <w:szCs w:val="22"/>
        </w:rPr>
        <w:t>;</w:t>
      </w:r>
    </w:p>
    <w:p w:rsidR="003E129B" w:rsidRPr="001018AF" w:rsidRDefault="00757866"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proofErr w:type="gramStart"/>
      <w:r w:rsidRPr="001018AF">
        <w:rPr>
          <w:rFonts w:ascii="Trebuchet MS" w:hAnsi="Trebuchet MS"/>
          <w:snapToGrid w:val="0"/>
          <w:sz w:val="22"/>
          <w:szCs w:val="22"/>
        </w:rPr>
        <w:t>participat</w:t>
      </w:r>
      <w:r w:rsidR="007E3909" w:rsidRPr="001018AF">
        <w:rPr>
          <w:rFonts w:ascii="Trebuchet MS" w:hAnsi="Trebuchet MS"/>
          <w:snapToGrid w:val="0"/>
          <w:sz w:val="22"/>
          <w:szCs w:val="22"/>
        </w:rPr>
        <w:t>ing</w:t>
      </w:r>
      <w:proofErr w:type="gramEnd"/>
      <w:r w:rsidRPr="001018AF">
        <w:rPr>
          <w:rFonts w:ascii="Trebuchet MS" w:hAnsi="Trebuchet MS"/>
          <w:snapToGrid w:val="0"/>
          <w:sz w:val="22"/>
          <w:szCs w:val="22"/>
        </w:rPr>
        <w:t xml:space="preserve">, together with the Designer </w:t>
      </w:r>
      <w:r w:rsidR="00C33C49" w:rsidRPr="001018AF">
        <w:rPr>
          <w:rFonts w:ascii="Trebuchet MS" w:hAnsi="Trebuchet MS"/>
          <w:snapToGrid w:val="0"/>
          <w:sz w:val="22"/>
          <w:szCs w:val="22"/>
        </w:rPr>
        <w:t xml:space="preserve">at </w:t>
      </w:r>
      <w:r w:rsidRPr="001018AF">
        <w:rPr>
          <w:rFonts w:ascii="Trebuchet MS" w:hAnsi="Trebuchet MS"/>
          <w:snapToGrid w:val="0"/>
          <w:sz w:val="22"/>
          <w:szCs w:val="22"/>
        </w:rPr>
        <w:t xml:space="preserve">the general </w:t>
      </w:r>
      <w:r w:rsidR="00581524" w:rsidRPr="001018AF">
        <w:rPr>
          <w:rFonts w:ascii="Trebuchet MS" w:hAnsi="Trebuchet MS"/>
          <w:snapToGrid w:val="0"/>
          <w:sz w:val="22"/>
          <w:szCs w:val="22"/>
        </w:rPr>
        <w:t>drawing</w:t>
      </w:r>
      <w:r w:rsidR="00C97426" w:rsidRPr="001018AF">
        <w:rPr>
          <w:rFonts w:ascii="Trebuchet MS" w:hAnsi="Trebuchet MS"/>
          <w:snapToGrid w:val="0"/>
          <w:sz w:val="22"/>
          <w:szCs w:val="22"/>
        </w:rPr>
        <w:t xml:space="preserve"> on the ground</w:t>
      </w:r>
      <w:r w:rsidR="00581524" w:rsidRPr="001018AF">
        <w:rPr>
          <w:rFonts w:ascii="Trebuchet MS" w:hAnsi="Trebuchet MS"/>
          <w:snapToGrid w:val="0"/>
          <w:sz w:val="22"/>
          <w:szCs w:val="22"/>
        </w:rPr>
        <w:t xml:space="preserve"> </w:t>
      </w:r>
      <w:r w:rsidRPr="001018AF">
        <w:rPr>
          <w:rFonts w:ascii="Trebuchet MS" w:hAnsi="Trebuchet MS"/>
          <w:snapToGrid w:val="0"/>
          <w:sz w:val="22"/>
          <w:szCs w:val="22"/>
        </w:rPr>
        <w:t xml:space="preserve">of </w:t>
      </w:r>
      <w:r w:rsidR="008235BE" w:rsidRPr="001018AF">
        <w:rPr>
          <w:rFonts w:ascii="Trebuchet MS" w:hAnsi="Trebuchet MS"/>
          <w:snapToGrid w:val="0"/>
          <w:sz w:val="22"/>
          <w:szCs w:val="22"/>
        </w:rPr>
        <w:t xml:space="preserve">each </w:t>
      </w:r>
      <w:r w:rsidR="00906836" w:rsidRPr="001018AF">
        <w:rPr>
          <w:rFonts w:ascii="Trebuchet MS" w:hAnsi="Trebuchet MS"/>
          <w:snapToGrid w:val="0"/>
          <w:sz w:val="22"/>
          <w:szCs w:val="22"/>
        </w:rPr>
        <w:t>construction</w:t>
      </w:r>
      <w:r w:rsidRPr="001018AF">
        <w:rPr>
          <w:rFonts w:ascii="Trebuchet MS" w:hAnsi="Trebuchet MS"/>
          <w:snapToGrid w:val="0"/>
          <w:sz w:val="22"/>
          <w:szCs w:val="22"/>
        </w:rPr>
        <w:t>. Assist</w:t>
      </w:r>
      <w:r w:rsidR="007B429F" w:rsidRPr="001018AF">
        <w:rPr>
          <w:rFonts w:ascii="Trebuchet MS" w:hAnsi="Trebuchet MS"/>
          <w:snapToGrid w:val="0"/>
          <w:sz w:val="22"/>
          <w:szCs w:val="22"/>
        </w:rPr>
        <w:t>ing</w:t>
      </w:r>
      <w:r w:rsidRPr="001018AF">
        <w:rPr>
          <w:rFonts w:ascii="Trebuchet MS" w:hAnsi="Trebuchet MS"/>
          <w:snapToGrid w:val="0"/>
          <w:sz w:val="22"/>
          <w:szCs w:val="22"/>
        </w:rPr>
        <w:t xml:space="preserve"> to </w:t>
      </w:r>
      <w:r w:rsidR="005D0946" w:rsidRPr="001018AF">
        <w:rPr>
          <w:rFonts w:ascii="Trebuchet MS" w:hAnsi="Trebuchet MS"/>
          <w:snapToGrid w:val="0"/>
          <w:sz w:val="22"/>
          <w:szCs w:val="22"/>
        </w:rPr>
        <w:t xml:space="preserve">the </w:t>
      </w:r>
      <w:r w:rsidR="00802D2C" w:rsidRPr="001018AF">
        <w:rPr>
          <w:rFonts w:ascii="Trebuchet MS" w:hAnsi="Trebuchet MS"/>
          <w:snapToGrid w:val="0"/>
          <w:sz w:val="22"/>
          <w:szCs w:val="22"/>
        </w:rPr>
        <w:t xml:space="preserve">marking </w:t>
      </w:r>
      <w:r w:rsidRPr="001018AF">
        <w:rPr>
          <w:rFonts w:ascii="Trebuchet MS" w:hAnsi="Trebuchet MS"/>
          <w:snapToGrid w:val="0"/>
          <w:sz w:val="22"/>
          <w:szCs w:val="22"/>
        </w:rPr>
        <w:t xml:space="preserve">of the main reference </w:t>
      </w:r>
      <w:r w:rsidR="00802D2C" w:rsidRPr="001018AF">
        <w:rPr>
          <w:rFonts w:ascii="Trebuchet MS" w:hAnsi="Trebuchet MS"/>
          <w:snapToGrid w:val="0"/>
          <w:sz w:val="22"/>
          <w:szCs w:val="22"/>
        </w:rPr>
        <w:t>marking posts</w:t>
      </w:r>
      <w:r w:rsidR="00EC364A" w:rsidRPr="001018AF">
        <w:rPr>
          <w:rFonts w:ascii="Trebuchet MS" w:hAnsi="Trebuchet MS"/>
          <w:snapToGrid w:val="0"/>
          <w:sz w:val="22"/>
          <w:szCs w:val="22"/>
        </w:rPr>
        <w:t xml:space="preserve"> </w:t>
      </w:r>
      <w:r w:rsidRPr="001018AF">
        <w:rPr>
          <w:rFonts w:ascii="Trebuchet MS" w:hAnsi="Trebuchet MS"/>
          <w:snapToGrid w:val="0"/>
          <w:sz w:val="22"/>
          <w:szCs w:val="22"/>
        </w:rPr>
        <w:t>f</w:t>
      </w:r>
      <w:r w:rsidR="00802D2C" w:rsidRPr="001018AF">
        <w:rPr>
          <w:rFonts w:ascii="Trebuchet MS" w:hAnsi="Trebuchet MS"/>
          <w:snapToGrid w:val="0"/>
          <w:sz w:val="22"/>
          <w:szCs w:val="22"/>
        </w:rPr>
        <w:t>or</w:t>
      </w:r>
      <w:r w:rsidRPr="001018AF">
        <w:rPr>
          <w:rFonts w:ascii="Trebuchet MS" w:hAnsi="Trebuchet MS"/>
          <w:snapToGrid w:val="0"/>
          <w:sz w:val="22"/>
          <w:szCs w:val="22"/>
        </w:rPr>
        <w:t xml:space="preserve"> the access roads </w:t>
      </w:r>
      <w:r w:rsidR="00AD6941" w:rsidRPr="001018AF">
        <w:rPr>
          <w:rFonts w:ascii="Trebuchet MS" w:hAnsi="Trebuchet MS"/>
          <w:snapToGrid w:val="0"/>
          <w:sz w:val="22"/>
          <w:szCs w:val="22"/>
        </w:rPr>
        <w:t xml:space="preserve">as well as of the boundary of the </w:t>
      </w:r>
      <w:r w:rsidRPr="001018AF">
        <w:rPr>
          <w:rFonts w:ascii="Trebuchet MS" w:hAnsi="Trebuchet MS"/>
          <w:snapToGrid w:val="0"/>
          <w:sz w:val="22"/>
          <w:szCs w:val="22"/>
        </w:rPr>
        <w:t xml:space="preserve">construction site and of the level marks in the close vicinity of the </w:t>
      </w:r>
      <w:r w:rsidR="00AD6941" w:rsidRPr="001018AF">
        <w:rPr>
          <w:rFonts w:ascii="Trebuchet MS" w:hAnsi="Trebuchet MS"/>
          <w:snapToGrid w:val="0"/>
          <w:sz w:val="22"/>
          <w:szCs w:val="22"/>
        </w:rPr>
        <w:t>site</w:t>
      </w:r>
      <w:r w:rsidRPr="001018AF">
        <w:rPr>
          <w:rFonts w:ascii="Trebuchet MS" w:hAnsi="Trebuchet MS"/>
          <w:snapToGrid w:val="0"/>
          <w:sz w:val="22"/>
          <w:szCs w:val="22"/>
        </w:rPr>
        <w:t xml:space="preserve">. </w:t>
      </w:r>
      <w:r w:rsidR="00F0127B" w:rsidRPr="001018AF">
        <w:rPr>
          <w:rFonts w:ascii="Trebuchet MS" w:hAnsi="Trebuchet MS"/>
          <w:snapToGrid w:val="0"/>
          <w:sz w:val="22"/>
          <w:szCs w:val="22"/>
        </w:rPr>
        <w:t>Orders</w:t>
      </w:r>
      <w:r w:rsidRPr="001018AF">
        <w:rPr>
          <w:rFonts w:ascii="Trebuchet MS" w:hAnsi="Trebuchet MS"/>
          <w:snapToGrid w:val="0"/>
          <w:sz w:val="22"/>
          <w:szCs w:val="22"/>
        </w:rPr>
        <w:t xml:space="preserve"> the marking and protection of the landmarks of the constructions;</w:t>
      </w:r>
    </w:p>
    <w:p w:rsidR="003E129B" w:rsidRPr="001018AF" w:rsidRDefault="0033720F" w:rsidP="00083F6D">
      <w:pPr>
        <w:widowControl w:val="0"/>
        <w:numPr>
          <w:ilvl w:val="0"/>
          <w:numId w:val="1"/>
        </w:numPr>
        <w:tabs>
          <w:tab w:val="clear" w:pos="360"/>
          <w:tab w:val="num" w:pos="709"/>
        </w:tabs>
        <w:spacing w:before="0" w:after="120"/>
        <w:ind w:left="851" w:hanging="357"/>
        <w:rPr>
          <w:rFonts w:ascii="Trebuchet MS" w:hAnsi="Trebuchet MS"/>
          <w:snapToGrid w:val="0"/>
          <w:sz w:val="22"/>
          <w:szCs w:val="22"/>
        </w:rPr>
      </w:pPr>
      <w:r w:rsidRPr="001018AF">
        <w:rPr>
          <w:rFonts w:ascii="Trebuchet MS" w:hAnsi="Trebuchet MS"/>
          <w:sz w:val="22"/>
          <w:szCs w:val="22"/>
        </w:rPr>
        <w:t>v</w:t>
      </w:r>
      <w:r w:rsidR="003E129B" w:rsidRPr="001018AF">
        <w:rPr>
          <w:rFonts w:ascii="Trebuchet MS" w:hAnsi="Trebuchet MS"/>
          <w:sz w:val="22"/>
          <w:szCs w:val="22"/>
        </w:rPr>
        <w:t>erif</w:t>
      </w:r>
      <w:r w:rsidR="007B429F" w:rsidRPr="001018AF">
        <w:rPr>
          <w:rFonts w:ascii="Trebuchet MS" w:hAnsi="Trebuchet MS"/>
          <w:sz w:val="22"/>
          <w:szCs w:val="22"/>
        </w:rPr>
        <w:t>ying</w:t>
      </w:r>
      <w:r w:rsidR="003E129B" w:rsidRPr="001018AF">
        <w:rPr>
          <w:rFonts w:ascii="Trebuchet MS" w:hAnsi="Trebuchet MS"/>
          <w:sz w:val="22"/>
          <w:szCs w:val="22"/>
        </w:rPr>
        <w:t xml:space="preserve"> </w:t>
      </w:r>
      <w:r w:rsidR="005804AB" w:rsidRPr="001018AF">
        <w:rPr>
          <w:rFonts w:ascii="Trebuchet MS" w:hAnsi="Trebuchet MS"/>
          <w:sz w:val="22"/>
          <w:szCs w:val="22"/>
        </w:rPr>
        <w:t xml:space="preserve">and </w:t>
      </w:r>
      <w:r w:rsidR="00AD6941" w:rsidRPr="001018AF">
        <w:rPr>
          <w:rFonts w:ascii="Trebuchet MS" w:hAnsi="Trebuchet MS"/>
          <w:sz w:val="22"/>
          <w:szCs w:val="22"/>
        </w:rPr>
        <w:t>inform</w:t>
      </w:r>
      <w:r w:rsidR="007B429F" w:rsidRPr="001018AF">
        <w:rPr>
          <w:rFonts w:ascii="Trebuchet MS" w:hAnsi="Trebuchet MS"/>
          <w:sz w:val="22"/>
          <w:szCs w:val="22"/>
        </w:rPr>
        <w:t>ing</w:t>
      </w:r>
      <w:r w:rsidR="003E129B" w:rsidRPr="001018AF">
        <w:rPr>
          <w:rFonts w:ascii="Trebuchet MS" w:hAnsi="Trebuchet MS"/>
          <w:sz w:val="22"/>
          <w:szCs w:val="22"/>
        </w:rPr>
        <w:t xml:space="preserve"> the </w:t>
      </w:r>
      <w:r w:rsidR="00F673BC" w:rsidRPr="001018AF">
        <w:rPr>
          <w:rFonts w:ascii="Trebuchet MS" w:hAnsi="Trebuchet MS"/>
          <w:sz w:val="22"/>
          <w:szCs w:val="22"/>
        </w:rPr>
        <w:t xml:space="preserve">PMU </w:t>
      </w:r>
      <w:r w:rsidR="00AD6941" w:rsidRPr="001018AF">
        <w:rPr>
          <w:rFonts w:ascii="Trebuchet MS" w:hAnsi="Trebuchet MS"/>
          <w:sz w:val="22"/>
          <w:szCs w:val="22"/>
        </w:rPr>
        <w:t xml:space="preserve">on </w:t>
      </w:r>
      <w:r w:rsidR="00F673BC" w:rsidRPr="001018AF">
        <w:rPr>
          <w:rFonts w:ascii="Trebuchet MS" w:hAnsi="Trebuchet MS"/>
          <w:sz w:val="22"/>
          <w:szCs w:val="22"/>
        </w:rPr>
        <w:t>the</w:t>
      </w:r>
      <w:r w:rsidR="005804AB" w:rsidRPr="001018AF">
        <w:rPr>
          <w:rFonts w:ascii="Trebuchet MS" w:hAnsi="Trebuchet MS"/>
          <w:sz w:val="22"/>
          <w:szCs w:val="22"/>
        </w:rPr>
        <w:t xml:space="preserve"> </w:t>
      </w:r>
      <w:r w:rsidR="003E129B" w:rsidRPr="001018AF">
        <w:rPr>
          <w:rFonts w:ascii="Trebuchet MS" w:hAnsi="Trebuchet MS"/>
          <w:sz w:val="22"/>
          <w:szCs w:val="22"/>
        </w:rPr>
        <w:t>conformity and authenticity of all certificates, insurance polic</w:t>
      </w:r>
      <w:r w:rsidR="00AD6941" w:rsidRPr="001018AF">
        <w:rPr>
          <w:rFonts w:ascii="Trebuchet MS" w:hAnsi="Trebuchet MS"/>
          <w:sz w:val="22"/>
          <w:szCs w:val="22"/>
        </w:rPr>
        <w:t>ies</w:t>
      </w:r>
      <w:r w:rsidR="003E129B" w:rsidRPr="001018AF">
        <w:rPr>
          <w:rFonts w:ascii="Trebuchet MS" w:hAnsi="Trebuchet MS"/>
          <w:sz w:val="22"/>
          <w:szCs w:val="22"/>
        </w:rPr>
        <w:t xml:space="preserve">, </w:t>
      </w:r>
      <w:r w:rsidR="00AD6941" w:rsidRPr="001018AF">
        <w:rPr>
          <w:rFonts w:ascii="Trebuchet MS" w:hAnsi="Trebuchet MS"/>
          <w:sz w:val="22"/>
          <w:szCs w:val="22"/>
        </w:rPr>
        <w:t>securities</w:t>
      </w:r>
      <w:r w:rsidR="003E129B" w:rsidRPr="001018AF">
        <w:rPr>
          <w:rFonts w:ascii="Trebuchet MS" w:hAnsi="Trebuchet MS"/>
          <w:sz w:val="22"/>
          <w:szCs w:val="22"/>
        </w:rPr>
        <w:t xml:space="preserve">, </w:t>
      </w:r>
      <w:r w:rsidR="009E65A2" w:rsidRPr="001018AF">
        <w:rPr>
          <w:rFonts w:ascii="Trebuchet MS" w:hAnsi="Trebuchet MS"/>
          <w:sz w:val="22"/>
          <w:szCs w:val="22"/>
        </w:rPr>
        <w:t>etc.</w:t>
      </w:r>
      <w:r w:rsidR="005804AB" w:rsidRPr="001018AF">
        <w:rPr>
          <w:rFonts w:ascii="Trebuchet MS" w:hAnsi="Trebuchet MS"/>
          <w:sz w:val="22"/>
          <w:szCs w:val="22"/>
        </w:rPr>
        <w:t>,</w:t>
      </w:r>
      <w:r w:rsidR="003E129B" w:rsidRPr="001018AF">
        <w:rPr>
          <w:rFonts w:ascii="Trebuchet MS" w:hAnsi="Trebuchet MS"/>
          <w:sz w:val="22"/>
          <w:szCs w:val="22"/>
        </w:rPr>
        <w:t xml:space="preserve"> for which the Contractor</w:t>
      </w:r>
      <w:r w:rsidR="00D43352" w:rsidRPr="001018AF">
        <w:rPr>
          <w:rFonts w:ascii="Trebuchet MS" w:hAnsi="Trebuchet MS"/>
          <w:sz w:val="22"/>
          <w:szCs w:val="22"/>
        </w:rPr>
        <w:t>s</w:t>
      </w:r>
      <w:r w:rsidR="003E129B" w:rsidRPr="001018AF">
        <w:rPr>
          <w:rFonts w:ascii="Trebuchet MS" w:hAnsi="Trebuchet MS"/>
          <w:sz w:val="22"/>
          <w:szCs w:val="22"/>
        </w:rPr>
        <w:t xml:space="preserve"> </w:t>
      </w:r>
      <w:r w:rsidR="00D43352" w:rsidRPr="001018AF">
        <w:rPr>
          <w:rFonts w:ascii="Trebuchet MS" w:hAnsi="Trebuchet MS"/>
          <w:sz w:val="22"/>
          <w:szCs w:val="22"/>
        </w:rPr>
        <w:t xml:space="preserve">are </w:t>
      </w:r>
      <w:r w:rsidR="003E129B" w:rsidRPr="001018AF">
        <w:rPr>
          <w:rFonts w:ascii="Trebuchet MS" w:hAnsi="Trebuchet MS"/>
          <w:sz w:val="22"/>
          <w:szCs w:val="22"/>
        </w:rPr>
        <w:t xml:space="preserve">responsible in accordance with </w:t>
      </w:r>
      <w:r w:rsidR="00C33C49" w:rsidRPr="001018AF">
        <w:rPr>
          <w:rFonts w:ascii="Trebuchet MS" w:hAnsi="Trebuchet MS"/>
          <w:sz w:val="22"/>
          <w:szCs w:val="22"/>
        </w:rPr>
        <w:t xml:space="preserve">the </w:t>
      </w:r>
      <w:r w:rsidR="00D43352" w:rsidRPr="001018AF">
        <w:rPr>
          <w:rFonts w:ascii="Trebuchet MS" w:hAnsi="Trebuchet MS"/>
          <w:sz w:val="22"/>
          <w:szCs w:val="22"/>
        </w:rPr>
        <w:t xml:space="preserve">Conditions of the </w:t>
      </w:r>
      <w:r w:rsidR="00AD6941" w:rsidRPr="001018AF">
        <w:rPr>
          <w:rFonts w:ascii="Trebuchet MS" w:hAnsi="Trebuchet MS"/>
          <w:sz w:val="22"/>
          <w:szCs w:val="22"/>
        </w:rPr>
        <w:t xml:space="preserve">Works </w:t>
      </w:r>
      <w:r w:rsidR="003E129B" w:rsidRPr="001018AF">
        <w:rPr>
          <w:rFonts w:ascii="Trebuchet MS" w:hAnsi="Trebuchet MS"/>
          <w:sz w:val="22"/>
          <w:szCs w:val="22"/>
        </w:rPr>
        <w:t>Contract</w:t>
      </w:r>
      <w:r w:rsidR="00D43352" w:rsidRPr="001018AF">
        <w:rPr>
          <w:rFonts w:ascii="Trebuchet MS" w:hAnsi="Trebuchet MS"/>
          <w:sz w:val="22"/>
          <w:szCs w:val="22"/>
        </w:rPr>
        <w:t>s</w:t>
      </w:r>
      <w:r w:rsidRPr="001018AF">
        <w:rPr>
          <w:rFonts w:ascii="Trebuchet MS" w:hAnsi="Trebuchet MS"/>
          <w:sz w:val="22"/>
          <w:szCs w:val="22"/>
        </w:rPr>
        <w:t>;</w:t>
      </w:r>
    </w:p>
    <w:p w:rsidR="004448FF" w:rsidRPr="001018AF" w:rsidRDefault="0033720F" w:rsidP="00083F6D">
      <w:pPr>
        <w:widowControl w:val="0"/>
        <w:numPr>
          <w:ilvl w:val="0"/>
          <w:numId w:val="1"/>
        </w:numPr>
        <w:tabs>
          <w:tab w:val="clear" w:pos="360"/>
          <w:tab w:val="num" w:pos="709"/>
        </w:tabs>
        <w:spacing w:before="0" w:after="120"/>
        <w:ind w:left="851" w:hanging="357"/>
        <w:rPr>
          <w:rFonts w:ascii="Trebuchet MS" w:hAnsi="Trebuchet MS"/>
          <w:sz w:val="22"/>
          <w:szCs w:val="22"/>
        </w:rPr>
      </w:pPr>
      <w:r w:rsidRPr="001018AF">
        <w:rPr>
          <w:rFonts w:ascii="Trebuchet MS" w:hAnsi="Trebuchet MS"/>
          <w:sz w:val="22"/>
          <w:szCs w:val="22"/>
        </w:rPr>
        <w:t>n</w:t>
      </w:r>
      <w:r w:rsidR="004448FF" w:rsidRPr="001018AF">
        <w:rPr>
          <w:rFonts w:ascii="Trebuchet MS" w:hAnsi="Trebuchet MS"/>
          <w:sz w:val="22"/>
          <w:szCs w:val="22"/>
        </w:rPr>
        <w:t>ominat</w:t>
      </w:r>
      <w:r w:rsidR="007B429F" w:rsidRPr="001018AF">
        <w:rPr>
          <w:rFonts w:ascii="Trebuchet MS" w:hAnsi="Trebuchet MS"/>
          <w:sz w:val="22"/>
          <w:szCs w:val="22"/>
        </w:rPr>
        <w:t>ing the</w:t>
      </w:r>
      <w:r w:rsidR="004448FF" w:rsidRPr="001018AF">
        <w:rPr>
          <w:rFonts w:ascii="Trebuchet MS" w:hAnsi="Trebuchet MS"/>
          <w:sz w:val="22"/>
          <w:szCs w:val="22"/>
        </w:rPr>
        <w:t xml:space="preserve"> </w:t>
      </w:r>
      <w:r w:rsidR="00C33C49" w:rsidRPr="001018AF">
        <w:rPr>
          <w:rFonts w:ascii="Trebuchet MS" w:hAnsi="Trebuchet MS"/>
          <w:sz w:val="22"/>
          <w:szCs w:val="22"/>
        </w:rPr>
        <w:t>specialist(s) in</w:t>
      </w:r>
      <w:r w:rsidR="004448FF" w:rsidRPr="001018AF">
        <w:rPr>
          <w:rFonts w:ascii="Trebuchet MS" w:hAnsi="Trebuchet MS"/>
          <w:sz w:val="22"/>
          <w:szCs w:val="22"/>
        </w:rPr>
        <w:t xml:space="preserve"> environmental protection and health &amp; safety coordinat</w:t>
      </w:r>
      <w:r w:rsidR="00C33C49" w:rsidRPr="001018AF">
        <w:rPr>
          <w:rFonts w:ascii="Trebuchet MS" w:hAnsi="Trebuchet MS"/>
          <w:sz w:val="22"/>
          <w:szCs w:val="22"/>
        </w:rPr>
        <w:t>ion</w:t>
      </w:r>
      <w:r w:rsidR="004448FF" w:rsidRPr="001018AF">
        <w:rPr>
          <w:rFonts w:ascii="Trebuchet MS" w:hAnsi="Trebuchet MS"/>
          <w:sz w:val="22"/>
          <w:szCs w:val="22"/>
        </w:rPr>
        <w:t xml:space="preserve"> for the duration of works execution</w:t>
      </w:r>
      <w:r w:rsidR="00C33C49" w:rsidRPr="001018AF">
        <w:rPr>
          <w:rFonts w:ascii="Trebuchet MS" w:hAnsi="Trebuchet MS"/>
          <w:sz w:val="22"/>
          <w:szCs w:val="22"/>
        </w:rPr>
        <w:t xml:space="preserve">, in accordance with the legislation in </w:t>
      </w:r>
      <w:r w:rsidR="00F0127B" w:rsidRPr="001018AF">
        <w:rPr>
          <w:rFonts w:ascii="Trebuchet MS" w:hAnsi="Trebuchet MS"/>
          <w:sz w:val="22"/>
          <w:szCs w:val="22"/>
        </w:rPr>
        <w:t xml:space="preserve">force </w:t>
      </w:r>
      <w:r w:rsidR="00C33C49" w:rsidRPr="001018AF">
        <w:rPr>
          <w:rFonts w:ascii="Trebuchet MS" w:hAnsi="Trebuchet MS"/>
          <w:sz w:val="22"/>
          <w:szCs w:val="22"/>
        </w:rPr>
        <w:t>and World Bank’s related requirements</w:t>
      </w:r>
      <w:r w:rsidRPr="001018AF">
        <w:rPr>
          <w:rFonts w:ascii="Trebuchet MS" w:hAnsi="Trebuchet MS"/>
          <w:sz w:val="22"/>
          <w:szCs w:val="22"/>
        </w:rPr>
        <w:t>;</w:t>
      </w:r>
    </w:p>
    <w:p w:rsidR="007B429F" w:rsidRPr="001018AF" w:rsidRDefault="007B429F" w:rsidP="00083F6D">
      <w:pPr>
        <w:widowControl w:val="0"/>
        <w:numPr>
          <w:ilvl w:val="0"/>
          <w:numId w:val="1"/>
        </w:numPr>
        <w:tabs>
          <w:tab w:val="clear" w:pos="360"/>
          <w:tab w:val="num" w:pos="709"/>
        </w:tabs>
        <w:spacing w:before="0" w:after="120"/>
        <w:ind w:left="851" w:hanging="357"/>
        <w:rPr>
          <w:rFonts w:ascii="Trebuchet MS" w:hAnsi="Trebuchet MS"/>
          <w:sz w:val="22"/>
          <w:szCs w:val="22"/>
        </w:rPr>
      </w:pPr>
      <w:r w:rsidRPr="001018AF">
        <w:rPr>
          <w:rFonts w:ascii="Trebuchet MS" w:hAnsi="Trebuchet MS"/>
          <w:sz w:val="22"/>
          <w:szCs w:val="22"/>
        </w:rPr>
        <w:t>ensuring</w:t>
      </w:r>
      <w:r w:rsidR="004448FF" w:rsidRPr="001018AF">
        <w:rPr>
          <w:rFonts w:ascii="Trebuchet MS" w:hAnsi="Trebuchet MS"/>
          <w:sz w:val="22"/>
          <w:szCs w:val="22"/>
        </w:rPr>
        <w:t xml:space="preserve"> that </w:t>
      </w:r>
      <w:r w:rsidR="00927AAD" w:rsidRPr="001018AF">
        <w:rPr>
          <w:rFonts w:ascii="Trebuchet MS" w:hAnsi="Trebuchet MS"/>
          <w:sz w:val="22"/>
          <w:szCs w:val="22"/>
        </w:rPr>
        <w:t xml:space="preserve">the </w:t>
      </w:r>
      <w:r w:rsidR="004448FF" w:rsidRPr="001018AF">
        <w:rPr>
          <w:rFonts w:ascii="Trebuchet MS" w:hAnsi="Trebuchet MS"/>
          <w:sz w:val="22"/>
          <w:szCs w:val="22"/>
        </w:rPr>
        <w:t xml:space="preserve">Contractors’ Environmental Management Plans and Health &amp; Safety procedures are prepared before the </w:t>
      </w:r>
      <w:r w:rsidR="008350A4" w:rsidRPr="001018AF">
        <w:rPr>
          <w:rFonts w:ascii="Trebuchet MS" w:hAnsi="Trebuchet MS"/>
          <w:sz w:val="22"/>
          <w:szCs w:val="22"/>
        </w:rPr>
        <w:t>commencement</w:t>
      </w:r>
      <w:r w:rsidR="004448FF" w:rsidRPr="001018AF">
        <w:rPr>
          <w:rFonts w:ascii="Trebuchet MS" w:hAnsi="Trebuchet MS"/>
          <w:sz w:val="22"/>
          <w:szCs w:val="22"/>
        </w:rPr>
        <w:t xml:space="preserve"> of </w:t>
      </w:r>
      <w:r w:rsidR="00D43352" w:rsidRPr="001018AF">
        <w:rPr>
          <w:rFonts w:ascii="Trebuchet MS" w:hAnsi="Trebuchet MS"/>
          <w:sz w:val="22"/>
          <w:szCs w:val="22"/>
        </w:rPr>
        <w:t xml:space="preserve">each investment </w:t>
      </w:r>
      <w:r w:rsidR="004448FF" w:rsidRPr="001018AF">
        <w:rPr>
          <w:rFonts w:ascii="Trebuchet MS" w:hAnsi="Trebuchet MS"/>
          <w:sz w:val="22"/>
          <w:szCs w:val="22"/>
        </w:rPr>
        <w:t>construction works</w:t>
      </w:r>
      <w:r w:rsidRPr="001018AF">
        <w:rPr>
          <w:rFonts w:ascii="Trebuchet MS" w:hAnsi="Trebuchet MS"/>
          <w:sz w:val="22"/>
          <w:szCs w:val="22"/>
        </w:rPr>
        <w:t xml:space="preserve"> execution</w:t>
      </w:r>
      <w:r w:rsidR="004448FF" w:rsidRPr="001018AF">
        <w:rPr>
          <w:rFonts w:ascii="Trebuchet MS" w:hAnsi="Trebuchet MS"/>
          <w:sz w:val="22"/>
          <w:szCs w:val="22"/>
        </w:rPr>
        <w:t xml:space="preserve">;  </w:t>
      </w:r>
    </w:p>
    <w:p w:rsidR="00DA2D9E" w:rsidRPr="001018AF" w:rsidRDefault="007B429F" w:rsidP="007B429F">
      <w:pPr>
        <w:widowControl w:val="0"/>
        <w:numPr>
          <w:ilvl w:val="0"/>
          <w:numId w:val="1"/>
        </w:numPr>
        <w:tabs>
          <w:tab w:val="clear" w:pos="360"/>
          <w:tab w:val="num" w:pos="709"/>
        </w:tabs>
        <w:spacing w:before="0" w:after="120"/>
        <w:ind w:left="851" w:hanging="357"/>
        <w:rPr>
          <w:rFonts w:ascii="Trebuchet MS" w:hAnsi="Trebuchet MS"/>
          <w:sz w:val="22"/>
          <w:szCs w:val="22"/>
        </w:rPr>
      </w:pPr>
      <w:r w:rsidRPr="001018AF">
        <w:rPr>
          <w:rFonts w:ascii="Trebuchet MS" w:hAnsi="Trebuchet MS"/>
          <w:snapToGrid w:val="0"/>
          <w:sz w:val="22"/>
          <w:szCs w:val="22"/>
        </w:rPr>
        <w:t>Ensuring that</w:t>
      </w:r>
      <w:r w:rsidR="00D43352" w:rsidRPr="001018AF">
        <w:rPr>
          <w:rFonts w:ascii="Trebuchet MS" w:hAnsi="Trebuchet MS"/>
          <w:snapToGrid w:val="0"/>
          <w:sz w:val="22"/>
          <w:szCs w:val="22"/>
        </w:rPr>
        <w:t xml:space="preserve"> </w:t>
      </w:r>
      <w:r w:rsidR="00C057C7" w:rsidRPr="001018AF">
        <w:rPr>
          <w:rFonts w:ascii="Trebuchet MS" w:hAnsi="Trebuchet MS"/>
          <w:snapToGrid w:val="0"/>
          <w:sz w:val="22"/>
          <w:szCs w:val="22"/>
        </w:rPr>
        <w:t>the mitigation measures, monitoring frequency and requirements for compliance status and corrective actions needed from</w:t>
      </w:r>
      <w:r w:rsidR="00DA2D9E" w:rsidRPr="001018AF">
        <w:rPr>
          <w:rFonts w:ascii="Trebuchet MS" w:hAnsi="Trebuchet MS"/>
          <w:snapToGrid w:val="0"/>
          <w:sz w:val="22"/>
          <w:szCs w:val="22"/>
        </w:rPr>
        <w:t xml:space="preserve"> the monthly safeguards monitoring template for the environmental and social management plan</w:t>
      </w:r>
      <w:r w:rsidRPr="001018AF">
        <w:rPr>
          <w:rFonts w:ascii="Trebuchet MS" w:hAnsi="Trebuchet MS"/>
          <w:snapToGrid w:val="0"/>
          <w:sz w:val="22"/>
          <w:szCs w:val="22"/>
        </w:rPr>
        <w:t xml:space="preserve"> are observed</w:t>
      </w:r>
      <w:r w:rsidR="0033720F" w:rsidRPr="001018AF">
        <w:rPr>
          <w:rFonts w:ascii="Trebuchet MS" w:hAnsi="Trebuchet MS"/>
          <w:snapToGrid w:val="0"/>
          <w:sz w:val="22"/>
          <w:szCs w:val="22"/>
        </w:rPr>
        <w:t>.</w:t>
      </w:r>
      <w:r w:rsidR="00927AAD" w:rsidRPr="001018AF">
        <w:rPr>
          <w:rFonts w:ascii="Trebuchet MS" w:hAnsi="Trebuchet MS"/>
          <w:snapToGrid w:val="0"/>
          <w:sz w:val="22"/>
          <w:szCs w:val="22"/>
        </w:rPr>
        <w:t xml:space="preserve"> </w:t>
      </w:r>
    </w:p>
    <w:p w:rsidR="0033720F" w:rsidRPr="001018AF" w:rsidRDefault="0033720F" w:rsidP="004448FF">
      <w:pPr>
        <w:widowControl w:val="0"/>
        <w:spacing w:before="0" w:after="120"/>
        <w:ind w:left="494"/>
        <w:rPr>
          <w:rFonts w:ascii="Trebuchet MS" w:hAnsi="Trebuchet MS"/>
          <w:snapToGrid w:val="0"/>
          <w:sz w:val="22"/>
          <w:szCs w:val="22"/>
        </w:rPr>
      </w:pPr>
    </w:p>
    <w:p w:rsidR="00757866" w:rsidRPr="001018AF" w:rsidRDefault="00757866" w:rsidP="004211A7">
      <w:pPr>
        <w:widowControl w:val="0"/>
        <w:spacing w:before="0" w:after="120"/>
        <w:ind w:left="567"/>
        <w:rPr>
          <w:rFonts w:ascii="Trebuchet MS" w:hAnsi="Trebuchet MS"/>
          <w:b/>
          <w:snapToGrid w:val="0"/>
          <w:sz w:val="22"/>
          <w:szCs w:val="22"/>
        </w:rPr>
      </w:pPr>
      <w:r w:rsidRPr="001018AF">
        <w:rPr>
          <w:rFonts w:ascii="Trebuchet MS" w:hAnsi="Trebuchet MS"/>
          <w:b/>
          <w:snapToGrid w:val="0"/>
          <w:sz w:val="22"/>
          <w:szCs w:val="22"/>
        </w:rPr>
        <w:t xml:space="preserve">B. </w:t>
      </w:r>
      <w:r w:rsidRPr="001018AF">
        <w:rPr>
          <w:rFonts w:ascii="Trebuchet MS" w:hAnsi="Trebuchet MS"/>
          <w:b/>
          <w:snapToGrid w:val="0"/>
          <w:sz w:val="22"/>
          <w:szCs w:val="22"/>
          <w:u w:val="single"/>
        </w:rPr>
        <w:t>Activities during the works execution</w:t>
      </w:r>
    </w:p>
    <w:p w:rsidR="00757866" w:rsidRPr="001018AF" w:rsidRDefault="009E798A" w:rsidP="004211A7">
      <w:pPr>
        <w:widowControl w:val="0"/>
        <w:spacing w:before="0" w:after="120"/>
        <w:ind w:left="708"/>
        <w:rPr>
          <w:rFonts w:ascii="Trebuchet MS" w:hAnsi="Trebuchet MS"/>
          <w:snapToGrid w:val="0"/>
          <w:sz w:val="22"/>
          <w:szCs w:val="22"/>
        </w:rPr>
      </w:pPr>
      <w:r w:rsidRPr="001018AF">
        <w:rPr>
          <w:rFonts w:ascii="Trebuchet MS" w:hAnsi="Trebuchet MS"/>
          <w:snapToGrid w:val="0"/>
          <w:sz w:val="22"/>
          <w:szCs w:val="22"/>
        </w:rPr>
        <w:t>The Consultant shall be responsible for carrying out the following tasks, without being limited to them</w:t>
      </w:r>
      <w:r w:rsidR="00757866" w:rsidRPr="001018AF">
        <w:rPr>
          <w:rFonts w:ascii="Trebuchet MS" w:hAnsi="Trebuchet MS"/>
          <w:snapToGrid w:val="0"/>
          <w:sz w:val="22"/>
          <w:szCs w:val="22"/>
        </w:rPr>
        <w:t>:</w:t>
      </w:r>
    </w:p>
    <w:p w:rsidR="00757866" w:rsidRPr="001018AF" w:rsidRDefault="007B429F" w:rsidP="00083F6D">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F</w:t>
      </w:r>
      <w:r w:rsidR="00757866" w:rsidRPr="001018AF">
        <w:rPr>
          <w:rFonts w:ascii="Trebuchet MS" w:hAnsi="Trebuchet MS"/>
          <w:snapToGrid w:val="0"/>
          <w:sz w:val="22"/>
          <w:szCs w:val="22"/>
        </w:rPr>
        <w:t>ollow</w:t>
      </w:r>
      <w:r w:rsidRPr="001018AF">
        <w:rPr>
          <w:rFonts w:ascii="Trebuchet MS" w:hAnsi="Trebuchet MS"/>
          <w:snapToGrid w:val="0"/>
          <w:sz w:val="22"/>
          <w:szCs w:val="22"/>
        </w:rPr>
        <w:t>ing-</w:t>
      </w:r>
      <w:r w:rsidR="00757866" w:rsidRPr="001018AF">
        <w:rPr>
          <w:rFonts w:ascii="Trebuchet MS" w:hAnsi="Trebuchet MS"/>
          <w:snapToGrid w:val="0"/>
          <w:sz w:val="22"/>
          <w:szCs w:val="22"/>
        </w:rPr>
        <w:t xml:space="preserve">up the </w:t>
      </w:r>
      <w:r w:rsidR="00581524" w:rsidRPr="001018AF">
        <w:rPr>
          <w:rFonts w:ascii="Trebuchet MS" w:hAnsi="Trebuchet MS"/>
          <w:snapToGrid w:val="0"/>
          <w:sz w:val="22"/>
          <w:szCs w:val="22"/>
        </w:rPr>
        <w:t>execution</w:t>
      </w:r>
      <w:r w:rsidR="00757866" w:rsidRPr="001018AF">
        <w:rPr>
          <w:rFonts w:ascii="Trebuchet MS" w:hAnsi="Trebuchet MS"/>
          <w:snapToGrid w:val="0"/>
          <w:sz w:val="22"/>
          <w:szCs w:val="22"/>
        </w:rPr>
        <w:t xml:space="preserve"> of </w:t>
      </w:r>
      <w:r w:rsidR="009B4933" w:rsidRPr="001018AF">
        <w:rPr>
          <w:rFonts w:ascii="Trebuchet MS" w:hAnsi="Trebuchet MS"/>
          <w:snapToGrid w:val="0"/>
          <w:sz w:val="22"/>
          <w:szCs w:val="22"/>
        </w:rPr>
        <w:t xml:space="preserve">each </w:t>
      </w:r>
      <w:r w:rsidR="00D43352" w:rsidRPr="001018AF">
        <w:rPr>
          <w:rFonts w:ascii="Trebuchet MS" w:hAnsi="Trebuchet MS"/>
          <w:snapToGrid w:val="0"/>
          <w:sz w:val="22"/>
          <w:szCs w:val="22"/>
        </w:rPr>
        <w:t xml:space="preserve">investment’s </w:t>
      </w:r>
      <w:r w:rsidR="00757866" w:rsidRPr="001018AF">
        <w:rPr>
          <w:rFonts w:ascii="Trebuchet MS" w:hAnsi="Trebuchet MS"/>
          <w:snapToGrid w:val="0"/>
          <w:sz w:val="22"/>
          <w:szCs w:val="22"/>
        </w:rPr>
        <w:t xml:space="preserve">construction </w:t>
      </w:r>
      <w:r w:rsidR="008350A4" w:rsidRPr="001018AF">
        <w:rPr>
          <w:rFonts w:ascii="Trebuchet MS" w:hAnsi="Trebuchet MS"/>
          <w:snapToGrid w:val="0"/>
          <w:sz w:val="22"/>
          <w:szCs w:val="22"/>
        </w:rPr>
        <w:t>work</w:t>
      </w:r>
      <w:r w:rsidR="00D43352" w:rsidRPr="001018AF">
        <w:rPr>
          <w:rFonts w:ascii="Trebuchet MS" w:hAnsi="Trebuchet MS"/>
          <w:snapToGrid w:val="0"/>
          <w:sz w:val="22"/>
          <w:szCs w:val="22"/>
        </w:rPr>
        <w:t>s</w:t>
      </w:r>
      <w:r w:rsidR="008350A4"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in accordance with the provisions of the </w:t>
      </w:r>
      <w:r w:rsidR="009B4933" w:rsidRPr="001018AF">
        <w:rPr>
          <w:rFonts w:ascii="Trebuchet MS" w:hAnsi="Trebuchet MS"/>
          <w:snapToGrid w:val="0"/>
          <w:sz w:val="22"/>
          <w:szCs w:val="22"/>
        </w:rPr>
        <w:t xml:space="preserve">respective </w:t>
      </w:r>
      <w:r w:rsidR="00757866" w:rsidRPr="001018AF">
        <w:rPr>
          <w:rFonts w:ascii="Trebuchet MS" w:hAnsi="Trebuchet MS"/>
          <w:snapToGrid w:val="0"/>
          <w:sz w:val="22"/>
          <w:szCs w:val="22"/>
        </w:rPr>
        <w:t xml:space="preserve">contract, </w:t>
      </w:r>
      <w:r w:rsidR="008350A4" w:rsidRPr="001018AF">
        <w:rPr>
          <w:rFonts w:ascii="Trebuchet MS" w:hAnsi="Trebuchet MS"/>
          <w:snapToGrid w:val="0"/>
          <w:sz w:val="22"/>
          <w:szCs w:val="22"/>
        </w:rPr>
        <w:t xml:space="preserve">of </w:t>
      </w:r>
      <w:r w:rsidR="00757866" w:rsidRPr="001018AF">
        <w:rPr>
          <w:rFonts w:ascii="Trebuchet MS" w:hAnsi="Trebuchet MS"/>
          <w:snapToGrid w:val="0"/>
          <w:sz w:val="22"/>
          <w:szCs w:val="22"/>
        </w:rPr>
        <w:t>the project</w:t>
      </w:r>
      <w:r w:rsidR="009B4933" w:rsidRPr="001018AF">
        <w:rPr>
          <w:rFonts w:ascii="Trebuchet MS" w:hAnsi="Trebuchet MS"/>
          <w:snapToGrid w:val="0"/>
          <w:sz w:val="22"/>
          <w:szCs w:val="22"/>
        </w:rPr>
        <w:t xml:space="preserve"> design</w:t>
      </w:r>
      <w:r w:rsidR="00757866" w:rsidRPr="001018AF">
        <w:rPr>
          <w:rFonts w:ascii="Trebuchet MS" w:hAnsi="Trebuchet MS"/>
          <w:snapToGrid w:val="0"/>
          <w:sz w:val="22"/>
          <w:szCs w:val="22"/>
        </w:rPr>
        <w:t>, the technical specifications and the technical regulation</w:t>
      </w:r>
      <w:r w:rsidR="004D3792" w:rsidRPr="001018AF">
        <w:rPr>
          <w:rFonts w:ascii="Trebuchet MS" w:hAnsi="Trebuchet MS"/>
          <w:snapToGrid w:val="0"/>
          <w:sz w:val="22"/>
          <w:szCs w:val="22"/>
        </w:rPr>
        <w:t>s</w:t>
      </w:r>
      <w:r w:rsidR="00757866" w:rsidRPr="001018AF">
        <w:rPr>
          <w:rFonts w:ascii="Trebuchet MS" w:hAnsi="Trebuchet MS"/>
          <w:snapToGrid w:val="0"/>
          <w:sz w:val="22"/>
          <w:szCs w:val="22"/>
        </w:rPr>
        <w:t xml:space="preserve"> in force</w:t>
      </w:r>
      <w:r w:rsidR="0033720F" w:rsidRPr="001018AF">
        <w:rPr>
          <w:rFonts w:ascii="Trebuchet MS" w:hAnsi="Trebuchet MS"/>
          <w:snapToGrid w:val="0"/>
          <w:sz w:val="22"/>
          <w:szCs w:val="22"/>
        </w:rPr>
        <w:t>;</w:t>
      </w:r>
    </w:p>
    <w:p w:rsidR="008350A4" w:rsidRPr="001018AF" w:rsidRDefault="007B429F" w:rsidP="00083F6D">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verifying</w:t>
      </w:r>
      <w:r w:rsidR="007831AE" w:rsidRPr="001018AF">
        <w:rPr>
          <w:rFonts w:ascii="Trebuchet MS" w:hAnsi="Trebuchet MS"/>
          <w:snapToGrid w:val="0"/>
          <w:sz w:val="22"/>
          <w:szCs w:val="22"/>
        </w:rPr>
        <w:t xml:space="preserve"> </w:t>
      </w:r>
      <w:r w:rsidR="00757866" w:rsidRPr="001018AF">
        <w:rPr>
          <w:rFonts w:ascii="Trebuchet MS" w:hAnsi="Trebuchet MS"/>
          <w:snapToGrid w:val="0"/>
          <w:sz w:val="22"/>
          <w:szCs w:val="22"/>
        </w:rPr>
        <w:t>the compliance of the execution technologies</w:t>
      </w:r>
      <w:r w:rsidR="004D3792" w:rsidRPr="001018AF">
        <w:rPr>
          <w:rFonts w:ascii="Trebuchet MS" w:hAnsi="Trebuchet MS"/>
          <w:snapToGrid w:val="0"/>
          <w:sz w:val="22"/>
          <w:szCs w:val="22"/>
        </w:rPr>
        <w:t xml:space="preserve"> in order to ensure </w:t>
      </w:r>
      <w:r w:rsidR="008350A4" w:rsidRPr="001018AF">
        <w:rPr>
          <w:rFonts w:ascii="Trebuchet MS" w:hAnsi="Trebuchet MS"/>
          <w:snapToGrid w:val="0"/>
          <w:sz w:val="22"/>
          <w:szCs w:val="22"/>
        </w:rPr>
        <w:t xml:space="preserve">that </w:t>
      </w:r>
      <w:r w:rsidR="00757866" w:rsidRPr="001018AF">
        <w:rPr>
          <w:rFonts w:ascii="Trebuchet MS" w:hAnsi="Trebuchet MS"/>
          <w:snapToGrid w:val="0"/>
          <w:sz w:val="22"/>
          <w:szCs w:val="22"/>
        </w:rPr>
        <w:t xml:space="preserve">the quality level </w:t>
      </w:r>
      <w:r w:rsidR="004D3792" w:rsidRPr="001018AF">
        <w:rPr>
          <w:rFonts w:ascii="Trebuchet MS" w:hAnsi="Trebuchet MS"/>
          <w:snapToGrid w:val="0"/>
          <w:sz w:val="22"/>
          <w:szCs w:val="22"/>
        </w:rPr>
        <w:t xml:space="preserve">requested </w:t>
      </w:r>
      <w:r w:rsidR="00757866" w:rsidRPr="001018AF">
        <w:rPr>
          <w:rFonts w:ascii="Trebuchet MS" w:hAnsi="Trebuchet MS"/>
          <w:snapToGrid w:val="0"/>
          <w:sz w:val="22"/>
          <w:szCs w:val="22"/>
        </w:rPr>
        <w:t xml:space="preserve">in the technical documentation, </w:t>
      </w:r>
      <w:r w:rsidR="008350A4" w:rsidRPr="001018AF">
        <w:rPr>
          <w:rFonts w:ascii="Trebuchet MS" w:hAnsi="Trebuchet MS"/>
          <w:snapToGrid w:val="0"/>
          <w:sz w:val="22"/>
          <w:szCs w:val="22"/>
        </w:rPr>
        <w:t>in the</w:t>
      </w:r>
      <w:r w:rsidR="007E1578" w:rsidRPr="001018AF">
        <w:rPr>
          <w:rFonts w:ascii="Trebuchet MS" w:hAnsi="Trebuchet MS"/>
          <w:snapToGrid w:val="0"/>
          <w:sz w:val="22"/>
          <w:szCs w:val="22"/>
        </w:rPr>
        <w:t xml:space="preserve"> related works</w:t>
      </w:r>
      <w:r w:rsidR="008350A4"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contract and </w:t>
      </w:r>
      <w:r w:rsidR="004D3792" w:rsidRPr="001018AF">
        <w:rPr>
          <w:rFonts w:ascii="Trebuchet MS" w:hAnsi="Trebuchet MS"/>
          <w:snapToGrid w:val="0"/>
          <w:sz w:val="22"/>
          <w:szCs w:val="22"/>
        </w:rPr>
        <w:t xml:space="preserve">in </w:t>
      </w:r>
      <w:r w:rsidR="00757866" w:rsidRPr="001018AF">
        <w:rPr>
          <w:rFonts w:ascii="Trebuchet MS" w:hAnsi="Trebuchet MS"/>
          <w:snapToGrid w:val="0"/>
          <w:sz w:val="22"/>
          <w:szCs w:val="22"/>
        </w:rPr>
        <w:t>the technical norms in force</w:t>
      </w:r>
      <w:r w:rsidR="008350A4" w:rsidRPr="001018AF">
        <w:rPr>
          <w:rFonts w:ascii="Trebuchet MS" w:hAnsi="Trebuchet MS"/>
          <w:snapToGrid w:val="0"/>
          <w:sz w:val="22"/>
          <w:szCs w:val="22"/>
        </w:rPr>
        <w:t xml:space="preserve"> is attained</w:t>
      </w:r>
      <w:r w:rsidR="0033720F" w:rsidRPr="001018AF">
        <w:rPr>
          <w:rFonts w:ascii="Trebuchet MS" w:hAnsi="Trebuchet MS"/>
          <w:snapToGrid w:val="0"/>
          <w:sz w:val="22"/>
          <w:szCs w:val="22"/>
        </w:rPr>
        <w:t>;</w:t>
      </w:r>
    </w:p>
    <w:p w:rsidR="00757866" w:rsidRPr="001018AF" w:rsidRDefault="009E65A2" w:rsidP="00083F6D">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e</w:t>
      </w:r>
      <w:r w:rsidR="008350A4" w:rsidRPr="001018AF">
        <w:rPr>
          <w:rFonts w:ascii="Trebuchet MS" w:hAnsi="Trebuchet MS"/>
          <w:snapToGrid w:val="0"/>
          <w:sz w:val="22"/>
          <w:szCs w:val="22"/>
        </w:rPr>
        <w:t>nsur</w:t>
      </w:r>
      <w:r w:rsidR="007B429F" w:rsidRPr="001018AF">
        <w:rPr>
          <w:rFonts w:ascii="Trebuchet MS" w:hAnsi="Trebuchet MS"/>
          <w:snapToGrid w:val="0"/>
          <w:sz w:val="22"/>
          <w:szCs w:val="22"/>
        </w:rPr>
        <w:t>ing</w:t>
      </w:r>
      <w:r w:rsidR="008350A4" w:rsidRPr="001018AF">
        <w:rPr>
          <w:rFonts w:ascii="Trebuchet MS" w:hAnsi="Trebuchet MS"/>
          <w:snapToGrid w:val="0"/>
          <w:sz w:val="22"/>
          <w:szCs w:val="22"/>
        </w:rPr>
        <w:t xml:space="preserve"> that the works for which the technical regulations require to be carried out by </w:t>
      </w:r>
      <w:r w:rsidR="004D3792" w:rsidRPr="001018AF">
        <w:rPr>
          <w:rFonts w:ascii="Trebuchet MS" w:hAnsi="Trebuchet MS"/>
          <w:snapToGrid w:val="0"/>
          <w:sz w:val="22"/>
          <w:szCs w:val="22"/>
        </w:rPr>
        <w:t xml:space="preserve">authorised </w:t>
      </w:r>
      <w:r w:rsidR="00757866" w:rsidRPr="001018AF">
        <w:rPr>
          <w:rFonts w:ascii="Trebuchet MS" w:hAnsi="Trebuchet MS"/>
          <w:snapToGrid w:val="0"/>
          <w:sz w:val="22"/>
          <w:szCs w:val="22"/>
        </w:rPr>
        <w:t>workers</w:t>
      </w:r>
      <w:r w:rsidR="008350A4" w:rsidRPr="001018AF">
        <w:rPr>
          <w:rFonts w:ascii="Trebuchet MS" w:hAnsi="Trebuchet MS"/>
          <w:snapToGrid w:val="0"/>
          <w:sz w:val="22"/>
          <w:szCs w:val="22"/>
        </w:rPr>
        <w:t xml:space="preserve"> are carried out by such authorized workers</w:t>
      </w:r>
      <w:r w:rsidR="0033720F" w:rsidRPr="001018AF">
        <w:rPr>
          <w:rFonts w:ascii="Trebuchet MS" w:hAnsi="Trebuchet MS"/>
          <w:snapToGrid w:val="0"/>
          <w:sz w:val="22"/>
          <w:szCs w:val="22"/>
        </w:rPr>
        <w:t>;</w:t>
      </w:r>
      <w:r w:rsidR="008350A4" w:rsidRPr="001018AF">
        <w:rPr>
          <w:rFonts w:ascii="Trebuchet MS" w:hAnsi="Trebuchet MS"/>
          <w:snapToGrid w:val="0"/>
          <w:sz w:val="22"/>
          <w:szCs w:val="22"/>
        </w:rPr>
        <w:t xml:space="preserve"> </w:t>
      </w:r>
    </w:p>
    <w:p w:rsidR="005F2A17" w:rsidRPr="001018AF" w:rsidRDefault="009E65A2" w:rsidP="006A674B">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p</w:t>
      </w:r>
      <w:r w:rsidR="00C17FE4" w:rsidRPr="001018AF">
        <w:rPr>
          <w:rFonts w:ascii="Trebuchet MS" w:hAnsi="Trebuchet MS"/>
          <w:snapToGrid w:val="0"/>
          <w:sz w:val="22"/>
          <w:szCs w:val="22"/>
        </w:rPr>
        <w:t>articipat</w:t>
      </w:r>
      <w:r w:rsidR="007B429F" w:rsidRPr="001018AF">
        <w:rPr>
          <w:rFonts w:ascii="Trebuchet MS" w:hAnsi="Trebuchet MS"/>
          <w:snapToGrid w:val="0"/>
          <w:sz w:val="22"/>
          <w:szCs w:val="22"/>
        </w:rPr>
        <w:t>ing</w:t>
      </w:r>
      <w:r w:rsidR="00C17FE4" w:rsidRPr="001018AF">
        <w:rPr>
          <w:rFonts w:ascii="Trebuchet MS" w:hAnsi="Trebuchet MS"/>
          <w:snapToGrid w:val="0"/>
          <w:sz w:val="22"/>
          <w:szCs w:val="22"/>
        </w:rPr>
        <w:t xml:space="preserve"> in all phases of works execution verification, including the </w:t>
      </w:r>
      <w:r w:rsidR="00B3324B" w:rsidRPr="001018AF">
        <w:rPr>
          <w:rFonts w:ascii="Trebuchet MS" w:hAnsi="Trebuchet MS"/>
          <w:snapToGrid w:val="0"/>
          <w:sz w:val="22"/>
          <w:szCs w:val="22"/>
        </w:rPr>
        <w:lastRenderedPageBreak/>
        <w:t xml:space="preserve">inspection in </w:t>
      </w:r>
      <w:r w:rsidR="00F16FE0" w:rsidRPr="001018AF">
        <w:rPr>
          <w:rFonts w:ascii="Trebuchet MS" w:hAnsi="Trebuchet MS"/>
          <w:snapToGrid w:val="0"/>
          <w:sz w:val="22"/>
          <w:szCs w:val="22"/>
        </w:rPr>
        <w:t>key</w:t>
      </w:r>
      <w:r w:rsidR="007F0C83" w:rsidRPr="001018AF">
        <w:rPr>
          <w:rFonts w:ascii="Trebuchet MS" w:hAnsi="Trebuchet MS"/>
          <w:snapToGrid w:val="0"/>
          <w:sz w:val="22"/>
          <w:szCs w:val="22"/>
        </w:rPr>
        <w:t>-</w:t>
      </w:r>
      <w:r w:rsidR="00F16FE0" w:rsidRPr="001018AF">
        <w:rPr>
          <w:rFonts w:ascii="Trebuchet MS" w:hAnsi="Trebuchet MS"/>
          <w:snapToGrid w:val="0"/>
          <w:sz w:val="22"/>
          <w:szCs w:val="22"/>
        </w:rPr>
        <w:t xml:space="preserve">stages </w:t>
      </w:r>
      <w:r w:rsidR="00222EFC" w:rsidRPr="001018AF">
        <w:rPr>
          <w:rFonts w:ascii="Trebuchet MS" w:hAnsi="Trebuchet MS"/>
          <w:snapToGrid w:val="0"/>
          <w:sz w:val="22"/>
          <w:szCs w:val="22"/>
        </w:rPr>
        <w:t>phases of the works as</w:t>
      </w:r>
      <w:r w:rsidR="00C17FE4" w:rsidRPr="001018AF">
        <w:rPr>
          <w:rFonts w:ascii="Trebuchet MS" w:hAnsi="Trebuchet MS"/>
          <w:snapToGrid w:val="0"/>
          <w:sz w:val="22"/>
          <w:szCs w:val="22"/>
        </w:rPr>
        <w:t xml:space="preserve"> foreseen in the </w:t>
      </w:r>
      <w:r w:rsidR="00222EFC" w:rsidRPr="001018AF">
        <w:rPr>
          <w:rFonts w:ascii="Trebuchet MS" w:hAnsi="Trebuchet MS"/>
          <w:snapToGrid w:val="0"/>
          <w:sz w:val="22"/>
          <w:szCs w:val="22"/>
        </w:rPr>
        <w:t xml:space="preserve">Works </w:t>
      </w:r>
      <w:r w:rsidR="00C17FE4" w:rsidRPr="001018AF">
        <w:rPr>
          <w:rFonts w:ascii="Trebuchet MS" w:hAnsi="Trebuchet MS"/>
          <w:snapToGrid w:val="0"/>
          <w:sz w:val="22"/>
          <w:szCs w:val="22"/>
        </w:rPr>
        <w:t>Quality Control Plan</w:t>
      </w:r>
      <w:r w:rsidR="0033720F" w:rsidRPr="001018AF">
        <w:rPr>
          <w:rFonts w:ascii="Trebuchet MS" w:hAnsi="Trebuchet MS"/>
          <w:snapToGrid w:val="0"/>
          <w:sz w:val="22"/>
          <w:szCs w:val="22"/>
        </w:rPr>
        <w:t>;</w:t>
      </w:r>
      <w:r w:rsidR="00C17FE4" w:rsidRPr="001018AF">
        <w:rPr>
          <w:rFonts w:ascii="Trebuchet MS" w:hAnsi="Trebuchet MS"/>
          <w:snapToGrid w:val="0"/>
          <w:sz w:val="22"/>
          <w:szCs w:val="22"/>
        </w:rPr>
        <w:t xml:space="preserve"> </w:t>
      </w:r>
      <w:r w:rsidR="00353C88" w:rsidRPr="001018AF">
        <w:rPr>
          <w:rFonts w:ascii="Trebuchet MS" w:hAnsi="Trebuchet MS"/>
          <w:snapToGrid w:val="0"/>
          <w:sz w:val="22"/>
          <w:szCs w:val="22"/>
        </w:rPr>
        <w:t>approv</w:t>
      </w:r>
      <w:r w:rsidR="007B429F" w:rsidRPr="001018AF">
        <w:rPr>
          <w:rFonts w:ascii="Trebuchet MS" w:hAnsi="Trebuchet MS"/>
          <w:snapToGrid w:val="0"/>
          <w:sz w:val="22"/>
          <w:szCs w:val="22"/>
        </w:rPr>
        <w:t>ing</w:t>
      </w:r>
      <w:r w:rsidR="00353C88" w:rsidRPr="001018AF">
        <w:rPr>
          <w:rFonts w:ascii="Trebuchet MS" w:hAnsi="Trebuchet MS"/>
          <w:snapToGrid w:val="0"/>
          <w:sz w:val="22"/>
          <w:szCs w:val="22"/>
        </w:rPr>
        <w:t xml:space="preserve"> the site-daily register of activities in the site journal; </w:t>
      </w:r>
    </w:p>
    <w:p w:rsidR="00B73A0D" w:rsidRPr="001018AF" w:rsidRDefault="009E65A2" w:rsidP="00CD67DB">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s</w:t>
      </w:r>
      <w:r w:rsidR="00CF3EF2" w:rsidRPr="001018AF">
        <w:rPr>
          <w:rFonts w:ascii="Trebuchet MS" w:hAnsi="Trebuchet MS"/>
          <w:snapToGrid w:val="0"/>
          <w:sz w:val="22"/>
          <w:szCs w:val="22"/>
        </w:rPr>
        <w:t>uspend</w:t>
      </w:r>
      <w:r w:rsidR="007B429F" w:rsidRPr="001018AF">
        <w:rPr>
          <w:rFonts w:ascii="Trebuchet MS" w:hAnsi="Trebuchet MS"/>
          <w:snapToGrid w:val="0"/>
          <w:sz w:val="22"/>
          <w:szCs w:val="22"/>
        </w:rPr>
        <w:t>ing</w:t>
      </w:r>
      <w:r w:rsidR="005722CE" w:rsidRPr="001018AF">
        <w:rPr>
          <w:rFonts w:ascii="Trebuchet MS" w:hAnsi="Trebuchet MS"/>
          <w:snapToGrid w:val="0"/>
          <w:sz w:val="22"/>
          <w:szCs w:val="22"/>
        </w:rPr>
        <w:t xml:space="preserve"> the execution of the works </w:t>
      </w:r>
      <w:r w:rsidR="00F855EC" w:rsidRPr="001018AF">
        <w:rPr>
          <w:rFonts w:ascii="Trebuchet MS" w:hAnsi="Trebuchet MS"/>
          <w:snapToGrid w:val="0"/>
          <w:sz w:val="22"/>
          <w:szCs w:val="22"/>
        </w:rPr>
        <w:t>if</w:t>
      </w:r>
      <w:r w:rsidR="005722CE" w:rsidRPr="001018AF">
        <w:rPr>
          <w:rFonts w:ascii="Trebuchet MS" w:hAnsi="Trebuchet MS"/>
          <w:snapToGrid w:val="0"/>
          <w:sz w:val="22"/>
          <w:szCs w:val="22"/>
        </w:rPr>
        <w:t xml:space="preserve"> </w:t>
      </w:r>
      <w:r w:rsidR="00CF3EF2" w:rsidRPr="001018AF">
        <w:rPr>
          <w:rFonts w:ascii="Trebuchet MS" w:hAnsi="Trebuchet MS"/>
          <w:snapToGrid w:val="0"/>
          <w:sz w:val="22"/>
          <w:szCs w:val="22"/>
        </w:rPr>
        <w:t xml:space="preserve">there are </w:t>
      </w:r>
      <w:r w:rsidR="005722CE" w:rsidRPr="001018AF">
        <w:rPr>
          <w:rFonts w:ascii="Trebuchet MS" w:hAnsi="Trebuchet MS"/>
          <w:snapToGrid w:val="0"/>
          <w:sz w:val="22"/>
          <w:szCs w:val="22"/>
        </w:rPr>
        <w:t>nonconformities that may adversely affect the quality of the works</w:t>
      </w:r>
      <w:r w:rsidR="0033720F" w:rsidRPr="001018AF">
        <w:rPr>
          <w:rFonts w:ascii="Trebuchet MS" w:hAnsi="Trebuchet MS"/>
          <w:snapToGrid w:val="0"/>
          <w:sz w:val="22"/>
          <w:szCs w:val="22"/>
        </w:rPr>
        <w:t>;</w:t>
      </w:r>
      <w:r w:rsidR="00B73A0D" w:rsidRPr="001018AF">
        <w:rPr>
          <w:rFonts w:ascii="Trebuchet MS" w:hAnsi="Trebuchet MS"/>
          <w:snapToGrid w:val="0"/>
          <w:sz w:val="22"/>
          <w:szCs w:val="22"/>
        </w:rPr>
        <w:t xml:space="preserve"> </w:t>
      </w:r>
    </w:p>
    <w:p w:rsidR="00CD67DB" w:rsidRPr="001018AF" w:rsidRDefault="009E65A2" w:rsidP="00A72DE0">
      <w:pPr>
        <w:widowControl w:val="0"/>
        <w:numPr>
          <w:ilvl w:val="0"/>
          <w:numId w:val="4"/>
        </w:numPr>
        <w:tabs>
          <w:tab w:val="clear" w:pos="1815"/>
          <w:tab w:val="num" w:pos="1276"/>
        </w:tabs>
        <w:spacing w:before="0" w:after="120"/>
        <w:ind w:left="1276" w:hanging="425"/>
        <w:rPr>
          <w:rFonts w:ascii="Trebuchet MS" w:hAnsi="Trebuchet MS"/>
          <w:snapToGrid w:val="0"/>
          <w:sz w:val="22"/>
          <w:szCs w:val="22"/>
        </w:rPr>
      </w:pPr>
      <w:r w:rsidRPr="001018AF">
        <w:rPr>
          <w:rFonts w:ascii="Trebuchet MS" w:hAnsi="Trebuchet MS"/>
          <w:snapToGrid w:val="0"/>
          <w:sz w:val="22"/>
          <w:szCs w:val="22"/>
        </w:rPr>
        <w:t>s</w:t>
      </w:r>
      <w:r w:rsidR="00960F14" w:rsidRPr="001018AF">
        <w:rPr>
          <w:rFonts w:ascii="Trebuchet MS" w:hAnsi="Trebuchet MS"/>
          <w:snapToGrid w:val="0"/>
          <w:sz w:val="22"/>
          <w:szCs w:val="22"/>
        </w:rPr>
        <w:t>uspend</w:t>
      </w:r>
      <w:r w:rsidR="007B429F" w:rsidRPr="001018AF">
        <w:rPr>
          <w:rFonts w:ascii="Trebuchet MS" w:hAnsi="Trebuchet MS"/>
          <w:snapToGrid w:val="0"/>
          <w:sz w:val="22"/>
          <w:szCs w:val="22"/>
        </w:rPr>
        <w:t>ing</w:t>
      </w:r>
      <w:r w:rsidR="00960F14" w:rsidRPr="001018AF">
        <w:rPr>
          <w:rFonts w:ascii="Trebuchet MS" w:hAnsi="Trebuchet MS"/>
          <w:snapToGrid w:val="0"/>
          <w:sz w:val="22"/>
          <w:szCs w:val="22"/>
        </w:rPr>
        <w:t xml:space="preserve"> the execution of the works and notif</w:t>
      </w:r>
      <w:r w:rsidR="007B429F" w:rsidRPr="001018AF">
        <w:rPr>
          <w:rFonts w:ascii="Trebuchet MS" w:hAnsi="Trebuchet MS"/>
          <w:snapToGrid w:val="0"/>
          <w:sz w:val="22"/>
          <w:szCs w:val="22"/>
        </w:rPr>
        <w:t>ying</w:t>
      </w:r>
      <w:r w:rsidR="00960F14" w:rsidRPr="001018AF">
        <w:rPr>
          <w:rFonts w:ascii="Trebuchet MS" w:hAnsi="Trebuchet MS"/>
          <w:snapToGrid w:val="0"/>
          <w:sz w:val="22"/>
          <w:szCs w:val="22"/>
        </w:rPr>
        <w:t xml:space="preserve"> the </w:t>
      </w:r>
      <w:r w:rsidR="00F855EC" w:rsidRPr="001018AF">
        <w:rPr>
          <w:rFonts w:ascii="Trebuchet MS" w:hAnsi="Trebuchet MS"/>
          <w:snapToGrid w:val="0"/>
          <w:sz w:val="22"/>
          <w:szCs w:val="22"/>
        </w:rPr>
        <w:t>State Inspectorate of Construction</w:t>
      </w:r>
      <w:r w:rsidR="00F855EC" w:rsidRPr="001018AF" w:rsidDel="00F855EC">
        <w:rPr>
          <w:rFonts w:ascii="Trebuchet MS" w:hAnsi="Trebuchet MS"/>
          <w:snapToGrid w:val="0"/>
          <w:sz w:val="22"/>
          <w:szCs w:val="22"/>
        </w:rPr>
        <w:t xml:space="preserve"> </w:t>
      </w:r>
      <w:r w:rsidR="00960F14" w:rsidRPr="001018AF">
        <w:rPr>
          <w:rFonts w:ascii="Trebuchet MS" w:hAnsi="Trebuchet MS"/>
          <w:snapToGrid w:val="0"/>
          <w:sz w:val="22"/>
          <w:szCs w:val="22"/>
        </w:rPr>
        <w:t>or, as the case may be, the control institutions specified under the Law 10/1995, republished, as further completed</w:t>
      </w:r>
      <w:r w:rsidR="007B429F" w:rsidRPr="001018AF">
        <w:rPr>
          <w:rFonts w:ascii="Trebuchet MS" w:hAnsi="Trebuchet MS"/>
          <w:snapToGrid w:val="0"/>
          <w:sz w:val="22"/>
          <w:szCs w:val="22"/>
        </w:rPr>
        <w:t xml:space="preserve"> and amended</w:t>
      </w:r>
      <w:r w:rsidR="00960F14" w:rsidRPr="001018AF">
        <w:rPr>
          <w:rFonts w:ascii="Trebuchet MS" w:hAnsi="Trebuchet MS"/>
          <w:snapToGrid w:val="0"/>
          <w:sz w:val="22"/>
          <w:szCs w:val="22"/>
        </w:rPr>
        <w:t>, in case technical accidents occur or deviations from the technical designs are found</w:t>
      </w:r>
      <w:r w:rsidR="0033720F" w:rsidRPr="001018AF">
        <w:rPr>
          <w:rFonts w:ascii="Trebuchet MS" w:hAnsi="Trebuchet MS"/>
          <w:snapToGrid w:val="0"/>
          <w:sz w:val="22"/>
          <w:szCs w:val="22"/>
        </w:rPr>
        <w:t>;</w:t>
      </w:r>
      <w:r w:rsidR="00960F14" w:rsidRPr="001018AF">
        <w:rPr>
          <w:rFonts w:ascii="Trebuchet MS" w:hAnsi="Trebuchet MS"/>
          <w:snapToGrid w:val="0"/>
          <w:sz w:val="22"/>
          <w:szCs w:val="22"/>
        </w:rPr>
        <w:t xml:space="preserve"> </w:t>
      </w:r>
    </w:p>
    <w:p w:rsidR="005F2A17" w:rsidRPr="001018AF" w:rsidRDefault="00C71B46" w:rsidP="005F2A17">
      <w:pPr>
        <w:widowControl w:val="0"/>
        <w:numPr>
          <w:ilvl w:val="0"/>
          <w:numId w:val="4"/>
        </w:numPr>
        <w:tabs>
          <w:tab w:val="clear" w:pos="1815"/>
          <w:tab w:val="num" w:pos="1276"/>
          <w:tab w:val="num" w:pos="6188"/>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 xml:space="preserve">in case of suspension of the execution of the works under the conditions mentioned at points e and f above, the Consultant shall request </w:t>
      </w:r>
      <w:r w:rsidR="00D5121C" w:rsidRPr="001018AF">
        <w:rPr>
          <w:rFonts w:ascii="Trebuchet MS" w:hAnsi="Trebuchet MS"/>
          <w:snapToGrid w:val="0"/>
          <w:sz w:val="22"/>
          <w:szCs w:val="22"/>
        </w:rPr>
        <w:t xml:space="preserve">the Designer to issue technical solutions accordingly or order, if the case, technical expertizes in order to solve the </w:t>
      </w:r>
      <w:r w:rsidRPr="001018AF">
        <w:rPr>
          <w:rFonts w:ascii="Trebuchet MS" w:hAnsi="Trebuchet MS"/>
          <w:snapToGrid w:val="0"/>
          <w:sz w:val="22"/>
          <w:szCs w:val="22"/>
        </w:rPr>
        <w:t>issues</w:t>
      </w:r>
      <w:r w:rsidR="00D5121C" w:rsidRPr="001018AF">
        <w:rPr>
          <w:rFonts w:ascii="Trebuchet MS" w:hAnsi="Trebuchet MS"/>
          <w:snapToGrid w:val="0"/>
          <w:sz w:val="22"/>
          <w:szCs w:val="22"/>
        </w:rPr>
        <w:t>;</w:t>
      </w:r>
      <w:r w:rsidR="005F2A17" w:rsidRPr="001018AF">
        <w:rPr>
          <w:rFonts w:ascii="Trebuchet MS" w:hAnsi="Trebuchet MS"/>
          <w:snapToGrid w:val="0"/>
          <w:sz w:val="22"/>
          <w:szCs w:val="22"/>
        </w:rPr>
        <w:t xml:space="preserve"> </w:t>
      </w:r>
    </w:p>
    <w:p w:rsidR="00F0127B" w:rsidRPr="001018AF" w:rsidRDefault="009E65A2" w:rsidP="005F2A17">
      <w:pPr>
        <w:widowControl w:val="0"/>
        <w:numPr>
          <w:ilvl w:val="0"/>
          <w:numId w:val="4"/>
        </w:numPr>
        <w:tabs>
          <w:tab w:val="clear" w:pos="1815"/>
          <w:tab w:val="num" w:pos="1276"/>
          <w:tab w:val="num" w:pos="6188"/>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r</w:t>
      </w:r>
      <w:r w:rsidR="0082099E" w:rsidRPr="001018AF">
        <w:rPr>
          <w:rFonts w:ascii="Trebuchet MS" w:hAnsi="Trebuchet MS"/>
          <w:snapToGrid w:val="0"/>
          <w:sz w:val="22"/>
          <w:szCs w:val="22"/>
        </w:rPr>
        <w:t>ecord</w:t>
      </w:r>
      <w:r w:rsidR="007B429F" w:rsidRPr="001018AF">
        <w:rPr>
          <w:rFonts w:ascii="Trebuchet MS" w:hAnsi="Trebuchet MS"/>
          <w:snapToGrid w:val="0"/>
          <w:sz w:val="22"/>
          <w:szCs w:val="22"/>
        </w:rPr>
        <w:t>ing</w:t>
      </w:r>
      <w:r w:rsidR="0082099E" w:rsidRPr="001018AF">
        <w:rPr>
          <w:rFonts w:ascii="Trebuchet MS" w:hAnsi="Trebuchet MS"/>
          <w:snapToGrid w:val="0"/>
          <w:sz w:val="22"/>
          <w:szCs w:val="22"/>
        </w:rPr>
        <w:t xml:space="preserve"> and updat</w:t>
      </w:r>
      <w:r w:rsidR="007B429F" w:rsidRPr="001018AF">
        <w:rPr>
          <w:rFonts w:ascii="Trebuchet MS" w:hAnsi="Trebuchet MS"/>
          <w:snapToGrid w:val="0"/>
          <w:sz w:val="22"/>
          <w:szCs w:val="22"/>
        </w:rPr>
        <w:t>ing</w:t>
      </w:r>
      <w:r w:rsidR="00D5121C" w:rsidRPr="001018AF">
        <w:rPr>
          <w:rFonts w:ascii="Trebuchet MS" w:hAnsi="Trebuchet MS"/>
          <w:snapToGrid w:val="0"/>
          <w:sz w:val="22"/>
          <w:szCs w:val="22"/>
        </w:rPr>
        <w:t xml:space="preserve"> daily</w:t>
      </w:r>
      <w:r w:rsidR="0082099E" w:rsidRPr="001018AF">
        <w:rPr>
          <w:rFonts w:ascii="Trebuchet MS" w:hAnsi="Trebuchet MS"/>
          <w:snapToGrid w:val="0"/>
          <w:sz w:val="22"/>
          <w:szCs w:val="22"/>
        </w:rPr>
        <w:t xml:space="preserve"> the works execution register</w:t>
      </w:r>
      <w:r w:rsidR="00D5121C" w:rsidRPr="001018AF">
        <w:rPr>
          <w:rFonts w:ascii="Trebuchet MS" w:hAnsi="Trebuchet MS"/>
          <w:snapToGrid w:val="0"/>
          <w:sz w:val="22"/>
          <w:szCs w:val="22"/>
        </w:rPr>
        <w:t xml:space="preserve"> </w:t>
      </w:r>
      <w:r w:rsidR="00C71B46" w:rsidRPr="001018AF">
        <w:rPr>
          <w:rFonts w:ascii="Trebuchet MS" w:hAnsi="Trebuchet MS"/>
          <w:snapToGrid w:val="0"/>
          <w:sz w:val="22"/>
          <w:szCs w:val="22"/>
        </w:rPr>
        <w:t xml:space="preserve">to which he </w:t>
      </w:r>
      <w:r w:rsidR="00D5121C" w:rsidRPr="001018AF">
        <w:rPr>
          <w:rFonts w:ascii="Trebuchet MS" w:hAnsi="Trebuchet MS"/>
          <w:snapToGrid w:val="0"/>
          <w:sz w:val="22"/>
          <w:szCs w:val="22"/>
        </w:rPr>
        <w:t>attend</w:t>
      </w:r>
      <w:r w:rsidR="00C71B46" w:rsidRPr="001018AF">
        <w:rPr>
          <w:rFonts w:ascii="Trebuchet MS" w:hAnsi="Trebuchet MS"/>
          <w:snapToGrid w:val="0"/>
          <w:sz w:val="22"/>
          <w:szCs w:val="22"/>
        </w:rPr>
        <w:t>ed</w:t>
      </w:r>
      <w:r w:rsidR="0082099E" w:rsidRPr="001018AF">
        <w:rPr>
          <w:rFonts w:ascii="Trebuchet MS" w:hAnsi="Trebuchet MS"/>
          <w:snapToGrid w:val="0"/>
          <w:sz w:val="22"/>
          <w:szCs w:val="22"/>
        </w:rPr>
        <w:t xml:space="preserve">; </w:t>
      </w:r>
    </w:p>
    <w:p w:rsidR="00F0127B" w:rsidRPr="001018AF" w:rsidRDefault="009E65A2" w:rsidP="00F0127B">
      <w:pPr>
        <w:widowControl w:val="0"/>
        <w:numPr>
          <w:ilvl w:val="0"/>
          <w:numId w:val="4"/>
        </w:numPr>
        <w:tabs>
          <w:tab w:val="clear" w:pos="1815"/>
          <w:tab w:val="num" w:pos="1276"/>
          <w:tab w:val="num" w:pos="6188"/>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m</w:t>
      </w:r>
      <w:r w:rsidR="0082099E" w:rsidRPr="001018AF">
        <w:rPr>
          <w:rFonts w:ascii="Trebuchet MS" w:hAnsi="Trebuchet MS"/>
          <w:snapToGrid w:val="0"/>
          <w:sz w:val="22"/>
          <w:szCs w:val="22"/>
        </w:rPr>
        <w:t>onitor</w:t>
      </w:r>
      <w:r w:rsidR="007B429F" w:rsidRPr="001018AF">
        <w:rPr>
          <w:rFonts w:ascii="Trebuchet MS" w:hAnsi="Trebuchet MS"/>
          <w:snapToGrid w:val="0"/>
          <w:sz w:val="22"/>
          <w:szCs w:val="22"/>
        </w:rPr>
        <w:t>ing</w:t>
      </w:r>
      <w:r w:rsidR="0082099E" w:rsidRPr="001018AF">
        <w:rPr>
          <w:rFonts w:ascii="Trebuchet MS" w:hAnsi="Trebuchet MS"/>
          <w:snapToGrid w:val="0"/>
          <w:sz w:val="22"/>
          <w:szCs w:val="22"/>
        </w:rPr>
        <w:t xml:space="preserve"> and report</w:t>
      </w:r>
      <w:r w:rsidR="007B429F" w:rsidRPr="001018AF">
        <w:rPr>
          <w:rFonts w:ascii="Trebuchet MS" w:hAnsi="Trebuchet MS"/>
          <w:snapToGrid w:val="0"/>
          <w:sz w:val="22"/>
          <w:szCs w:val="22"/>
        </w:rPr>
        <w:t>ing</w:t>
      </w:r>
      <w:r w:rsidR="0082099E" w:rsidRPr="001018AF">
        <w:rPr>
          <w:rFonts w:ascii="Trebuchet MS" w:hAnsi="Trebuchet MS"/>
          <w:snapToGrid w:val="0"/>
          <w:sz w:val="22"/>
          <w:szCs w:val="22"/>
        </w:rPr>
        <w:t xml:space="preserve"> on the impact mitigation measures foreseen in the </w:t>
      </w:r>
      <w:r w:rsidR="00C057C7" w:rsidRPr="001018AF">
        <w:rPr>
          <w:rFonts w:ascii="Trebuchet MS" w:hAnsi="Trebuchet MS"/>
          <w:snapToGrid w:val="0"/>
          <w:sz w:val="22"/>
          <w:szCs w:val="22"/>
        </w:rPr>
        <w:t xml:space="preserve">summary </w:t>
      </w:r>
      <w:r w:rsidR="0082099E" w:rsidRPr="001018AF">
        <w:rPr>
          <w:rFonts w:ascii="Trebuchet MS" w:hAnsi="Trebuchet MS"/>
          <w:snapToGrid w:val="0"/>
          <w:sz w:val="22"/>
          <w:szCs w:val="22"/>
        </w:rPr>
        <w:t>table for the duration of the works execution (as part of the Environment</w:t>
      </w:r>
      <w:r w:rsidR="00C057C7" w:rsidRPr="001018AF">
        <w:rPr>
          <w:rFonts w:ascii="Trebuchet MS" w:hAnsi="Trebuchet MS"/>
          <w:snapToGrid w:val="0"/>
          <w:sz w:val="22"/>
          <w:szCs w:val="22"/>
        </w:rPr>
        <w:t>al</w:t>
      </w:r>
      <w:r w:rsidR="0082099E" w:rsidRPr="001018AF">
        <w:rPr>
          <w:rFonts w:ascii="Trebuchet MS" w:hAnsi="Trebuchet MS"/>
          <w:snapToGrid w:val="0"/>
          <w:sz w:val="22"/>
          <w:szCs w:val="22"/>
        </w:rPr>
        <w:t xml:space="preserve"> and Social Management Plan)</w:t>
      </w:r>
      <w:r w:rsidR="00C057C7" w:rsidRPr="001018AF">
        <w:rPr>
          <w:rFonts w:ascii="Trebuchet MS" w:hAnsi="Trebuchet MS"/>
          <w:snapToGrid w:val="0"/>
          <w:sz w:val="22"/>
          <w:szCs w:val="22"/>
        </w:rPr>
        <w:t xml:space="preserve"> using the monthly safeguards monitoring template provided by the Client</w:t>
      </w:r>
      <w:r w:rsidR="0033720F" w:rsidRPr="001018AF">
        <w:rPr>
          <w:rFonts w:ascii="Trebuchet MS" w:hAnsi="Trebuchet MS"/>
          <w:snapToGrid w:val="0"/>
          <w:sz w:val="22"/>
          <w:szCs w:val="22"/>
        </w:rPr>
        <w:t>;</w:t>
      </w:r>
      <w:r w:rsidR="0082099E" w:rsidRPr="001018AF">
        <w:rPr>
          <w:rFonts w:ascii="Trebuchet MS" w:hAnsi="Trebuchet MS"/>
          <w:snapToGrid w:val="0"/>
          <w:sz w:val="22"/>
          <w:szCs w:val="22"/>
        </w:rPr>
        <w:t xml:space="preserve"> </w:t>
      </w:r>
    </w:p>
    <w:p w:rsidR="00757866" w:rsidRPr="001018AF" w:rsidRDefault="009E65A2" w:rsidP="00F0127B">
      <w:pPr>
        <w:widowControl w:val="0"/>
        <w:numPr>
          <w:ilvl w:val="0"/>
          <w:numId w:val="4"/>
        </w:numPr>
        <w:tabs>
          <w:tab w:val="clear" w:pos="1815"/>
          <w:tab w:val="num" w:pos="1276"/>
          <w:tab w:val="num" w:pos="6188"/>
        </w:tabs>
        <w:spacing w:before="0" w:after="120"/>
        <w:ind w:left="1276" w:hanging="374"/>
        <w:rPr>
          <w:rFonts w:ascii="Trebuchet MS" w:hAnsi="Trebuchet MS"/>
          <w:snapToGrid w:val="0"/>
          <w:sz w:val="22"/>
          <w:szCs w:val="22"/>
        </w:rPr>
      </w:pPr>
      <w:proofErr w:type="gramStart"/>
      <w:r w:rsidRPr="001018AF">
        <w:rPr>
          <w:rFonts w:ascii="Trebuchet MS" w:hAnsi="Trebuchet MS"/>
          <w:snapToGrid w:val="0"/>
          <w:sz w:val="22"/>
          <w:szCs w:val="22"/>
        </w:rPr>
        <w:t>c</w:t>
      </w:r>
      <w:r w:rsidR="00757866" w:rsidRPr="001018AF">
        <w:rPr>
          <w:rFonts w:ascii="Trebuchet MS" w:hAnsi="Trebuchet MS"/>
          <w:snapToGrid w:val="0"/>
          <w:sz w:val="22"/>
          <w:szCs w:val="22"/>
        </w:rPr>
        <w:t>arr</w:t>
      </w:r>
      <w:r w:rsidR="007B429F" w:rsidRPr="001018AF">
        <w:rPr>
          <w:rFonts w:ascii="Trebuchet MS" w:hAnsi="Trebuchet MS"/>
          <w:snapToGrid w:val="0"/>
          <w:sz w:val="22"/>
          <w:szCs w:val="22"/>
        </w:rPr>
        <w:t>ying</w:t>
      </w:r>
      <w:proofErr w:type="gramEnd"/>
      <w:r w:rsidR="00757866" w:rsidRPr="001018AF">
        <w:rPr>
          <w:rFonts w:ascii="Trebuchet MS" w:hAnsi="Trebuchet MS"/>
          <w:snapToGrid w:val="0"/>
          <w:sz w:val="22"/>
          <w:szCs w:val="22"/>
        </w:rPr>
        <w:t xml:space="preserve"> out the verifications provided in the technical norms and sign</w:t>
      </w:r>
      <w:r w:rsidR="007B429F"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the documents </w:t>
      </w:r>
      <w:r w:rsidR="004D3792" w:rsidRPr="001018AF">
        <w:rPr>
          <w:rFonts w:ascii="Trebuchet MS" w:hAnsi="Trebuchet MS"/>
          <w:snapToGrid w:val="0"/>
          <w:sz w:val="22"/>
          <w:szCs w:val="22"/>
        </w:rPr>
        <w:t xml:space="preserve">related to </w:t>
      </w:r>
      <w:r w:rsidR="00757866" w:rsidRPr="001018AF">
        <w:rPr>
          <w:rFonts w:ascii="Trebuchet MS" w:hAnsi="Trebuchet MS"/>
          <w:snapToGrid w:val="0"/>
          <w:sz w:val="22"/>
          <w:szCs w:val="22"/>
        </w:rPr>
        <w:t xml:space="preserve">these </w:t>
      </w:r>
      <w:r w:rsidR="007C3E48" w:rsidRPr="001018AF">
        <w:rPr>
          <w:rFonts w:ascii="Trebuchet MS" w:hAnsi="Trebuchet MS"/>
          <w:snapToGrid w:val="0"/>
          <w:sz w:val="22"/>
          <w:szCs w:val="22"/>
        </w:rPr>
        <w:t>verifications</w:t>
      </w:r>
      <w:r w:rsidR="00757866" w:rsidRPr="001018AF">
        <w:rPr>
          <w:rFonts w:ascii="Trebuchet MS" w:hAnsi="Trebuchet MS"/>
          <w:snapToGrid w:val="0"/>
          <w:sz w:val="22"/>
          <w:szCs w:val="22"/>
        </w:rPr>
        <w:t xml:space="preserve">. The consultant </w:t>
      </w:r>
      <w:r w:rsidR="007B429F" w:rsidRPr="001018AF">
        <w:rPr>
          <w:rFonts w:ascii="Trebuchet MS" w:hAnsi="Trebuchet MS"/>
          <w:snapToGrid w:val="0"/>
          <w:sz w:val="22"/>
          <w:szCs w:val="22"/>
        </w:rPr>
        <w:t xml:space="preserve">will </w:t>
      </w:r>
      <w:r w:rsidR="00F8454F" w:rsidRPr="001018AF">
        <w:rPr>
          <w:rFonts w:ascii="Trebuchet MS" w:hAnsi="Trebuchet MS"/>
          <w:snapToGrid w:val="0"/>
          <w:sz w:val="22"/>
          <w:szCs w:val="22"/>
        </w:rPr>
        <w:t>verif</w:t>
      </w:r>
      <w:r w:rsidR="007B429F" w:rsidRPr="001018AF">
        <w:rPr>
          <w:rFonts w:ascii="Trebuchet MS" w:hAnsi="Trebuchet MS"/>
          <w:snapToGrid w:val="0"/>
          <w:sz w:val="22"/>
          <w:szCs w:val="22"/>
        </w:rPr>
        <w:t>y</w:t>
      </w:r>
      <w:r w:rsidR="00757866" w:rsidRPr="001018AF">
        <w:rPr>
          <w:rFonts w:ascii="Trebuchet MS" w:hAnsi="Trebuchet MS"/>
          <w:snapToGrid w:val="0"/>
          <w:sz w:val="22"/>
          <w:szCs w:val="22"/>
        </w:rPr>
        <w:t>:</w:t>
      </w:r>
    </w:p>
    <w:p w:rsidR="00F0127B" w:rsidRPr="001018AF" w:rsidRDefault="00F0127B" w:rsidP="00F0127B">
      <w:pPr>
        <w:pStyle w:val="ListParagraph"/>
        <w:widowControl w:val="0"/>
        <w:numPr>
          <w:ilvl w:val="0"/>
          <w:numId w:val="27"/>
        </w:numPr>
        <w:spacing w:before="0" w:after="120"/>
        <w:ind w:left="1843"/>
        <w:rPr>
          <w:rFonts w:ascii="Trebuchet MS" w:hAnsi="Trebuchet MS"/>
          <w:snapToGrid w:val="0"/>
          <w:sz w:val="22"/>
          <w:szCs w:val="22"/>
        </w:rPr>
      </w:pPr>
      <w:r w:rsidRPr="001018AF">
        <w:rPr>
          <w:rFonts w:ascii="Trebuchet MS" w:hAnsi="Trebuchet MS"/>
          <w:snapToGrid w:val="0"/>
          <w:sz w:val="22"/>
          <w:szCs w:val="22"/>
        </w:rPr>
        <w:t>the Minutes of qualitative reception of the materials;</w:t>
      </w:r>
    </w:p>
    <w:p w:rsidR="00F0127B" w:rsidRPr="001018AF" w:rsidRDefault="00F0127B" w:rsidP="00F0127B">
      <w:pPr>
        <w:pStyle w:val="ListParagraph"/>
        <w:widowControl w:val="0"/>
        <w:numPr>
          <w:ilvl w:val="0"/>
          <w:numId w:val="27"/>
        </w:numPr>
        <w:spacing w:before="0" w:after="120"/>
        <w:ind w:left="1843"/>
        <w:rPr>
          <w:rFonts w:ascii="Trebuchet MS" w:hAnsi="Trebuchet MS"/>
          <w:snapToGrid w:val="0"/>
          <w:sz w:val="22"/>
          <w:szCs w:val="22"/>
        </w:rPr>
      </w:pPr>
      <w:r w:rsidRPr="001018AF">
        <w:rPr>
          <w:rFonts w:ascii="Trebuchet MS" w:hAnsi="Trebuchet MS"/>
          <w:snapToGrid w:val="0"/>
          <w:sz w:val="22"/>
          <w:szCs w:val="22"/>
        </w:rPr>
        <w:t>the quality certificates of the materials;</w:t>
      </w:r>
    </w:p>
    <w:p w:rsidR="00F0127B" w:rsidRPr="001018AF" w:rsidRDefault="00F0127B" w:rsidP="00F0127B">
      <w:pPr>
        <w:pStyle w:val="ListParagraph"/>
        <w:widowControl w:val="0"/>
        <w:numPr>
          <w:ilvl w:val="0"/>
          <w:numId w:val="27"/>
        </w:numPr>
        <w:spacing w:before="0" w:after="120"/>
        <w:ind w:left="1843"/>
        <w:rPr>
          <w:rFonts w:ascii="Trebuchet MS" w:hAnsi="Trebuchet MS"/>
          <w:snapToGrid w:val="0"/>
          <w:sz w:val="22"/>
          <w:szCs w:val="22"/>
        </w:rPr>
      </w:pPr>
      <w:r w:rsidRPr="001018AF">
        <w:rPr>
          <w:rFonts w:ascii="Trebuchet MS" w:hAnsi="Trebuchet MS"/>
          <w:snapToGrid w:val="0"/>
          <w:sz w:val="22"/>
          <w:szCs w:val="22"/>
        </w:rPr>
        <w:t>declarations of conformity of materials quality;</w:t>
      </w:r>
    </w:p>
    <w:p w:rsidR="00F0127B" w:rsidRPr="001018AF" w:rsidRDefault="00F0127B" w:rsidP="00F0127B">
      <w:pPr>
        <w:pStyle w:val="ListParagraph"/>
        <w:widowControl w:val="0"/>
        <w:numPr>
          <w:ilvl w:val="0"/>
          <w:numId w:val="27"/>
        </w:numPr>
        <w:spacing w:before="0" w:after="120"/>
        <w:ind w:left="1843"/>
        <w:rPr>
          <w:rFonts w:ascii="Trebuchet MS" w:hAnsi="Trebuchet MS"/>
          <w:snapToGrid w:val="0"/>
          <w:sz w:val="22"/>
          <w:szCs w:val="22"/>
        </w:rPr>
      </w:pPr>
      <w:proofErr w:type="gramStart"/>
      <w:r w:rsidRPr="001018AF">
        <w:rPr>
          <w:rFonts w:ascii="Trebuchet MS" w:hAnsi="Trebuchet MS"/>
          <w:snapToGrid w:val="0"/>
          <w:sz w:val="22"/>
          <w:szCs w:val="22"/>
        </w:rPr>
        <w:t>non-conformity</w:t>
      </w:r>
      <w:proofErr w:type="gramEnd"/>
      <w:r w:rsidRPr="001018AF">
        <w:rPr>
          <w:rFonts w:ascii="Trebuchet MS" w:hAnsi="Trebuchet MS"/>
          <w:snapToGrid w:val="0"/>
          <w:sz w:val="22"/>
          <w:szCs w:val="22"/>
        </w:rPr>
        <w:t xml:space="preserve"> reports.</w:t>
      </w:r>
    </w:p>
    <w:p w:rsidR="004F1DC8" w:rsidRPr="001018AF" w:rsidRDefault="00414AAA" w:rsidP="004F1DC8">
      <w:pPr>
        <w:widowControl w:val="0"/>
        <w:numPr>
          <w:ilvl w:val="0"/>
          <w:numId w:val="4"/>
        </w:numPr>
        <w:tabs>
          <w:tab w:val="clear" w:pos="1815"/>
          <w:tab w:val="num" w:pos="1276"/>
          <w:tab w:val="num" w:pos="6188"/>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p</w:t>
      </w:r>
      <w:r w:rsidR="00757866" w:rsidRPr="001018AF">
        <w:rPr>
          <w:rFonts w:ascii="Trebuchet MS" w:hAnsi="Trebuchet MS"/>
          <w:snapToGrid w:val="0"/>
          <w:sz w:val="22"/>
          <w:szCs w:val="22"/>
        </w:rPr>
        <w:t>articipat</w:t>
      </w:r>
      <w:r w:rsidR="007B429F"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to qualitative reception of works by works categories and sign</w:t>
      </w:r>
      <w:r w:rsidR="007B429F"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the </w:t>
      </w:r>
      <w:r w:rsidR="00F1468A" w:rsidRPr="001018AF">
        <w:rPr>
          <w:rFonts w:ascii="Trebuchet MS" w:hAnsi="Trebuchet MS"/>
          <w:snapToGrid w:val="0"/>
          <w:sz w:val="22"/>
          <w:szCs w:val="22"/>
        </w:rPr>
        <w:t>Minutes (</w:t>
      </w:r>
      <w:r w:rsidR="00F1468A" w:rsidRPr="001018AF">
        <w:rPr>
          <w:rFonts w:ascii="Trebuchet MS" w:hAnsi="Trebuchet MS"/>
          <w:i/>
          <w:snapToGrid w:val="0"/>
          <w:sz w:val="22"/>
          <w:szCs w:val="22"/>
        </w:rPr>
        <w:t>Proces-verbal</w:t>
      </w:r>
      <w:r w:rsidR="00F1468A" w:rsidRPr="001018AF">
        <w:rPr>
          <w:rFonts w:ascii="Trebuchet MS" w:hAnsi="Trebuchet MS"/>
          <w:snapToGrid w:val="0"/>
          <w:sz w:val="22"/>
          <w:szCs w:val="22"/>
        </w:rPr>
        <w:t>)</w:t>
      </w:r>
      <w:r w:rsidR="00757866" w:rsidRPr="001018AF">
        <w:rPr>
          <w:rFonts w:ascii="Trebuchet MS" w:hAnsi="Trebuchet MS"/>
          <w:snapToGrid w:val="0"/>
          <w:sz w:val="22"/>
          <w:szCs w:val="22"/>
        </w:rPr>
        <w:t xml:space="preserve"> of qualitative reception together with the Contractor</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 w:val="num" w:pos="6188"/>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p</w:t>
      </w:r>
      <w:r w:rsidR="00757866" w:rsidRPr="001018AF">
        <w:rPr>
          <w:rFonts w:ascii="Trebuchet MS" w:hAnsi="Trebuchet MS"/>
          <w:snapToGrid w:val="0"/>
          <w:sz w:val="22"/>
          <w:szCs w:val="22"/>
        </w:rPr>
        <w:t>articipat</w:t>
      </w:r>
      <w:r w:rsidR="007B429F"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to the verification in the </w:t>
      </w:r>
      <w:r w:rsidR="00B3324B" w:rsidRPr="001018AF">
        <w:rPr>
          <w:rFonts w:ascii="Trebuchet MS" w:hAnsi="Trebuchet MS"/>
          <w:snapToGrid w:val="0"/>
          <w:sz w:val="22"/>
          <w:szCs w:val="22"/>
        </w:rPr>
        <w:t xml:space="preserve">inspection in </w:t>
      </w:r>
      <w:r w:rsidR="007F0C83" w:rsidRPr="001018AF">
        <w:rPr>
          <w:rFonts w:ascii="Trebuchet MS" w:hAnsi="Trebuchet MS"/>
          <w:snapToGrid w:val="0"/>
          <w:sz w:val="22"/>
          <w:szCs w:val="22"/>
        </w:rPr>
        <w:t>key-</w:t>
      </w:r>
      <w:r w:rsidR="00B3324B" w:rsidRPr="001018AF">
        <w:rPr>
          <w:rFonts w:ascii="Trebuchet MS" w:hAnsi="Trebuchet MS"/>
          <w:snapToGrid w:val="0"/>
          <w:sz w:val="22"/>
          <w:szCs w:val="22"/>
        </w:rPr>
        <w:t>stages phases</w:t>
      </w:r>
      <w:r w:rsidR="00430D8B"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and </w:t>
      </w:r>
      <w:r w:rsidR="00BA645D" w:rsidRPr="001018AF">
        <w:rPr>
          <w:rFonts w:ascii="Trebuchet MS" w:hAnsi="Trebuchet MS"/>
          <w:snapToGrid w:val="0"/>
          <w:sz w:val="22"/>
          <w:szCs w:val="22"/>
        </w:rPr>
        <w:t>elaborat</w:t>
      </w:r>
      <w:r w:rsidR="007B429F" w:rsidRPr="001018AF">
        <w:rPr>
          <w:rFonts w:ascii="Trebuchet MS" w:hAnsi="Trebuchet MS"/>
          <w:snapToGrid w:val="0"/>
          <w:sz w:val="22"/>
          <w:szCs w:val="22"/>
        </w:rPr>
        <w:t>ing</w:t>
      </w:r>
      <w:r w:rsidR="00BA645D"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the </w:t>
      </w:r>
      <w:r w:rsidR="00BA645D" w:rsidRPr="001018AF">
        <w:rPr>
          <w:rFonts w:ascii="Trebuchet MS" w:hAnsi="Trebuchet MS"/>
          <w:snapToGrid w:val="0"/>
          <w:sz w:val="22"/>
          <w:szCs w:val="22"/>
        </w:rPr>
        <w:t xml:space="preserve">Minutes </w:t>
      </w:r>
      <w:r w:rsidR="00757866" w:rsidRPr="001018AF">
        <w:rPr>
          <w:rFonts w:ascii="Trebuchet MS" w:hAnsi="Trebuchet MS"/>
          <w:snapToGrid w:val="0"/>
          <w:sz w:val="22"/>
          <w:szCs w:val="22"/>
        </w:rPr>
        <w:t>for hidden works</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v</w:t>
      </w:r>
      <w:r w:rsidR="00757866" w:rsidRPr="001018AF">
        <w:rPr>
          <w:rFonts w:ascii="Trebuchet MS" w:hAnsi="Trebuchet MS"/>
          <w:snapToGrid w:val="0"/>
          <w:sz w:val="22"/>
          <w:szCs w:val="22"/>
        </w:rPr>
        <w:t>erif</w:t>
      </w:r>
      <w:r w:rsidR="007B429F" w:rsidRPr="001018AF">
        <w:rPr>
          <w:rFonts w:ascii="Trebuchet MS" w:hAnsi="Trebuchet MS"/>
          <w:snapToGrid w:val="0"/>
          <w:sz w:val="22"/>
          <w:szCs w:val="22"/>
        </w:rPr>
        <w:t>ying</w:t>
      </w:r>
      <w:r w:rsidR="00757866" w:rsidRPr="001018AF">
        <w:rPr>
          <w:rFonts w:ascii="Trebuchet MS" w:hAnsi="Trebuchet MS"/>
          <w:snapToGrid w:val="0"/>
          <w:sz w:val="22"/>
          <w:szCs w:val="22"/>
        </w:rPr>
        <w:t xml:space="preserve"> the compliance </w:t>
      </w:r>
      <w:r w:rsidR="0082099E" w:rsidRPr="001018AF">
        <w:rPr>
          <w:rFonts w:ascii="Trebuchet MS" w:hAnsi="Trebuchet MS"/>
          <w:snapToGrid w:val="0"/>
          <w:sz w:val="22"/>
          <w:szCs w:val="22"/>
        </w:rPr>
        <w:t xml:space="preserve">of the materials used </w:t>
      </w:r>
      <w:r w:rsidR="00757866" w:rsidRPr="001018AF">
        <w:rPr>
          <w:rFonts w:ascii="Trebuchet MS" w:hAnsi="Trebuchet MS"/>
          <w:snapToGrid w:val="0"/>
          <w:sz w:val="22"/>
          <w:szCs w:val="22"/>
        </w:rPr>
        <w:t xml:space="preserve">with the </w:t>
      </w:r>
      <w:r w:rsidR="00BA645D" w:rsidRPr="001018AF">
        <w:rPr>
          <w:rFonts w:ascii="Trebuchet MS" w:hAnsi="Trebuchet MS"/>
          <w:snapToGrid w:val="0"/>
          <w:sz w:val="22"/>
          <w:szCs w:val="22"/>
        </w:rPr>
        <w:t xml:space="preserve">provisions of </w:t>
      </w:r>
      <w:r w:rsidR="00ED38B8" w:rsidRPr="001018AF">
        <w:rPr>
          <w:rFonts w:ascii="Trebuchet MS" w:hAnsi="Trebuchet MS"/>
          <w:snapToGrid w:val="0"/>
          <w:sz w:val="22"/>
          <w:szCs w:val="22"/>
        </w:rPr>
        <w:t xml:space="preserve">the </w:t>
      </w:r>
      <w:r w:rsidR="00757866" w:rsidRPr="001018AF">
        <w:rPr>
          <w:rFonts w:ascii="Trebuchet MS" w:hAnsi="Trebuchet MS"/>
          <w:snapToGrid w:val="0"/>
          <w:sz w:val="22"/>
          <w:szCs w:val="22"/>
        </w:rPr>
        <w:t>law (existence of the documents attesting the quality, the correspondence of their quality with the provisions from the quality certificates, contracts, projects</w:t>
      </w:r>
      <w:r w:rsidR="00BA645D" w:rsidRPr="001018AF">
        <w:rPr>
          <w:rFonts w:ascii="Trebuchet MS" w:hAnsi="Trebuchet MS"/>
          <w:snapToGrid w:val="0"/>
          <w:sz w:val="22"/>
          <w:szCs w:val="22"/>
        </w:rPr>
        <w:t xml:space="preserve"> designs</w:t>
      </w:r>
      <w:r w:rsidR="00757866" w:rsidRPr="001018AF">
        <w:rPr>
          <w:rFonts w:ascii="Trebuchet MS" w:hAnsi="Trebuchet MS"/>
          <w:snapToGrid w:val="0"/>
          <w:sz w:val="22"/>
          <w:szCs w:val="22"/>
        </w:rPr>
        <w:t>)</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b</w:t>
      </w:r>
      <w:r w:rsidR="00757866" w:rsidRPr="001018AF">
        <w:rPr>
          <w:rFonts w:ascii="Trebuchet MS" w:hAnsi="Trebuchet MS"/>
          <w:snapToGrid w:val="0"/>
          <w:sz w:val="22"/>
          <w:szCs w:val="22"/>
        </w:rPr>
        <w:t>an</w:t>
      </w:r>
      <w:r w:rsidR="00ED38B8" w:rsidRPr="001018AF">
        <w:rPr>
          <w:rFonts w:ascii="Trebuchet MS" w:hAnsi="Trebuchet MS"/>
          <w:snapToGrid w:val="0"/>
          <w:sz w:val="22"/>
          <w:szCs w:val="22"/>
        </w:rPr>
        <w:t>s</w:t>
      </w:r>
      <w:r w:rsidR="00757866" w:rsidRPr="001018AF">
        <w:rPr>
          <w:rFonts w:ascii="Trebuchet MS" w:hAnsi="Trebuchet MS"/>
          <w:snapToGrid w:val="0"/>
          <w:sz w:val="22"/>
          <w:szCs w:val="22"/>
        </w:rPr>
        <w:t xml:space="preserve"> the use of </w:t>
      </w:r>
      <w:r w:rsidR="00BA645D" w:rsidRPr="001018AF">
        <w:rPr>
          <w:rFonts w:ascii="Trebuchet MS" w:hAnsi="Trebuchet MS"/>
          <w:snapToGrid w:val="0"/>
          <w:sz w:val="22"/>
          <w:szCs w:val="22"/>
        </w:rPr>
        <w:t xml:space="preserve">non-compliant </w:t>
      </w:r>
      <w:r w:rsidR="00757866" w:rsidRPr="001018AF">
        <w:rPr>
          <w:rFonts w:ascii="Trebuchet MS" w:hAnsi="Trebuchet MS"/>
          <w:snapToGrid w:val="0"/>
          <w:sz w:val="22"/>
          <w:szCs w:val="22"/>
        </w:rPr>
        <w:t xml:space="preserve">materials, semi-fabricates or prefabricates or </w:t>
      </w:r>
      <w:r w:rsidR="0028359D" w:rsidRPr="001018AF">
        <w:rPr>
          <w:rFonts w:ascii="Trebuchet MS" w:hAnsi="Trebuchet MS"/>
          <w:snapToGrid w:val="0"/>
          <w:sz w:val="22"/>
          <w:szCs w:val="22"/>
        </w:rPr>
        <w:t xml:space="preserve">of materials, semi-fabricates or prefabricates </w:t>
      </w:r>
      <w:r w:rsidR="00757866" w:rsidRPr="001018AF">
        <w:rPr>
          <w:rFonts w:ascii="Trebuchet MS" w:hAnsi="Trebuchet MS"/>
          <w:snapToGrid w:val="0"/>
          <w:sz w:val="22"/>
          <w:szCs w:val="22"/>
        </w:rPr>
        <w:t>without quality certificate</w:t>
      </w:r>
      <w:r w:rsidR="00BA645D" w:rsidRPr="001018AF">
        <w:rPr>
          <w:rFonts w:ascii="Trebuchet MS" w:hAnsi="Trebuchet MS"/>
          <w:snapToGrid w:val="0"/>
          <w:sz w:val="22"/>
          <w:szCs w:val="22"/>
        </w:rPr>
        <w:t>s</w:t>
      </w:r>
      <w:r w:rsidR="00757866" w:rsidRPr="001018AF">
        <w:rPr>
          <w:rFonts w:ascii="Trebuchet MS" w:hAnsi="Trebuchet MS"/>
          <w:snapToGrid w:val="0"/>
          <w:sz w:val="22"/>
          <w:szCs w:val="22"/>
        </w:rPr>
        <w:t>, technical agreement, or declaration of quality conformity</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b</w:t>
      </w:r>
      <w:r w:rsidR="00757866" w:rsidRPr="001018AF">
        <w:rPr>
          <w:rFonts w:ascii="Trebuchet MS" w:hAnsi="Trebuchet MS"/>
          <w:snapToGrid w:val="0"/>
          <w:sz w:val="22"/>
          <w:szCs w:val="22"/>
        </w:rPr>
        <w:t>an</w:t>
      </w:r>
      <w:r w:rsidR="00ED38B8" w:rsidRPr="001018AF">
        <w:rPr>
          <w:rFonts w:ascii="Trebuchet MS" w:hAnsi="Trebuchet MS"/>
          <w:snapToGrid w:val="0"/>
          <w:sz w:val="22"/>
          <w:szCs w:val="22"/>
        </w:rPr>
        <w:t>s</w:t>
      </w:r>
      <w:r w:rsidR="00757866" w:rsidRPr="001018AF">
        <w:rPr>
          <w:rFonts w:ascii="Trebuchet MS" w:hAnsi="Trebuchet MS"/>
          <w:snapToGrid w:val="0"/>
          <w:sz w:val="22"/>
          <w:szCs w:val="22"/>
        </w:rPr>
        <w:t xml:space="preserve"> the use of new technologies without technical agreement</w:t>
      </w:r>
      <w:r w:rsidR="0033720F" w:rsidRPr="001018AF">
        <w:rPr>
          <w:rFonts w:ascii="Trebuchet MS" w:hAnsi="Trebuchet MS"/>
          <w:snapToGrid w:val="0"/>
          <w:sz w:val="22"/>
          <w:szCs w:val="22"/>
        </w:rPr>
        <w:t>;</w:t>
      </w:r>
    </w:p>
    <w:p w:rsidR="004F1DC8" w:rsidRPr="001018AF" w:rsidRDefault="004937DB"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ensuring</w:t>
      </w:r>
      <w:r w:rsidR="00ED38B8" w:rsidRPr="001018AF">
        <w:rPr>
          <w:rFonts w:ascii="Trebuchet MS" w:hAnsi="Trebuchet MS"/>
          <w:snapToGrid w:val="0"/>
          <w:sz w:val="22"/>
          <w:szCs w:val="22"/>
        </w:rPr>
        <w:t xml:space="preserve"> </w:t>
      </w:r>
      <w:r w:rsidR="00414AAA" w:rsidRPr="001018AF">
        <w:rPr>
          <w:rFonts w:ascii="Trebuchet MS" w:hAnsi="Trebuchet MS"/>
          <w:snapToGrid w:val="0"/>
          <w:sz w:val="22"/>
          <w:szCs w:val="22"/>
        </w:rPr>
        <w:t>continu</w:t>
      </w:r>
      <w:r w:rsidR="00ED38B8" w:rsidRPr="001018AF">
        <w:rPr>
          <w:rFonts w:ascii="Trebuchet MS" w:hAnsi="Trebuchet MS"/>
          <w:snapToGrid w:val="0"/>
          <w:sz w:val="22"/>
          <w:szCs w:val="22"/>
        </w:rPr>
        <w:t>ed</w:t>
      </w:r>
      <w:r w:rsidR="00414AAA"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follow up of the </w:t>
      </w:r>
      <w:r w:rsidR="00ED38B8" w:rsidRPr="001018AF">
        <w:rPr>
          <w:rFonts w:ascii="Trebuchet MS" w:hAnsi="Trebuchet MS"/>
          <w:snapToGrid w:val="0"/>
          <w:sz w:val="22"/>
          <w:szCs w:val="22"/>
        </w:rPr>
        <w:t xml:space="preserve">works </w:t>
      </w:r>
      <w:r w:rsidR="00757866" w:rsidRPr="001018AF">
        <w:rPr>
          <w:rFonts w:ascii="Trebuchet MS" w:hAnsi="Trebuchet MS"/>
          <w:snapToGrid w:val="0"/>
          <w:sz w:val="22"/>
          <w:szCs w:val="22"/>
        </w:rPr>
        <w:t xml:space="preserve">execution </w:t>
      </w:r>
      <w:r w:rsidR="00B36161" w:rsidRPr="001018AF">
        <w:rPr>
          <w:rFonts w:ascii="Trebuchet MS" w:hAnsi="Trebuchet MS"/>
          <w:snapToGrid w:val="0"/>
          <w:sz w:val="22"/>
          <w:szCs w:val="22"/>
        </w:rPr>
        <w:t>and approving</w:t>
      </w:r>
      <w:r w:rsidR="00ED38B8" w:rsidRPr="001018AF">
        <w:rPr>
          <w:rFonts w:ascii="Trebuchet MS" w:hAnsi="Trebuchet MS"/>
          <w:snapToGrid w:val="0"/>
          <w:sz w:val="22"/>
          <w:szCs w:val="22"/>
        </w:rPr>
        <w:t xml:space="preserve"> the </w:t>
      </w:r>
      <w:r w:rsidR="00757866" w:rsidRPr="001018AF">
        <w:rPr>
          <w:rFonts w:ascii="Trebuchet MS" w:hAnsi="Trebuchet MS"/>
          <w:snapToGrid w:val="0"/>
          <w:sz w:val="22"/>
          <w:szCs w:val="22"/>
        </w:rPr>
        <w:t xml:space="preserve">payments only </w:t>
      </w:r>
      <w:r w:rsidR="00ED38B8" w:rsidRPr="001018AF">
        <w:rPr>
          <w:rFonts w:ascii="Trebuchet MS" w:hAnsi="Trebuchet MS"/>
          <w:snapToGrid w:val="0"/>
          <w:sz w:val="22"/>
          <w:szCs w:val="22"/>
        </w:rPr>
        <w:t xml:space="preserve">for </w:t>
      </w:r>
      <w:r w:rsidR="00757866" w:rsidRPr="001018AF">
        <w:rPr>
          <w:rFonts w:ascii="Trebuchet MS" w:hAnsi="Trebuchet MS"/>
          <w:snapToGrid w:val="0"/>
          <w:sz w:val="22"/>
          <w:szCs w:val="22"/>
        </w:rPr>
        <w:t>the works complying with the quality norms</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i</w:t>
      </w:r>
      <w:r w:rsidR="00757866" w:rsidRPr="001018AF">
        <w:rPr>
          <w:rFonts w:ascii="Trebuchet MS" w:hAnsi="Trebuchet MS"/>
          <w:snapToGrid w:val="0"/>
          <w:sz w:val="22"/>
          <w:szCs w:val="22"/>
        </w:rPr>
        <w:t xml:space="preserve">f the case may be, </w:t>
      </w:r>
      <w:r w:rsidR="004937DB" w:rsidRPr="001018AF">
        <w:rPr>
          <w:rFonts w:ascii="Trebuchet MS" w:hAnsi="Trebuchet MS"/>
          <w:snapToGrid w:val="0"/>
          <w:sz w:val="22"/>
          <w:szCs w:val="22"/>
        </w:rPr>
        <w:t xml:space="preserve">requesting </w:t>
      </w:r>
      <w:r w:rsidR="00757866" w:rsidRPr="001018AF">
        <w:rPr>
          <w:rFonts w:ascii="Trebuchet MS" w:hAnsi="Trebuchet MS"/>
          <w:snapToGrid w:val="0"/>
          <w:sz w:val="22"/>
          <w:szCs w:val="22"/>
        </w:rPr>
        <w:t xml:space="preserve">the Contractor to </w:t>
      </w:r>
      <w:r w:rsidR="00BA645D" w:rsidRPr="001018AF">
        <w:rPr>
          <w:rFonts w:ascii="Trebuchet MS" w:hAnsi="Trebuchet MS"/>
          <w:snapToGrid w:val="0"/>
          <w:sz w:val="22"/>
          <w:szCs w:val="22"/>
        </w:rPr>
        <w:t xml:space="preserve">suspend </w:t>
      </w:r>
      <w:r w:rsidR="00757866" w:rsidRPr="001018AF">
        <w:rPr>
          <w:rFonts w:ascii="Trebuchet MS" w:hAnsi="Trebuchet MS"/>
          <w:snapToGrid w:val="0"/>
          <w:sz w:val="22"/>
          <w:szCs w:val="22"/>
        </w:rPr>
        <w:t>the works</w:t>
      </w:r>
      <w:r w:rsidR="00BA645D" w:rsidRPr="001018AF">
        <w:rPr>
          <w:rFonts w:ascii="Trebuchet MS" w:hAnsi="Trebuchet MS"/>
          <w:snapToGrid w:val="0"/>
          <w:sz w:val="22"/>
          <w:szCs w:val="22"/>
        </w:rPr>
        <w:t xml:space="preserve"> execution</w:t>
      </w:r>
      <w:r w:rsidR="00757866" w:rsidRPr="001018AF">
        <w:rPr>
          <w:rFonts w:ascii="Trebuchet MS" w:hAnsi="Trebuchet MS"/>
          <w:snapToGrid w:val="0"/>
          <w:sz w:val="22"/>
          <w:szCs w:val="22"/>
        </w:rPr>
        <w:t xml:space="preserve">, demolish the non-compliant executed works and redo </w:t>
      </w:r>
      <w:r w:rsidR="0028359D" w:rsidRPr="001018AF">
        <w:rPr>
          <w:rFonts w:ascii="Trebuchet MS" w:hAnsi="Trebuchet MS"/>
          <w:snapToGrid w:val="0"/>
          <w:sz w:val="22"/>
          <w:szCs w:val="22"/>
        </w:rPr>
        <w:t xml:space="preserve">such works </w:t>
      </w:r>
      <w:r w:rsidR="00757866" w:rsidRPr="001018AF">
        <w:rPr>
          <w:rFonts w:ascii="Trebuchet MS" w:hAnsi="Trebuchet MS"/>
          <w:snapToGrid w:val="0"/>
          <w:sz w:val="22"/>
          <w:szCs w:val="22"/>
        </w:rPr>
        <w:t>only based on the solutions elaborated by certified specialist</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s</w:t>
      </w:r>
      <w:r w:rsidR="00BA645D" w:rsidRPr="001018AF">
        <w:rPr>
          <w:rFonts w:ascii="Trebuchet MS" w:hAnsi="Trebuchet MS"/>
          <w:snapToGrid w:val="0"/>
          <w:sz w:val="22"/>
          <w:szCs w:val="22"/>
        </w:rPr>
        <w:t>ubmit</w:t>
      </w:r>
      <w:r w:rsidR="004937DB" w:rsidRPr="001018AF">
        <w:rPr>
          <w:rFonts w:ascii="Trebuchet MS" w:hAnsi="Trebuchet MS"/>
          <w:snapToGrid w:val="0"/>
          <w:sz w:val="22"/>
          <w:szCs w:val="22"/>
        </w:rPr>
        <w:t>ting</w:t>
      </w:r>
      <w:r w:rsidR="00BA645D"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to </w:t>
      </w:r>
      <w:r w:rsidR="00BA645D" w:rsidRPr="001018AF">
        <w:rPr>
          <w:rFonts w:ascii="Trebuchet MS" w:hAnsi="Trebuchet MS"/>
          <w:snapToGrid w:val="0"/>
          <w:sz w:val="22"/>
          <w:szCs w:val="22"/>
        </w:rPr>
        <w:t xml:space="preserve">the </w:t>
      </w:r>
      <w:r w:rsidR="00757866" w:rsidRPr="001018AF">
        <w:rPr>
          <w:rFonts w:ascii="Trebuchet MS" w:hAnsi="Trebuchet MS"/>
          <w:snapToGrid w:val="0"/>
          <w:sz w:val="22"/>
          <w:szCs w:val="22"/>
        </w:rPr>
        <w:t>Designer</w:t>
      </w:r>
      <w:r w:rsidR="00BA645D" w:rsidRPr="001018AF">
        <w:rPr>
          <w:rFonts w:ascii="Trebuchet MS" w:hAnsi="Trebuchet MS"/>
          <w:snapToGrid w:val="0"/>
          <w:sz w:val="22"/>
          <w:szCs w:val="22"/>
        </w:rPr>
        <w:t>,</w:t>
      </w:r>
      <w:r w:rsidR="00757866" w:rsidRPr="001018AF">
        <w:rPr>
          <w:rFonts w:ascii="Trebuchet MS" w:hAnsi="Trebuchet MS"/>
          <w:snapToGrid w:val="0"/>
          <w:sz w:val="22"/>
          <w:szCs w:val="22"/>
        </w:rPr>
        <w:t xml:space="preserve"> for </w:t>
      </w:r>
      <w:r w:rsidR="00BA645D" w:rsidRPr="001018AF">
        <w:rPr>
          <w:rFonts w:ascii="Trebuchet MS" w:hAnsi="Trebuchet MS"/>
          <w:snapToGrid w:val="0"/>
          <w:sz w:val="22"/>
          <w:szCs w:val="22"/>
        </w:rPr>
        <w:t xml:space="preserve">being </w:t>
      </w:r>
      <w:r w:rsidR="00757866" w:rsidRPr="001018AF">
        <w:rPr>
          <w:rFonts w:ascii="Trebuchet MS" w:hAnsi="Trebuchet MS"/>
          <w:snapToGrid w:val="0"/>
          <w:sz w:val="22"/>
          <w:szCs w:val="22"/>
        </w:rPr>
        <w:t>solv</w:t>
      </w:r>
      <w:r w:rsidR="00BA645D" w:rsidRPr="001018AF">
        <w:rPr>
          <w:rFonts w:ascii="Trebuchet MS" w:hAnsi="Trebuchet MS"/>
          <w:snapToGrid w:val="0"/>
          <w:sz w:val="22"/>
          <w:szCs w:val="22"/>
        </w:rPr>
        <w:t>ed,</w:t>
      </w:r>
      <w:r w:rsidR="00757866" w:rsidRPr="001018AF">
        <w:rPr>
          <w:rFonts w:ascii="Trebuchet MS" w:hAnsi="Trebuchet MS"/>
          <w:snapToGrid w:val="0"/>
          <w:sz w:val="22"/>
          <w:szCs w:val="22"/>
        </w:rPr>
        <w:t xml:space="preserve"> his own intimations and </w:t>
      </w:r>
      <w:r w:rsidR="00BA645D" w:rsidRPr="001018AF">
        <w:rPr>
          <w:rFonts w:ascii="Trebuchet MS" w:hAnsi="Trebuchet MS"/>
          <w:snapToGrid w:val="0"/>
          <w:sz w:val="22"/>
          <w:szCs w:val="22"/>
        </w:rPr>
        <w:t xml:space="preserve">those </w:t>
      </w:r>
      <w:r w:rsidR="00757866" w:rsidRPr="001018AF">
        <w:rPr>
          <w:rFonts w:ascii="Trebuchet MS" w:hAnsi="Trebuchet MS"/>
          <w:snapToGrid w:val="0"/>
          <w:sz w:val="22"/>
          <w:szCs w:val="22"/>
        </w:rPr>
        <w:t>of other participants to the Works execution</w:t>
      </w:r>
      <w:r w:rsidR="00BA645D" w:rsidRPr="001018AF">
        <w:rPr>
          <w:rFonts w:ascii="Trebuchet MS" w:hAnsi="Trebuchet MS"/>
          <w:snapToGrid w:val="0"/>
          <w:sz w:val="22"/>
          <w:szCs w:val="22"/>
        </w:rPr>
        <w:t>,</w:t>
      </w:r>
      <w:r w:rsidR="00757866" w:rsidRPr="001018AF">
        <w:rPr>
          <w:rFonts w:ascii="Trebuchet MS" w:hAnsi="Trebuchet MS"/>
          <w:snapToGrid w:val="0"/>
          <w:sz w:val="22"/>
          <w:szCs w:val="22"/>
        </w:rPr>
        <w:t xml:space="preserve"> regarding non-conformities </w:t>
      </w:r>
      <w:r w:rsidR="0028359D" w:rsidRPr="001018AF">
        <w:rPr>
          <w:rFonts w:ascii="Trebuchet MS" w:hAnsi="Trebuchet MS"/>
          <w:snapToGrid w:val="0"/>
          <w:sz w:val="22"/>
          <w:szCs w:val="22"/>
        </w:rPr>
        <w:t>found</w:t>
      </w:r>
      <w:r w:rsidR="00757866" w:rsidRPr="001018AF">
        <w:rPr>
          <w:rFonts w:ascii="Trebuchet MS" w:hAnsi="Trebuchet MS"/>
          <w:snapToGrid w:val="0"/>
          <w:sz w:val="22"/>
          <w:szCs w:val="22"/>
        </w:rPr>
        <w:t xml:space="preserve"> during the works execution</w:t>
      </w:r>
      <w:r w:rsidR="0033720F" w:rsidRPr="001018AF">
        <w:rPr>
          <w:rFonts w:ascii="Trebuchet MS" w:hAnsi="Trebuchet MS"/>
          <w:snapToGrid w:val="0"/>
          <w:sz w:val="22"/>
          <w:szCs w:val="22"/>
        </w:rPr>
        <w:t>;</w:t>
      </w:r>
    </w:p>
    <w:p w:rsidR="004F1DC8" w:rsidRPr="001018AF" w:rsidRDefault="004937DB"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verifying</w:t>
      </w:r>
      <w:r w:rsidR="007831AE"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the compliance with the provisions of Law 10/1995 regarding the </w:t>
      </w:r>
      <w:r w:rsidR="00757866" w:rsidRPr="001018AF">
        <w:rPr>
          <w:rFonts w:ascii="Trebuchet MS" w:hAnsi="Trebuchet MS"/>
          <w:snapToGrid w:val="0"/>
          <w:sz w:val="22"/>
          <w:szCs w:val="22"/>
        </w:rPr>
        <w:lastRenderedPageBreak/>
        <w:t xml:space="preserve">quality in constructions in case of changes </w:t>
      </w:r>
      <w:r w:rsidR="00B27323" w:rsidRPr="001018AF">
        <w:rPr>
          <w:rFonts w:ascii="Trebuchet MS" w:hAnsi="Trebuchet MS"/>
          <w:snapToGrid w:val="0"/>
          <w:sz w:val="22"/>
          <w:szCs w:val="22"/>
        </w:rPr>
        <w:t>in</w:t>
      </w:r>
      <w:r w:rsidR="00757866" w:rsidRPr="001018AF">
        <w:rPr>
          <w:rFonts w:ascii="Trebuchet MS" w:hAnsi="Trebuchet MS"/>
          <w:snapToGrid w:val="0"/>
          <w:sz w:val="22"/>
          <w:szCs w:val="22"/>
        </w:rPr>
        <w:t xml:space="preserve"> the documentation or adoption of new solutions that alter the initial technical conditions</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proofErr w:type="gramStart"/>
      <w:r w:rsidRPr="001018AF">
        <w:rPr>
          <w:rFonts w:ascii="Trebuchet MS" w:hAnsi="Trebuchet MS"/>
          <w:snapToGrid w:val="0"/>
          <w:sz w:val="22"/>
          <w:szCs w:val="22"/>
        </w:rPr>
        <w:t>e</w:t>
      </w:r>
      <w:r w:rsidR="00757866" w:rsidRPr="001018AF">
        <w:rPr>
          <w:rFonts w:ascii="Trebuchet MS" w:hAnsi="Trebuchet MS"/>
          <w:snapToGrid w:val="0"/>
          <w:sz w:val="22"/>
          <w:szCs w:val="22"/>
        </w:rPr>
        <w:t>ndors</w:t>
      </w:r>
      <w:r w:rsidR="004937DB" w:rsidRPr="001018AF">
        <w:rPr>
          <w:rFonts w:ascii="Trebuchet MS" w:hAnsi="Trebuchet MS"/>
          <w:snapToGrid w:val="0"/>
          <w:sz w:val="22"/>
          <w:szCs w:val="22"/>
        </w:rPr>
        <w:t>ing</w:t>
      </w:r>
      <w:proofErr w:type="gramEnd"/>
      <w:r w:rsidR="00757866" w:rsidRPr="001018AF">
        <w:rPr>
          <w:rFonts w:ascii="Trebuchet MS" w:hAnsi="Trebuchet MS"/>
          <w:snapToGrid w:val="0"/>
          <w:sz w:val="22"/>
          <w:szCs w:val="22"/>
        </w:rPr>
        <w:t xml:space="preserve"> the orders issued by </w:t>
      </w:r>
      <w:r w:rsidR="009126AD" w:rsidRPr="001018AF">
        <w:rPr>
          <w:rFonts w:ascii="Trebuchet MS" w:hAnsi="Trebuchet MS"/>
          <w:snapToGrid w:val="0"/>
          <w:sz w:val="22"/>
          <w:szCs w:val="22"/>
        </w:rPr>
        <w:t xml:space="preserve">the </w:t>
      </w:r>
      <w:r w:rsidR="00757866" w:rsidRPr="001018AF">
        <w:rPr>
          <w:rFonts w:ascii="Trebuchet MS" w:hAnsi="Trebuchet MS"/>
          <w:snapToGrid w:val="0"/>
          <w:sz w:val="22"/>
          <w:szCs w:val="22"/>
        </w:rPr>
        <w:t xml:space="preserve">Designer. </w:t>
      </w:r>
      <w:r w:rsidR="007831AE" w:rsidRPr="001018AF">
        <w:rPr>
          <w:rFonts w:ascii="Trebuchet MS" w:hAnsi="Trebuchet MS"/>
          <w:snapToGrid w:val="0"/>
          <w:sz w:val="22"/>
          <w:szCs w:val="22"/>
        </w:rPr>
        <w:t>Verif</w:t>
      </w:r>
      <w:r w:rsidR="004937DB" w:rsidRPr="001018AF">
        <w:rPr>
          <w:rFonts w:ascii="Trebuchet MS" w:hAnsi="Trebuchet MS"/>
          <w:snapToGrid w:val="0"/>
          <w:sz w:val="22"/>
          <w:szCs w:val="22"/>
        </w:rPr>
        <w:t>ying</w:t>
      </w:r>
      <w:r w:rsidR="007831AE"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the full </w:t>
      </w:r>
      <w:r w:rsidR="00C05984" w:rsidRPr="001018AF">
        <w:rPr>
          <w:rFonts w:ascii="Trebuchet MS" w:hAnsi="Trebuchet MS"/>
          <w:snapToGrid w:val="0"/>
          <w:sz w:val="22"/>
          <w:szCs w:val="22"/>
        </w:rPr>
        <w:t xml:space="preserve">observance by </w:t>
      </w:r>
      <w:r w:rsidR="00757866" w:rsidRPr="001018AF">
        <w:rPr>
          <w:rFonts w:ascii="Trebuchet MS" w:hAnsi="Trebuchet MS"/>
          <w:snapToGrid w:val="0"/>
          <w:sz w:val="22"/>
          <w:szCs w:val="22"/>
        </w:rPr>
        <w:t xml:space="preserve">the Contractors </w:t>
      </w:r>
      <w:r w:rsidR="00C05984" w:rsidRPr="001018AF">
        <w:rPr>
          <w:rFonts w:ascii="Trebuchet MS" w:hAnsi="Trebuchet MS"/>
          <w:snapToGrid w:val="0"/>
          <w:sz w:val="22"/>
          <w:szCs w:val="22"/>
        </w:rPr>
        <w:t xml:space="preserve">of </w:t>
      </w:r>
      <w:r w:rsidR="00757866" w:rsidRPr="001018AF">
        <w:rPr>
          <w:rFonts w:ascii="Trebuchet MS" w:hAnsi="Trebuchet MS"/>
          <w:snapToGrid w:val="0"/>
          <w:sz w:val="22"/>
          <w:szCs w:val="22"/>
        </w:rPr>
        <w:t xml:space="preserve">the measures ordered by </w:t>
      </w:r>
      <w:r w:rsidR="00C05984" w:rsidRPr="001018AF">
        <w:rPr>
          <w:rFonts w:ascii="Trebuchet MS" w:hAnsi="Trebuchet MS"/>
          <w:snapToGrid w:val="0"/>
          <w:sz w:val="22"/>
          <w:szCs w:val="22"/>
        </w:rPr>
        <w:t xml:space="preserve">the </w:t>
      </w:r>
      <w:r w:rsidR="00757866" w:rsidRPr="001018AF">
        <w:rPr>
          <w:rFonts w:ascii="Trebuchet MS" w:hAnsi="Trebuchet MS"/>
          <w:snapToGrid w:val="0"/>
          <w:sz w:val="22"/>
          <w:szCs w:val="22"/>
        </w:rPr>
        <w:t>Designer</w:t>
      </w:r>
      <w:r w:rsidR="00B02CD1" w:rsidRPr="001018AF">
        <w:rPr>
          <w:rFonts w:ascii="Trebuchet MS" w:hAnsi="Trebuchet MS"/>
          <w:snapToGrid w:val="0"/>
          <w:sz w:val="22"/>
          <w:szCs w:val="22"/>
        </w:rPr>
        <w:t>s</w:t>
      </w:r>
      <w:r w:rsidR="00757866" w:rsidRPr="001018AF">
        <w:rPr>
          <w:rFonts w:ascii="Trebuchet MS" w:hAnsi="Trebuchet MS"/>
          <w:snapToGrid w:val="0"/>
          <w:sz w:val="22"/>
          <w:szCs w:val="22"/>
        </w:rPr>
        <w:t xml:space="preserve"> or </w:t>
      </w:r>
      <w:r w:rsidR="00C05984" w:rsidRPr="001018AF">
        <w:rPr>
          <w:rFonts w:ascii="Trebuchet MS" w:hAnsi="Trebuchet MS"/>
          <w:snapToGrid w:val="0"/>
          <w:sz w:val="22"/>
          <w:szCs w:val="22"/>
        </w:rPr>
        <w:t xml:space="preserve">by </w:t>
      </w:r>
      <w:r w:rsidR="00757866" w:rsidRPr="001018AF">
        <w:rPr>
          <w:rFonts w:ascii="Trebuchet MS" w:hAnsi="Trebuchet MS"/>
          <w:snapToGrid w:val="0"/>
          <w:sz w:val="22"/>
          <w:szCs w:val="22"/>
        </w:rPr>
        <w:t>other authorised institutions</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c</w:t>
      </w:r>
      <w:r w:rsidR="00757866" w:rsidRPr="001018AF">
        <w:rPr>
          <w:rFonts w:ascii="Trebuchet MS" w:hAnsi="Trebuchet MS"/>
          <w:snapToGrid w:val="0"/>
          <w:sz w:val="22"/>
          <w:szCs w:val="22"/>
        </w:rPr>
        <w:t>arr</w:t>
      </w:r>
      <w:r w:rsidR="004937DB" w:rsidRPr="001018AF">
        <w:rPr>
          <w:rFonts w:ascii="Trebuchet MS" w:hAnsi="Trebuchet MS"/>
          <w:snapToGrid w:val="0"/>
          <w:sz w:val="22"/>
          <w:szCs w:val="22"/>
        </w:rPr>
        <w:t>ying</w:t>
      </w:r>
      <w:r w:rsidR="00757866" w:rsidRPr="001018AF">
        <w:rPr>
          <w:rFonts w:ascii="Trebuchet MS" w:hAnsi="Trebuchet MS"/>
          <w:snapToGrid w:val="0"/>
          <w:sz w:val="22"/>
          <w:szCs w:val="22"/>
        </w:rPr>
        <w:t xml:space="preserve"> out, in the name of the investor</w:t>
      </w:r>
      <w:r w:rsidR="00B9600B" w:rsidRPr="001018AF">
        <w:rPr>
          <w:rFonts w:ascii="Trebuchet MS" w:hAnsi="Trebuchet MS"/>
          <w:snapToGrid w:val="0"/>
          <w:sz w:val="22"/>
          <w:szCs w:val="22"/>
        </w:rPr>
        <w:t xml:space="preserve"> (Client in the present contract and Employer in the works contracts)</w:t>
      </w:r>
      <w:r w:rsidR="00757866" w:rsidRPr="001018AF">
        <w:rPr>
          <w:rFonts w:ascii="Trebuchet MS" w:hAnsi="Trebuchet MS"/>
          <w:snapToGrid w:val="0"/>
          <w:sz w:val="22"/>
          <w:szCs w:val="22"/>
        </w:rPr>
        <w:t xml:space="preserve"> the activity of financial </w:t>
      </w:r>
      <w:r w:rsidR="00824438" w:rsidRPr="001018AF">
        <w:rPr>
          <w:rFonts w:ascii="Trebuchet MS" w:hAnsi="Trebuchet MS"/>
          <w:snapToGrid w:val="0"/>
          <w:sz w:val="22"/>
          <w:szCs w:val="22"/>
        </w:rPr>
        <w:t>verification of the Interim Payment Certificates for the payments that are to be made by the Employer to the Contractor for</w:t>
      </w:r>
      <w:r w:rsidR="00757866" w:rsidRPr="001018AF">
        <w:rPr>
          <w:rFonts w:ascii="Trebuchet MS" w:hAnsi="Trebuchet MS"/>
          <w:snapToGrid w:val="0"/>
          <w:sz w:val="22"/>
          <w:szCs w:val="22"/>
        </w:rPr>
        <w:t xml:space="preserve"> the executed works</w:t>
      </w:r>
      <w:r w:rsidR="0033720F" w:rsidRPr="001018AF">
        <w:rPr>
          <w:rFonts w:ascii="Trebuchet MS" w:hAnsi="Trebuchet MS"/>
          <w:snapToGrid w:val="0"/>
          <w:sz w:val="22"/>
          <w:szCs w:val="22"/>
        </w:rPr>
        <w:t>;</w:t>
      </w:r>
    </w:p>
    <w:p w:rsidR="004F1DC8" w:rsidRPr="001018AF" w:rsidRDefault="004937DB"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following up</w:t>
      </w:r>
      <w:r w:rsidR="00757866" w:rsidRPr="001018AF">
        <w:rPr>
          <w:rFonts w:ascii="Trebuchet MS" w:hAnsi="Trebuchet MS"/>
          <w:snapToGrid w:val="0"/>
          <w:sz w:val="22"/>
          <w:szCs w:val="22"/>
        </w:rPr>
        <w:t xml:space="preserve"> the observance </w:t>
      </w:r>
      <w:r w:rsidR="00A433C3" w:rsidRPr="001018AF">
        <w:rPr>
          <w:rFonts w:ascii="Trebuchet MS" w:hAnsi="Trebuchet MS"/>
          <w:snapToGrid w:val="0"/>
          <w:sz w:val="22"/>
          <w:szCs w:val="22"/>
        </w:rPr>
        <w:t xml:space="preserve">by the Contractors </w:t>
      </w:r>
      <w:r w:rsidR="00757866" w:rsidRPr="001018AF">
        <w:rPr>
          <w:rFonts w:ascii="Trebuchet MS" w:hAnsi="Trebuchet MS"/>
          <w:snapToGrid w:val="0"/>
          <w:sz w:val="22"/>
          <w:szCs w:val="22"/>
        </w:rPr>
        <w:t>o</w:t>
      </w:r>
      <w:r w:rsidR="00B02CD1" w:rsidRPr="001018AF">
        <w:rPr>
          <w:rFonts w:ascii="Trebuchet MS" w:hAnsi="Trebuchet MS"/>
          <w:snapToGrid w:val="0"/>
          <w:sz w:val="22"/>
          <w:szCs w:val="22"/>
        </w:rPr>
        <w:t>f the quality assurance program</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t</w:t>
      </w:r>
      <w:r w:rsidR="00A433C3" w:rsidRPr="001018AF">
        <w:rPr>
          <w:rFonts w:ascii="Trebuchet MS" w:hAnsi="Trebuchet MS"/>
          <w:snapToGrid w:val="0"/>
          <w:sz w:val="22"/>
          <w:szCs w:val="22"/>
        </w:rPr>
        <w:t>ak</w:t>
      </w:r>
      <w:r w:rsidR="004937DB" w:rsidRPr="001018AF">
        <w:rPr>
          <w:rFonts w:ascii="Trebuchet MS" w:hAnsi="Trebuchet MS"/>
          <w:snapToGrid w:val="0"/>
          <w:sz w:val="22"/>
          <w:szCs w:val="22"/>
        </w:rPr>
        <w:t>ing</w:t>
      </w:r>
      <w:r w:rsidR="00A433C3" w:rsidRPr="001018AF">
        <w:rPr>
          <w:rFonts w:ascii="Trebuchet MS" w:hAnsi="Trebuchet MS"/>
          <w:snapToGrid w:val="0"/>
          <w:sz w:val="22"/>
          <w:szCs w:val="22"/>
        </w:rPr>
        <w:t xml:space="preserve"> over </w:t>
      </w:r>
      <w:r w:rsidR="00757866" w:rsidRPr="001018AF">
        <w:rPr>
          <w:rFonts w:ascii="Trebuchet MS" w:hAnsi="Trebuchet MS"/>
          <w:snapToGrid w:val="0"/>
          <w:sz w:val="22"/>
          <w:szCs w:val="22"/>
        </w:rPr>
        <w:t xml:space="preserve">the documents from </w:t>
      </w:r>
      <w:r w:rsidR="00A433C3" w:rsidRPr="001018AF">
        <w:rPr>
          <w:rFonts w:ascii="Trebuchet MS" w:hAnsi="Trebuchet MS"/>
          <w:snapToGrid w:val="0"/>
          <w:sz w:val="22"/>
          <w:szCs w:val="22"/>
        </w:rPr>
        <w:t xml:space="preserve">the </w:t>
      </w:r>
      <w:r w:rsidR="00757866" w:rsidRPr="001018AF">
        <w:rPr>
          <w:rFonts w:ascii="Trebuchet MS" w:hAnsi="Trebuchet MS"/>
          <w:snapToGrid w:val="0"/>
          <w:sz w:val="22"/>
          <w:szCs w:val="22"/>
        </w:rPr>
        <w:t>Contractors and Designer</w:t>
      </w:r>
      <w:r w:rsidR="00A433C3" w:rsidRPr="001018AF">
        <w:rPr>
          <w:rFonts w:ascii="Trebuchet MS" w:hAnsi="Trebuchet MS"/>
          <w:snapToGrid w:val="0"/>
          <w:sz w:val="22"/>
          <w:szCs w:val="22"/>
        </w:rPr>
        <w:t>s</w:t>
      </w:r>
      <w:r w:rsidR="00757866" w:rsidRPr="001018AF">
        <w:rPr>
          <w:rFonts w:ascii="Trebuchet MS" w:hAnsi="Trebuchet MS"/>
          <w:snapToGrid w:val="0"/>
          <w:sz w:val="22"/>
          <w:szCs w:val="22"/>
        </w:rPr>
        <w:t xml:space="preserve"> and </w:t>
      </w:r>
      <w:r w:rsidR="00A433C3" w:rsidRPr="001018AF">
        <w:rPr>
          <w:rFonts w:ascii="Trebuchet MS" w:hAnsi="Trebuchet MS"/>
          <w:snapToGrid w:val="0"/>
          <w:sz w:val="22"/>
          <w:szCs w:val="22"/>
        </w:rPr>
        <w:t>ensur</w:t>
      </w:r>
      <w:r w:rsidR="004937DB" w:rsidRPr="001018AF">
        <w:rPr>
          <w:rFonts w:ascii="Trebuchet MS" w:hAnsi="Trebuchet MS"/>
          <w:snapToGrid w:val="0"/>
          <w:sz w:val="22"/>
          <w:szCs w:val="22"/>
        </w:rPr>
        <w:t>ing</w:t>
      </w:r>
      <w:r w:rsidR="00A433C3" w:rsidRPr="001018AF">
        <w:rPr>
          <w:rFonts w:ascii="Trebuchet MS" w:hAnsi="Trebuchet MS"/>
          <w:snapToGrid w:val="0"/>
          <w:sz w:val="22"/>
          <w:szCs w:val="22"/>
        </w:rPr>
        <w:t xml:space="preserve"> that </w:t>
      </w:r>
      <w:r w:rsidR="00757866" w:rsidRPr="001018AF">
        <w:rPr>
          <w:rFonts w:ascii="Trebuchet MS" w:hAnsi="Trebuchet MS"/>
          <w:snapToGrid w:val="0"/>
          <w:sz w:val="22"/>
          <w:szCs w:val="22"/>
        </w:rPr>
        <w:t xml:space="preserve">the </w:t>
      </w:r>
      <w:r w:rsidR="007F0C83" w:rsidRPr="001018AF">
        <w:rPr>
          <w:rFonts w:ascii="Trebuchet MS" w:hAnsi="Trebuchet MS"/>
          <w:snapToGrid w:val="0"/>
          <w:sz w:val="22"/>
          <w:szCs w:val="22"/>
        </w:rPr>
        <w:t xml:space="preserve">construction </w:t>
      </w:r>
      <w:r w:rsidR="00757866" w:rsidRPr="001018AF">
        <w:rPr>
          <w:rFonts w:ascii="Trebuchet MS" w:hAnsi="Trebuchet MS"/>
          <w:snapToGrid w:val="0"/>
          <w:sz w:val="22"/>
          <w:szCs w:val="22"/>
        </w:rPr>
        <w:t>technical book contain</w:t>
      </w:r>
      <w:r w:rsidR="00ED38B8" w:rsidRPr="001018AF">
        <w:rPr>
          <w:rFonts w:ascii="Trebuchet MS" w:hAnsi="Trebuchet MS"/>
          <w:snapToGrid w:val="0"/>
          <w:sz w:val="22"/>
          <w:szCs w:val="22"/>
        </w:rPr>
        <w:t>s</w:t>
      </w:r>
      <w:r w:rsidR="00757866" w:rsidRPr="001018AF">
        <w:rPr>
          <w:rFonts w:ascii="Trebuchet MS" w:hAnsi="Trebuchet MS"/>
          <w:snapToGrid w:val="0"/>
          <w:sz w:val="22"/>
          <w:szCs w:val="22"/>
        </w:rPr>
        <w:t xml:space="preserve"> all </w:t>
      </w:r>
      <w:r w:rsidR="00A433C3" w:rsidRPr="001018AF">
        <w:rPr>
          <w:rFonts w:ascii="Trebuchet MS" w:hAnsi="Trebuchet MS"/>
          <w:snapToGrid w:val="0"/>
          <w:sz w:val="22"/>
          <w:szCs w:val="22"/>
        </w:rPr>
        <w:t xml:space="preserve">the </w:t>
      </w:r>
      <w:r w:rsidR="00757866" w:rsidRPr="001018AF">
        <w:rPr>
          <w:rFonts w:ascii="Trebuchet MS" w:hAnsi="Trebuchet MS"/>
          <w:snapToGrid w:val="0"/>
          <w:sz w:val="22"/>
          <w:szCs w:val="22"/>
        </w:rPr>
        <w:t xml:space="preserve">documents requested by the </w:t>
      </w:r>
      <w:r w:rsidR="00F8454F" w:rsidRPr="001018AF">
        <w:rPr>
          <w:rFonts w:ascii="Trebuchet MS" w:hAnsi="Trebuchet MS"/>
          <w:snapToGrid w:val="0"/>
          <w:sz w:val="22"/>
          <w:szCs w:val="22"/>
        </w:rPr>
        <w:t>Romanian legislation</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napToGrid w:val="0"/>
          <w:sz w:val="22"/>
          <w:szCs w:val="22"/>
        </w:rPr>
      </w:pPr>
      <w:r w:rsidRPr="001018AF">
        <w:rPr>
          <w:rFonts w:ascii="Trebuchet MS" w:hAnsi="Trebuchet MS"/>
          <w:snapToGrid w:val="0"/>
          <w:sz w:val="22"/>
          <w:szCs w:val="22"/>
        </w:rPr>
        <w:t>f</w:t>
      </w:r>
      <w:r w:rsidR="00757866" w:rsidRPr="001018AF">
        <w:rPr>
          <w:rFonts w:ascii="Trebuchet MS" w:hAnsi="Trebuchet MS"/>
          <w:snapToGrid w:val="0"/>
          <w:sz w:val="22"/>
          <w:szCs w:val="22"/>
        </w:rPr>
        <w:t>ollow</w:t>
      </w:r>
      <w:r w:rsidR="004937DB"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up the scrapping of the site organization and return</w:t>
      </w:r>
      <w:r w:rsidR="00ED38B8" w:rsidRPr="001018AF">
        <w:rPr>
          <w:rFonts w:ascii="Trebuchet MS" w:hAnsi="Trebuchet MS"/>
          <w:snapToGrid w:val="0"/>
          <w:sz w:val="22"/>
          <w:szCs w:val="22"/>
        </w:rPr>
        <w:t>ing of</w:t>
      </w:r>
      <w:r w:rsidR="00757866" w:rsidRPr="001018AF">
        <w:rPr>
          <w:rFonts w:ascii="Trebuchet MS" w:hAnsi="Trebuchet MS"/>
          <w:snapToGrid w:val="0"/>
          <w:sz w:val="22"/>
          <w:szCs w:val="22"/>
        </w:rPr>
        <w:t xml:space="preserve"> the sites to the owners</w:t>
      </w:r>
      <w:r w:rsidR="00A433C3" w:rsidRPr="001018AF">
        <w:rPr>
          <w:rFonts w:ascii="Trebuchet MS" w:hAnsi="Trebuchet MS"/>
          <w:snapToGrid w:val="0"/>
          <w:sz w:val="22"/>
          <w:szCs w:val="22"/>
        </w:rPr>
        <w:t xml:space="preserve"> of the land</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z w:val="22"/>
          <w:szCs w:val="22"/>
        </w:rPr>
      </w:pPr>
      <w:r w:rsidRPr="001018AF">
        <w:rPr>
          <w:rFonts w:ascii="Trebuchet MS" w:hAnsi="Trebuchet MS"/>
          <w:snapToGrid w:val="0"/>
          <w:sz w:val="22"/>
          <w:szCs w:val="22"/>
        </w:rPr>
        <w:t>p</w:t>
      </w:r>
      <w:r w:rsidR="00555B32" w:rsidRPr="001018AF">
        <w:rPr>
          <w:rFonts w:ascii="Trebuchet MS" w:hAnsi="Trebuchet MS"/>
          <w:snapToGrid w:val="0"/>
          <w:sz w:val="22"/>
          <w:szCs w:val="22"/>
        </w:rPr>
        <w:t>repar</w:t>
      </w:r>
      <w:r w:rsidR="004937DB" w:rsidRPr="001018AF">
        <w:rPr>
          <w:rFonts w:ascii="Trebuchet MS" w:hAnsi="Trebuchet MS"/>
          <w:snapToGrid w:val="0"/>
          <w:sz w:val="22"/>
          <w:szCs w:val="22"/>
        </w:rPr>
        <w:t>ing</w:t>
      </w:r>
      <w:r w:rsidR="00555B32" w:rsidRPr="001018AF">
        <w:rPr>
          <w:rFonts w:ascii="Trebuchet MS" w:hAnsi="Trebuchet MS"/>
          <w:snapToGrid w:val="0"/>
          <w:sz w:val="22"/>
          <w:szCs w:val="22"/>
        </w:rPr>
        <w:t xml:space="preserve">, for the situations foreseen by law, the coordination Register including all the documents prepared by the health </w:t>
      </w:r>
      <w:r w:rsidR="00C6531D" w:rsidRPr="001018AF">
        <w:rPr>
          <w:rFonts w:ascii="Trebuchet MS" w:hAnsi="Trebuchet MS"/>
          <w:snapToGrid w:val="0"/>
          <w:sz w:val="22"/>
          <w:szCs w:val="22"/>
        </w:rPr>
        <w:t xml:space="preserve">and safety </w:t>
      </w:r>
      <w:r w:rsidR="00555B32" w:rsidRPr="001018AF">
        <w:rPr>
          <w:rFonts w:ascii="Trebuchet MS" w:hAnsi="Trebuchet MS"/>
          <w:snapToGrid w:val="0"/>
          <w:sz w:val="22"/>
          <w:szCs w:val="22"/>
        </w:rPr>
        <w:t xml:space="preserve">coordinator, </w:t>
      </w:r>
      <w:r w:rsidR="00C6531D" w:rsidRPr="001018AF">
        <w:rPr>
          <w:rFonts w:ascii="Trebuchet MS" w:hAnsi="Trebuchet MS"/>
          <w:snapToGrid w:val="0"/>
          <w:sz w:val="22"/>
          <w:szCs w:val="22"/>
        </w:rPr>
        <w:t xml:space="preserve">with </w:t>
      </w:r>
      <w:r w:rsidR="00555B32" w:rsidRPr="001018AF">
        <w:rPr>
          <w:rFonts w:ascii="Trebuchet MS" w:hAnsi="Trebuchet MS"/>
          <w:snapToGrid w:val="0"/>
          <w:sz w:val="22"/>
          <w:szCs w:val="22"/>
        </w:rPr>
        <w:t xml:space="preserve">information regarding the events </w:t>
      </w:r>
      <w:r w:rsidR="00C6531D" w:rsidRPr="001018AF">
        <w:rPr>
          <w:rFonts w:ascii="Trebuchet MS" w:hAnsi="Trebuchet MS"/>
          <w:snapToGrid w:val="0"/>
          <w:sz w:val="22"/>
          <w:szCs w:val="22"/>
        </w:rPr>
        <w:t xml:space="preserve">that occurred </w:t>
      </w:r>
      <w:r w:rsidR="00555B32" w:rsidRPr="001018AF">
        <w:rPr>
          <w:rFonts w:ascii="Trebuchet MS" w:hAnsi="Trebuchet MS"/>
          <w:snapToGrid w:val="0"/>
          <w:sz w:val="22"/>
          <w:szCs w:val="22"/>
        </w:rPr>
        <w:t>on the construction site, the inspection reports and the decisions taken</w:t>
      </w:r>
      <w:r w:rsidR="0033720F" w:rsidRPr="001018AF">
        <w:rPr>
          <w:rFonts w:ascii="Trebuchet MS" w:hAnsi="Trebuchet MS"/>
          <w:snapToGrid w:val="0"/>
          <w:sz w:val="22"/>
          <w:szCs w:val="22"/>
        </w:rPr>
        <w:t>;</w:t>
      </w:r>
    </w:p>
    <w:p w:rsidR="004F1DC8"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z w:val="22"/>
          <w:szCs w:val="22"/>
        </w:rPr>
      </w:pPr>
      <w:r w:rsidRPr="001018AF">
        <w:rPr>
          <w:rFonts w:ascii="Trebuchet MS" w:hAnsi="Trebuchet MS"/>
          <w:snapToGrid w:val="0"/>
          <w:sz w:val="22"/>
          <w:szCs w:val="22"/>
        </w:rPr>
        <w:t>p</w:t>
      </w:r>
      <w:r w:rsidR="00555B32" w:rsidRPr="001018AF">
        <w:rPr>
          <w:rFonts w:ascii="Trebuchet MS" w:hAnsi="Trebuchet MS"/>
          <w:snapToGrid w:val="0"/>
          <w:sz w:val="22"/>
          <w:szCs w:val="22"/>
        </w:rPr>
        <w:t>repar</w:t>
      </w:r>
      <w:r w:rsidR="004937DB" w:rsidRPr="001018AF">
        <w:rPr>
          <w:rFonts w:ascii="Trebuchet MS" w:hAnsi="Trebuchet MS"/>
          <w:snapToGrid w:val="0"/>
          <w:sz w:val="22"/>
          <w:szCs w:val="22"/>
        </w:rPr>
        <w:t>ing</w:t>
      </w:r>
      <w:r w:rsidR="00555B32" w:rsidRPr="001018AF">
        <w:rPr>
          <w:rFonts w:ascii="Trebuchet MS" w:hAnsi="Trebuchet MS"/>
          <w:snapToGrid w:val="0"/>
          <w:sz w:val="22"/>
          <w:szCs w:val="22"/>
        </w:rPr>
        <w:t xml:space="preserve"> and submit</w:t>
      </w:r>
      <w:r w:rsidR="004937DB" w:rsidRPr="001018AF">
        <w:rPr>
          <w:rFonts w:ascii="Trebuchet MS" w:hAnsi="Trebuchet MS"/>
          <w:snapToGrid w:val="0"/>
          <w:sz w:val="22"/>
          <w:szCs w:val="22"/>
        </w:rPr>
        <w:t xml:space="preserve">ting </w:t>
      </w:r>
      <w:r w:rsidR="00555B32" w:rsidRPr="001018AF">
        <w:rPr>
          <w:rFonts w:ascii="Trebuchet MS" w:hAnsi="Trebuchet MS"/>
          <w:snapToGrid w:val="0"/>
          <w:sz w:val="22"/>
          <w:szCs w:val="22"/>
        </w:rPr>
        <w:t xml:space="preserve">the preliminary ITM (Local </w:t>
      </w:r>
      <w:r w:rsidR="00B02CD1" w:rsidRPr="001018AF">
        <w:rPr>
          <w:rFonts w:ascii="Trebuchet MS" w:hAnsi="Trebuchet MS"/>
          <w:snapToGrid w:val="0"/>
          <w:sz w:val="22"/>
          <w:szCs w:val="22"/>
        </w:rPr>
        <w:t>Labour</w:t>
      </w:r>
      <w:r w:rsidR="00555B32" w:rsidRPr="001018AF">
        <w:rPr>
          <w:rFonts w:ascii="Trebuchet MS" w:hAnsi="Trebuchet MS"/>
          <w:snapToGrid w:val="0"/>
          <w:sz w:val="22"/>
          <w:szCs w:val="22"/>
        </w:rPr>
        <w:t xml:space="preserve"> Inspectorate) declaration for the construction site</w:t>
      </w:r>
      <w:r w:rsidR="00C6531D" w:rsidRPr="001018AF">
        <w:rPr>
          <w:rFonts w:ascii="Trebuchet MS" w:hAnsi="Trebuchet MS"/>
          <w:snapToGrid w:val="0"/>
          <w:sz w:val="22"/>
          <w:szCs w:val="22"/>
        </w:rPr>
        <w:t xml:space="preserve">s </w:t>
      </w:r>
      <w:r w:rsidR="00555B32" w:rsidRPr="001018AF">
        <w:rPr>
          <w:rFonts w:ascii="Trebuchet MS" w:hAnsi="Trebuchet MS"/>
          <w:snapToGrid w:val="0"/>
          <w:sz w:val="22"/>
          <w:szCs w:val="22"/>
        </w:rPr>
        <w:t>supervis</w:t>
      </w:r>
      <w:r w:rsidR="00C6531D" w:rsidRPr="001018AF">
        <w:rPr>
          <w:rFonts w:ascii="Trebuchet MS" w:hAnsi="Trebuchet MS"/>
          <w:snapToGrid w:val="0"/>
          <w:sz w:val="22"/>
          <w:szCs w:val="22"/>
        </w:rPr>
        <w:t>ed by the Consultant</w:t>
      </w:r>
      <w:r w:rsidR="0033720F" w:rsidRPr="001018AF">
        <w:rPr>
          <w:rFonts w:ascii="Trebuchet MS" w:hAnsi="Trebuchet MS"/>
          <w:snapToGrid w:val="0"/>
          <w:sz w:val="22"/>
          <w:szCs w:val="22"/>
        </w:rPr>
        <w:t>;</w:t>
      </w:r>
    </w:p>
    <w:p w:rsidR="00555B32" w:rsidRPr="001018AF" w:rsidRDefault="00414AAA" w:rsidP="004F1DC8">
      <w:pPr>
        <w:widowControl w:val="0"/>
        <w:numPr>
          <w:ilvl w:val="0"/>
          <w:numId w:val="4"/>
        </w:numPr>
        <w:tabs>
          <w:tab w:val="clear" w:pos="1815"/>
          <w:tab w:val="num" w:pos="1276"/>
        </w:tabs>
        <w:spacing w:before="0" w:after="120"/>
        <w:ind w:left="1276" w:hanging="374"/>
        <w:rPr>
          <w:rFonts w:ascii="Trebuchet MS" w:hAnsi="Trebuchet MS"/>
          <w:sz w:val="22"/>
          <w:szCs w:val="22"/>
        </w:rPr>
      </w:pPr>
      <w:proofErr w:type="gramStart"/>
      <w:r w:rsidRPr="001018AF">
        <w:rPr>
          <w:rFonts w:ascii="Trebuchet MS" w:hAnsi="Trebuchet MS"/>
          <w:snapToGrid w:val="0"/>
          <w:sz w:val="22"/>
          <w:szCs w:val="22"/>
        </w:rPr>
        <w:t>f</w:t>
      </w:r>
      <w:r w:rsidR="00555B32" w:rsidRPr="001018AF">
        <w:rPr>
          <w:rFonts w:ascii="Trebuchet MS" w:hAnsi="Trebuchet MS"/>
          <w:snapToGrid w:val="0"/>
          <w:sz w:val="22"/>
          <w:szCs w:val="22"/>
        </w:rPr>
        <w:t>ulfil</w:t>
      </w:r>
      <w:r w:rsidR="004937DB" w:rsidRPr="001018AF">
        <w:rPr>
          <w:rFonts w:ascii="Trebuchet MS" w:hAnsi="Trebuchet MS"/>
          <w:snapToGrid w:val="0"/>
          <w:sz w:val="22"/>
          <w:szCs w:val="22"/>
        </w:rPr>
        <w:t>ling</w:t>
      </w:r>
      <w:proofErr w:type="gramEnd"/>
      <w:r w:rsidR="00555B32" w:rsidRPr="001018AF">
        <w:rPr>
          <w:rFonts w:ascii="Trebuchet MS" w:hAnsi="Trebuchet MS"/>
          <w:snapToGrid w:val="0"/>
          <w:sz w:val="22"/>
          <w:szCs w:val="22"/>
        </w:rPr>
        <w:t xml:space="preserve"> all </w:t>
      </w:r>
      <w:r w:rsidR="00ED38B8" w:rsidRPr="001018AF">
        <w:rPr>
          <w:rFonts w:ascii="Trebuchet MS" w:hAnsi="Trebuchet MS"/>
          <w:snapToGrid w:val="0"/>
          <w:sz w:val="22"/>
          <w:szCs w:val="22"/>
        </w:rPr>
        <w:t xml:space="preserve">the </w:t>
      </w:r>
      <w:r w:rsidR="00555B32" w:rsidRPr="001018AF">
        <w:rPr>
          <w:rFonts w:ascii="Trebuchet MS" w:hAnsi="Trebuchet MS"/>
          <w:snapToGrid w:val="0"/>
          <w:sz w:val="22"/>
          <w:szCs w:val="22"/>
        </w:rPr>
        <w:t>other obligations of the investor</w:t>
      </w:r>
      <w:r w:rsidR="00B9600B" w:rsidRPr="001018AF">
        <w:rPr>
          <w:rFonts w:ascii="Trebuchet MS" w:hAnsi="Trebuchet MS"/>
          <w:snapToGrid w:val="0"/>
          <w:sz w:val="22"/>
          <w:szCs w:val="22"/>
        </w:rPr>
        <w:t xml:space="preserve"> (Client in the present contract and </w:t>
      </w:r>
      <w:r w:rsidR="00C6531D" w:rsidRPr="001018AF">
        <w:rPr>
          <w:rFonts w:ascii="Trebuchet MS" w:hAnsi="Trebuchet MS"/>
          <w:snapToGrid w:val="0"/>
          <w:sz w:val="22"/>
          <w:szCs w:val="22"/>
        </w:rPr>
        <w:t>Employer</w:t>
      </w:r>
      <w:r w:rsidR="00B9600B" w:rsidRPr="001018AF">
        <w:rPr>
          <w:rFonts w:ascii="Trebuchet MS" w:hAnsi="Trebuchet MS"/>
          <w:snapToGrid w:val="0"/>
          <w:sz w:val="22"/>
          <w:szCs w:val="22"/>
        </w:rPr>
        <w:t xml:space="preserve"> in the works contracts)</w:t>
      </w:r>
      <w:r w:rsidR="00555B32" w:rsidRPr="001018AF">
        <w:rPr>
          <w:rFonts w:ascii="Trebuchet MS" w:hAnsi="Trebuchet MS"/>
          <w:snapToGrid w:val="0"/>
          <w:sz w:val="22"/>
          <w:szCs w:val="22"/>
        </w:rPr>
        <w:t>/ beneficiary in the field of safety and occupational health.</w:t>
      </w:r>
    </w:p>
    <w:p w:rsidR="00D4709B" w:rsidRPr="001018AF" w:rsidRDefault="00D4709B" w:rsidP="004211A7">
      <w:pPr>
        <w:widowControl w:val="0"/>
        <w:spacing w:before="0" w:after="120"/>
        <w:ind w:left="851" w:hanging="288"/>
        <w:rPr>
          <w:rFonts w:ascii="Trebuchet MS" w:hAnsi="Trebuchet MS"/>
          <w:b/>
          <w:snapToGrid w:val="0"/>
          <w:sz w:val="22"/>
          <w:szCs w:val="22"/>
          <w:u w:val="single"/>
        </w:rPr>
      </w:pPr>
    </w:p>
    <w:p w:rsidR="00757866" w:rsidRPr="001018AF" w:rsidRDefault="00757866" w:rsidP="004211A7">
      <w:pPr>
        <w:widowControl w:val="0"/>
        <w:spacing w:before="0" w:after="120"/>
        <w:ind w:left="851" w:hanging="288"/>
        <w:rPr>
          <w:rFonts w:ascii="Trebuchet MS" w:hAnsi="Trebuchet MS"/>
          <w:b/>
          <w:snapToGrid w:val="0"/>
          <w:sz w:val="22"/>
          <w:szCs w:val="22"/>
          <w:u w:val="single"/>
        </w:rPr>
      </w:pPr>
      <w:r w:rsidRPr="001018AF">
        <w:rPr>
          <w:rFonts w:ascii="Trebuchet MS" w:hAnsi="Trebuchet MS"/>
          <w:b/>
          <w:snapToGrid w:val="0"/>
          <w:sz w:val="22"/>
          <w:szCs w:val="22"/>
          <w:u w:val="single"/>
        </w:rPr>
        <w:t xml:space="preserve">C. </w:t>
      </w:r>
      <w:r w:rsidR="00C6531D" w:rsidRPr="001018AF">
        <w:rPr>
          <w:rFonts w:ascii="Trebuchet MS" w:hAnsi="Trebuchet MS"/>
          <w:b/>
          <w:snapToGrid w:val="0"/>
          <w:sz w:val="22"/>
          <w:szCs w:val="22"/>
          <w:u w:val="single"/>
        </w:rPr>
        <w:t xml:space="preserve">Reception upon Completion of </w:t>
      </w:r>
      <w:r w:rsidR="0074307E" w:rsidRPr="001018AF">
        <w:rPr>
          <w:rFonts w:ascii="Trebuchet MS" w:hAnsi="Trebuchet MS"/>
          <w:b/>
          <w:snapToGrid w:val="0"/>
          <w:sz w:val="22"/>
          <w:szCs w:val="22"/>
          <w:u w:val="single"/>
        </w:rPr>
        <w:t xml:space="preserve">the </w:t>
      </w:r>
      <w:r w:rsidRPr="001018AF">
        <w:rPr>
          <w:rFonts w:ascii="Trebuchet MS" w:hAnsi="Trebuchet MS"/>
          <w:b/>
          <w:snapToGrid w:val="0"/>
          <w:sz w:val="22"/>
          <w:szCs w:val="22"/>
          <w:u w:val="single"/>
        </w:rPr>
        <w:t>Works</w:t>
      </w:r>
    </w:p>
    <w:p w:rsidR="00757866" w:rsidRPr="001018AF" w:rsidRDefault="009E798A" w:rsidP="004211A7">
      <w:pPr>
        <w:widowControl w:val="0"/>
        <w:spacing w:before="0" w:after="120"/>
        <w:ind w:left="708"/>
        <w:rPr>
          <w:rFonts w:ascii="Trebuchet MS" w:hAnsi="Trebuchet MS"/>
          <w:snapToGrid w:val="0"/>
          <w:sz w:val="22"/>
          <w:szCs w:val="22"/>
        </w:rPr>
      </w:pPr>
      <w:r w:rsidRPr="001018AF">
        <w:rPr>
          <w:rFonts w:ascii="Trebuchet MS" w:hAnsi="Trebuchet MS"/>
          <w:snapToGrid w:val="0"/>
          <w:sz w:val="22"/>
          <w:szCs w:val="22"/>
        </w:rPr>
        <w:t>The Consultant shall be responsible for carrying out the following tasks, without being limited to them</w:t>
      </w:r>
      <w:r w:rsidR="00757866" w:rsidRPr="001018AF">
        <w:rPr>
          <w:rFonts w:ascii="Trebuchet MS" w:hAnsi="Trebuchet MS"/>
          <w:snapToGrid w:val="0"/>
          <w:sz w:val="22"/>
          <w:szCs w:val="22"/>
        </w:rPr>
        <w:t>:</w:t>
      </w:r>
    </w:p>
    <w:p w:rsidR="00906836" w:rsidRPr="001018AF" w:rsidRDefault="004937DB" w:rsidP="00083F6D">
      <w:pPr>
        <w:widowControl w:val="0"/>
        <w:numPr>
          <w:ilvl w:val="0"/>
          <w:numId w:val="6"/>
        </w:numPr>
        <w:tabs>
          <w:tab w:val="clear" w:pos="1963"/>
          <w:tab w:val="num" w:pos="1371"/>
        </w:tabs>
        <w:spacing w:before="0" w:after="120"/>
        <w:ind w:left="1372" w:hanging="374"/>
        <w:rPr>
          <w:rFonts w:ascii="Trebuchet MS" w:hAnsi="Trebuchet MS"/>
          <w:snapToGrid w:val="0"/>
          <w:sz w:val="22"/>
          <w:szCs w:val="22"/>
        </w:rPr>
      </w:pPr>
      <w:r w:rsidRPr="001018AF">
        <w:rPr>
          <w:rFonts w:ascii="Trebuchet MS" w:hAnsi="Trebuchet MS"/>
          <w:snapToGrid w:val="0"/>
          <w:sz w:val="22"/>
          <w:szCs w:val="22"/>
        </w:rPr>
        <w:t>participat</w:t>
      </w:r>
      <w:r w:rsidR="00FE0D02"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to </w:t>
      </w:r>
      <w:r w:rsidR="00A60EDC" w:rsidRPr="001018AF">
        <w:rPr>
          <w:rFonts w:ascii="Trebuchet MS" w:hAnsi="Trebuchet MS"/>
          <w:snapToGrid w:val="0"/>
          <w:sz w:val="22"/>
          <w:szCs w:val="22"/>
        </w:rPr>
        <w:t xml:space="preserve">the </w:t>
      </w:r>
      <w:r w:rsidR="00C6531D" w:rsidRPr="001018AF">
        <w:rPr>
          <w:rFonts w:ascii="Trebuchet MS" w:hAnsi="Trebuchet MS"/>
          <w:snapToGrid w:val="0"/>
          <w:sz w:val="22"/>
          <w:szCs w:val="22"/>
        </w:rPr>
        <w:t xml:space="preserve">Reception upon Completion of </w:t>
      </w:r>
      <w:r w:rsidR="0074307E" w:rsidRPr="001018AF">
        <w:rPr>
          <w:rFonts w:ascii="Trebuchet MS" w:hAnsi="Trebuchet MS"/>
          <w:snapToGrid w:val="0"/>
          <w:sz w:val="22"/>
          <w:szCs w:val="22"/>
        </w:rPr>
        <w:t xml:space="preserve">the </w:t>
      </w:r>
      <w:r w:rsidR="00C6531D" w:rsidRPr="001018AF">
        <w:rPr>
          <w:rFonts w:ascii="Trebuchet MS" w:hAnsi="Trebuchet MS"/>
          <w:snapToGrid w:val="0"/>
          <w:sz w:val="22"/>
          <w:szCs w:val="22"/>
        </w:rPr>
        <w:t xml:space="preserve">works and further to the </w:t>
      </w:r>
      <w:r w:rsidR="00A60EDC" w:rsidRPr="001018AF">
        <w:rPr>
          <w:rFonts w:ascii="Trebuchet MS" w:hAnsi="Trebuchet MS"/>
          <w:snapToGrid w:val="0"/>
          <w:sz w:val="22"/>
          <w:szCs w:val="22"/>
        </w:rPr>
        <w:t>taking over procedures</w:t>
      </w:r>
      <w:r w:rsidR="00757866" w:rsidRPr="001018AF">
        <w:rPr>
          <w:rFonts w:ascii="Trebuchet MS" w:hAnsi="Trebuchet MS"/>
          <w:snapToGrid w:val="0"/>
          <w:sz w:val="22"/>
          <w:szCs w:val="22"/>
        </w:rPr>
        <w:t xml:space="preserve">, acting as the secretary of the </w:t>
      </w:r>
      <w:r w:rsidR="00C6531D" w:rsidRPr="001018AF">
        <w:rPr>
          <w:rFonts w:ascii="Trebuchet MS" w:hAnsi="Trebuchet MS"/>
          <w:snapToGrid w:val="0"/>
          <w:sz w:val="22"/>
          <w:szCs w:val="22"/>
        </w:rPr>
        <w:t>Reception</w:t>
      </w:r>
      <w:r w:rsidR="000A6C0E" w:rsidRPr="001018AF">
        <w:rPr>
          <w:rFonts w:ascii="Trebuchet MS" w:hAnsi="Trebuchet MS"/>
          <w:snapToGrid w:val="0"/>
          <w:sz w:val="22"/>
          <w:szCs w:val="22"/>
        </w:rPr>
        <w:t xml:space="preserve"> commission </w:t>
      </w:r>
      <w:r w:rsidR="00757866" w:rsidRPr="001018AF">
        <w:rPr>
          <w:rFonts w:ascii="Trebuchet MS" w:hAnsi="Trebuchet MS"/>
          <w:snapToGrid w:val="0"/>
          <w:sz w:val="22"/>
          <w:szCs w:val="22"/>
        </w:rPr>
        <w:t>and prepar</w:t>
      </w:r>
      <w:r w:rsidR="00FE0D02"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the </w:t>
      </w:r>
      <w:r w:rsidR="00C6531D" w:rsidRPr="001018AF">
        <w:rPr>
          <w:rFonts w:ascii="Trebuchet MS" w:hAnsi="Trebuchet MS"/>
          <w:snapToGrid w:val="0"/>
          <w:sz w:val="22"/>
          <w:szCs w:val="22"/>
        </w:rPr>
        <w:t>Reception upon Completion</w:t>
      </w:r>
      <w:r w:rsidR="00757866" w:rsidRPr="001018AF">
        <w:rPr>
          <w:rFonts w:ascii="Trebuchet MS" w:hAnsi="Trebuchet MS"/>
          <w:snapToGrid w:val="0"/>
          <w:sz w:val="22"/>
          <w:szCs w:val="22"/>
        </w:rPr>
        <w:t xml:space="preserve"> documents; provid</w:t>
      </w:r>
      <w:r w:rsidR="00FE0D02"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to the members of the </w:t>
      </w:r>
      <w:r w:rsidR="00C6531D" w:rsidRPr="001018AF">
        <w:rPr>
          <w:rFonts w:ascii="Trebuchet MS" w:hAnsi="Trebuchet MS"/>
          <w:snapToGrid w:val="0"/>
          <w:sz w:val="22"/>
          <w:szCs w:val="22"/>
        </w:rPr>
        <w:t>Reception</w:t>
      </w:r>
      <w:r w:rsidR="00757866" w:rsidRPr="001018AF">
        <w:rPr>
          <w:rFonts w:ascii="Trebuchet MS" w:hAnsi="Trebuchet MS"/>
          <w:snapToGrid w:val="0"/>
          <w:sz w:val="22"/>
          <w:szCs w:val="22"/>
        </w:rPr>
        <w:t xml:space="preserve"> commission the documents proving th</w:t>
      </w:r>
      <w:r w:rsidR="00C6531D" w:rsidRPr="001018AF">
        <w:rPr>
          <w:rFonts w:ascii="Trebuchet MS" w:hAnsi="Trebuchet MS"/>
          <w:snapToGrid w:val="0"/>
          <w:sz w:val="22"/>
          <w:szCs w:val="22"/>
        </w:rPr>
        <w:t>at</w:t>
      </w:r>
      <w:r w:rsidR="004E6922" w:rsidRPr="001018AF">
        <w:rPr>
          <w:rFonts w:ascii="Trebuchet MS" w:hAnsi="Trebuchet MS"/>
          <w:snapToGrid w:val="0"/>
          <w:sz w:val="22"/>
          <w:szCs w:val="22"/>
        </w:rPr>
        <w:t xml:space="preserve"> </w:t>
      </w:r>
      <w:r w:rsidR="00C6531D" w:rsidRPr="001018AF">
        <w:rPr>
          <w:rFonts w:ascii="Trebuchet MS" w:hAnsi="Trebuchet MS"/>
          <w:snapToGrid w:val="0"/>
          <w:sz w:val="22"/>
          <w:szCs w:val="22"/>
        </w:rPr>
        <w:t>the</w:t>
      </w:r>
      <w:r w:rsidR="00757866" w:rsidRPr="001018AF">
        <w:rPr>
          <w:rFonts w:ascii="Trebuchet MS" w:hAnsi="Trebuchet MS"/>
          <w:snapToGrid w:val="0"/>
          <w:sz w:val="22"/>
          <w:szCs w:val="22"/>
        </w:rPr>
        <w:t xml:space="preserve"> quality assurance during the execution of the works</w:t>
      </w:r>
      <w:r w:rsidR="00C6531D" w:rsidRPr="001018AF">
        <w:rPr>
          <w:rFonts w:ascii="Trebuchet MS" w:hAnsi="Trebuchet MS"/>
          <w:snapToGrid w:val="0"/>
          <w:sz w:val="22"/>
          <w:szCs w:val="22"/>
        </w:rPr>
        <w:t xml:space="preserve"> was pursued and ensured</w:t>
      </w:r>
      <w:r w:rsidR="00757866" w:rsidRPr="001018AF">
        <w:rPr>
          <w:rFonts w:ascii="Trebuchet MS" w:hAnsi="Trebuchet MS"/>
          <w:snapToGrid w:val="0"/>
          <w:sz w:val="22"/>
          <w:szCs w:val="22"/>
        </w:rPr>
        <w:t xml:space="preserve">, the technical documentations elaborated by </w:t>
      </w:r>
      <w:r w:rsidR="0074307E" w:rsidRPr="001018AF">
        <w:rPr>
          <w:rFonts w:ascii="Trebuchet MS" w:hAnsi="Trebuchet MS"/>
          <w:snapToGrid w:val="0"/>
          <w:sz w:val="22"/>
          <w:szCs w:val="22"/>
        </w:rPr>
        <w:t xml:space="preserve">the </w:t>
      </w:r>
      <w:r w:rsidR="00757866" w:rsidRPr="001018AF">
        <w:rPr>
          <w:rFonts w:ascii="Trebuchet MS" w:hAnsi="Trebuchet MS"/>
          <w:snapToGrid w:val="0"/>
          <w:sz w:val="22"/>
          <w:szCs w:val="22"/>
        </w:rPr>
        <w:t>Designer</w:t>
      </w:r>
      <w:r w:rsidR="0074307E" w:rsidRPr="001018AF">
        <w:rPr>
          <w:rFonts w:ascii="Trebuchet MS" w:hAnsi="Trebuchet MS"/>
          <w:snapToGrid w:val="0"/>
          <w:sz w:val="22"/>
          <w:szCs w:val="22"/>
        </w:rPr>
        <w:t>s</w:t>
      </w:r>
      <w:r w:rsidR="00757866" w:rsidRPr="001018AF">
        <w:rPr>
          <w:rFonts w:ascii="Trebuchet MS" w:hAnsi="Trebuchet MS"/>
          <w:snapToGrid w:val="0"/>
          <w:sz w:val="22"/>
          <w:szCs w:val="22"/>
        </w:rPr>
        <w:t xml:space="preserve"> and handed</w:t>
      </w:r>
      <w:r w:rsidR="00ED5E6C" w:rsidRPr="001018AF">
        <w:rPr>
          <w:rFonts w:ascii="Trebuchet MS" w:hAnsi="Trebuchet MS"/>
          <w:snapToGrid w:val="0"/>
          <w:sz w:val="22"/>
          <w:szCs w:val="22"/>
        </w:rPr>
        <w:t xml:space="preserve"> over</w:t>
      </w:r>
      <w:r w:rsidR="00757866" w:rsidRPr="001018AF">
        <w:rPr>
          <w:rFonts w:ascii="Trebuchet MS" w:hAnsi="Trebuchet MS"/>
          <w:snapToGrid w:val="0"/>
          <w:sz w:val="22"/>
          <w:szCs w:val="22"/>
        </w:rPr>
        <w:t xml:space="preserve"> to Contractors, other documents and documentations elaborated in accordance with the legal provisions in force</w:t>
      </w:r>
      <w:r w:rsidR="0033720F" w:rsidRPr="001018AF">
        <w:rPr>
          <w:rFonts w:ascii="Trebuchet MS" w:hAnsi="Trebuchet MS"/>
          <w:snapToGrid w:val="0"/>
          <w:sz w:val="22"/>
          <w:szCs w:val="22"/>
        </w:rPr>
        <w:t>;</w:t>
      </w:r>
    </w:p>
    <w:p w:rsidR="001549A1" w:rsidRPr="001018AF" w:rsidRDefault="00414AAA" w:rsidP="00083F6D">
      <w:pPr>
        <w:widowControl w:val="0"/>
        <w:numPr>
          <w:ilvl w:val="0"/>
          <w:numId w:val="6"/>
        </w:numPr>
        <w:tabs>
          <w:tab w:val="clear" w:pos="1963"/>
          <w:tab w:val="num" w:pos="1371"/>
        </w:tabs>
        <w:spacing w:before="0" w:after="120"/>
        <w:ind w:left="1372" w:hanging="374"/>
        <w:rPr>
          <w:rFonts w:ascii="Trebuchet MS" w:hAnsi="Trebuchet MS"/>
          <w:snapToGrid w:val="0"/>
          <w:sz w:val="22"/>
          <w:szCs w:val="22"/>
        </w:rPr>
      </w:pPr>
      <w:r w:rsidRPr="001018AF">
        <w:rPr>
          <w:rFonts w:ascii="Trebuchet MS" w:hAnsi="Trebuchet MS"/>
          <w:snapToGrid w:val="0"/>
          <w:sz w:val="22"/>
          <w:szCs w:val="22"/>
        </w:rPr>
        <w:t>c</w:t>
      </w:r>
      <w:r w:rsidR="0074307E" w:rsidRPr="001018AF">
        <w:rPr>
          <w:rFonts w:ascii="Trebuchet MS" w:hAnsi="Trebuchet MS"/>
          <w:snapToGrid w:val="0"/>
          <w:sz w:val="22"/>
          <w:szCs w:val="22"/>
        </w:rPr>
        <w:t>arr</w:t>
      </w:r>
      <w:r w:rsidR="00FE0D02" w:rsidRPr="001018AF">
        <w:rPr>
          <w:rFonts w:ascii="Trebuchet MS" w:hAnsi="Trebuchet MS"/>
          <w:snapToGrid w:val="0"/>
          <w:sz w:val="22"/>
          <w:szCs w:val="22"/>
        </w:rPr>
        <w:t>ying</w:t>
      </w:r>
      <w:r w:rsidR="0074307E" w:rsidRPr="001018AF">
        <w:rPr>
          <w:rFonts w:ascii="Trebuchet MS" w:hAnsi="Trebuchet MS"/>
          <w:snapToGrid w:val="0"/>
          <w:sz w:val="22"/>
          <w:szCs w:val="22"/>
        </w:rPr>
        <w:t xml:space="preserve"> out the activities of the secretary of the Reception Commission upon the Completion of the works and elaborat</w:t>
      </w:r>
      <w:r w:rsidR="00FE0D02" w:rsidRPr="001018AF">
        <w:rPr>
          <w:rFonts w:ascii="Trebuchet MS" w:hAnsi="Trebuchet MS"/>
          <w:snapToGrid w:val="0"/>
          <w:sz w:val="22"/>
          <w:szCs w:val="22"/>
        </w:rPr>
        <w:t>ing</w:t>
      </w:r>
      <w:r w:rsidR="002A739D" w:rsidRPr="001018AF">
        <w:rPr>
          <w:rFonts w:ascii="Trebuchet MS" w:hAnsi="Trebuchet MS"/>
          <w:snapToGrid w:val="0"/>
          <w:sz w:val="22"/>
          <w:szCs w:val="22"/>
        </w:rPr>
        <w:t>,</w:t>
      </w:r>
      <w:r w:rsidR="0074307E" w:rsidRPr="001018AF">
        <w:rPr>
          <w:rFonts w:ascii="Trebuchet MS" w:hAnsi="Trebuchet MS"/>
          <w:snapToGrid w:val="0"/>
          <w:sz w:val="22"/>
          <w:szCs w:val="22"/>
        </w:rPr>
        <w:t xml:space="preserve"> in the name of the investor/owner, the Completion related documents and </w:t>
      </w:r>
      <w:r w:rsidR="00FE0D02" w:rsidRPr="001018AF">
        <w:rPr>
          <w:rFonts w:ascii="Trebuchet MS" w:hAnsi="Trebuchet MS"/>
          <w:snapToGrid w:val="0"/>
          <w:sz w:val="22"/>
          <w:szCs w:val="22"/>
        </w:rPr>
        <w:t>putting</w:t>
      </w:r>
      <w:r w:rsidR="002A739D" w:rsidRPr="001018AF">
        <w:rPr>
          <w:rFonts w:ascii="Trebuchet MS" w:hAnsi="Trebuchet MS"/>
          <w:snapToGrid w:val="0"/>
          <w:sz w:val="22"/>
          <w:szCs w:val="22"/>
        </w:rPr>
        <w:t xml:space="preserve"> together the documents of the </w:t>
      </w:r>
      <w:r w:rsidR="007F0C83" w:rsidRPr="001018AF">
        <w:rPr>
          <w:rFonts w:ascii="Trebuchet MS" w:hAnsi="Trebuchet MS"/>
          <w:snapToGrid w:val="0"/>
          <w:sz w:val="22"/>
          <w:szCs w:val="22"/>
        </w:rPr>
        <w:t xml:space="preserve">construction </w:t>
      </w:r>
      <w:r w:rsidR="002A739D" w:rsidRPr="001018AF">
        <w:rPr>
          <w:rFonts w:ascii="Trebuchet MS" w:hAnsi="Trebuchet MS"/>
          <w:snapToGrid w:val="0"/>
          <w:sz w:val="22"/>
          <w:szCs w:val="22"/>
        </w:rPr>
        <w:t>technical book</w:t>
      </w:r>
      <w:r w:rsidR="0033720F" w:rsidRPr="001018AF">
        <w:rPr>
          <w:rFonts w:ascii="Trebuchet MS" w:hAnsi="Trebuchet MS"/>
          <w:snapToGrid w:val="0"/>
          <w:sz w:val="22"/>
          <w:szCs w:val="22"/>
        </w:rPr>
        <w:t>;</w:t>
      </w:r>
      <w:r w:rsidR="002A739D" w:rsidRPr="001018AF">
        <w:rPr>
          <w:rFonts w:ascii="Trebuchet MS" w:hAnsi="Trebuchet MS"/>
          <w:snapToGrid w:val="0"/>
          <w:sz w:val="22"/>
          <w:szCs w:val="22"/>
        </w:rPr>
        <w:t xml:space="preserve"> </w:t>
      </w:r>
      <w:r w:rsidR="0074307E" w:rsidRPr="001018AF">
        <w:rPr>
          <w:rFonts w:ascii="Trebuchet MS" w:hAnsi="Trebuchet MS"/>
          <w:snapToGrid w:val="0"/>
          <w:sz w:val="22"/>
          <w:szCs w:val="22"/>
        </w:rPr>
        <w:t xml:space="preserve"> </w:t>
      </w:r>
    </w:p>
    <w:p w:rsidR="00906836" w:rsidRPr="001018AF" w:rsidRDefault="00414AAA" w:rsidP="00083F6D">
      <w:pPr>
        <w:widowControl w:val="0"/>
        <w:numPr>
          <w:ilvl w:val="0"/>
          <w:numId w:val="6"/>
        </w:numPr>
        <w:tabs>
          <w:tab w:val="clear" w:pos="1963"/>
          <w:tab w:val="num" w:pos="1371"/>
        </w:tabs>
        <w:spacing w:before="0" w:after="120"/>
        <w:ind w:left="1372" w:hanging="374"/>
        <w:rPr>
          <w:rFonts w:ascii="Trebuchet MS" w:hAnsi="Trebuchet MS"/>
          <w:snapToGrid w:val="0"/>
          <w:sz w:val="22"/>
          <w:szCs w:val="22"/>
        </w:rPr>
      </w:pPr>
      <w:r w:rsidRPr="001018AF">
        <w:rPr>
          <w:rFonts w:ascii="Trebuchet MS" w:hAnsi="Trebuchet MS"/>
          <w:snapToGrid w:val="0"/>
          <w:sz w:val="22"/>
          <w:szCs w:val="22"/>
        </w:rPr>
        <w:t>p</w:t>
      </w:r>
      <w:r w:rsidR="00906836" w:rsidRPr="001018AF">
        <w:rPr>
          <w:rFonts w:ascii="Trebuchet MS" w:hAnsi="Trebuchet MS"/>
          <w:snapToGrid w:val="0"/>
          <w:sz w:val="22"/>
          <w:szCs w:val="22"/>
        </w:rPr>
        <w:t>repar</w:t>
      </w:r>
      <w:r w:rsidR="00FE0D02" w:rsidRPr="001018AF">
        <w:rPr>
          <w:rFonts w:ascii="Trebuchet MS" w:hAnsi="Trebuchet MS"/>
          <w:snapToGrid w:val="0"/>
          <w:sz w:val="22"/>
          <w:szCs w:val="22"/>
        </w:rPr>
        <w:t>ing</w:t>
      </w:r>
      <w:r w:rsidR="00906836" w:rsidRPr="001018AF">
        <w:rPr>
          <w:rFonts w:ascii="Trebuchet MS" w:hAnsi="Trebuchet MS"/>
          <w:snapToGrid w:val="0"/>
          <w:sz w:val="22"/>
          <w:szCs w:val="22"/>
        </w:rPr>
        <w:t xml:space="preserve"> the specialty report requested by the Romanian legislation on how the work</w:t>
      </w:r>
      <w:r w:rsidR="00ED5E6C" w:rsidRPr="001018AF">
        <w:rPr>
          <w:rFonts w:ascii="Trebuchet MS" w:hAnsi="Trebuchet MS"/>
          <w:snapToGrid w:val="0"/>
          <w:sz w:val="22"/>
          <w:szCs w:val="22"/>
        </w:rPr>
        <w:t>s</w:t>
      </w:r>
      <w:r w:rsidR="00906836" w:rsidRPr="001018AF">
        <w:rPr>
          <w:rFonts w:ascii="Trebuchet MS" w:hAnsi="Trebuchet MS"/>
          <w:snapToGrid w:val="0"/>
          <w:sz w:val="22"/>
          <w:szCs w:val="22"/>
        </w:rPr>
        <w:t xml:space="preserve"> w</w:t>
      </w:r>
      <w:r w:rsidR="00ED5E6C" w:rsidRPr="001018AF">
        <w:rPr>
          <w:rFonts w:ascii="Trebuchet MS" w:hAnsi="Trebuchet MS"/>
          <w:snapToGrid w:val="0"/>
          <w:sz w:val="22"/>
          <w:szCs w:val="22"/>
        </w:rPr>
        <w:t>ere</w:t>
      </w:r>
      <w:r w:rsidR="00906836" w:rsidRPr="001018AF">
        <w:rPr>
          <w:rFonts w:ascii="Trebuchet MS" w:hAnsi="Trebuchet MS"/>
          <w:snapToGrid w:val="0"/>
          <w:sz w:val="22"/>
          <w:szCs w:val="22"/>
        </w:rPr>
        <w:t xml:space="preserve"> executed;</w:t>
      </w:r>
    </w:p>
    <w:p w:rsidR="00757866" w:rsidRPr="001018AF" w:rsidRDefault="00414AAA" w:rsidP="001C79EF">
      <w:pPr>
        <w:widowControl w:val="0"/>
        <w:numPr>
          <w:ilvl w:val="0"/>
          <w:numId w:val="6"/>
        </w:numPr>
        <w:tabs>
          <w:tab w:val="clear" w:pos="1963"/>
        </w:tabs>
        <w:spacing w:before="0" w:after="120"/>
        <w:ind w:left="1418" w:hanging="425"/>
        <w:rPr>
          <w:rFonts w:ascii="Trebuchet MS" w:hAnsi="Trebuchet MS"/>
          <w:snapToGrid w:val="0"/>
          <w:sz w:val="22"/>
          <w:szCs w:val="22"/>
        </w:rPr>
      </w:pPr>
      <w:r w:rsidRPr="001018AF">
        <w:rPr>
          <w:rFonts w:ascii="Trebuchet MS" w:hAnsi="Trebuchet MS"/>
          <w:snapToGrid w:val="0"/>
          <w:sz w:val="22"/>
          <w:szCs w:val="22"/>
        </w:rPr>
        <w:t>e</w:t>
      </w:r>
      <w:r w:rsidR="00ED5E6C" w:rsidRPr="001018AF">
        <w:rPr>
          <w:rFonts w:ascii="Trebuchet MS" w:hAnsi="Trebuchet MS"/>
          <w:snapToGrid w:val="0"/>
          <w:sz w:val="22"/>
          <w:szCs w:val="22"/>
        </w:rPr>
        <w:t>nsur</w:t>
      </w:r>
      <w:r w:rsidR="00FE0D02" w:rsidRPr="001018AF">
        <w:rPr>
          <w:rFonts w:ascii="Trebuchet MS" w:hAnsi="Trebuchet MS"/>
          <w:snapToGrid w:val="0"/>
          <w:sz w:val="22"/>
          <w:szCs w:val="22"/>
        </w:rPr>
        <w:t>ing</w:t>
      </w:r>
      <w:r w:rsidR="00ED5E6C" w:rsidRPr="001018AF">
        <w:rPr>
          <w:rFonts w:ascii="Trebuchet MS" w:hAnsi="Trebuchet MS"/>
          <w:snapToGrid w:val="0"/>
          <w:sz w:val="22"/>
          <w:szCs w:val="22"/>
        </w:rPr>
        <w:t xml:space="preserve"> </w:t>
      </w:r>
      <w:r w:rsidR="00196DE5" w:rsidRPr="001018AF">
        <w:rPr>
          <w:rFonts w:ascii="Trebuchet MS" w:hAnsi="Trebuchet MS"/>
          <w:snapToGrid w:val="0"/>
          <w:sz w:val="22"/>
          <w:szCs w:val="22"/>
        </w:rPr>
        <w:t>that the</w:t>
      </w:r>
      <w:r w:rsidR="00CB5482" w:rsidRPr="001018AF">
        <w:rPr>
          <w:rFonts w:ascii="Trebuchet MS" w:hAnsi="Trebuchet MS"/>
          <w:sz w:val="22"/>
          <w:szCs w:val="22"/>
        </w:rPr>
        <w:t xml:space="preserve"> </w:t>
      </w:r>
      <w:r w:rsidR="00FE0D02" w:rsidRPr="001018AF">
        <w:rPr>
          <w:rFonts w:ascii="Trebuchet MS" w:hAnsi="Trebuchet MS"/>
          <w:snapToGrid w:val="0"/>
          <w:sz w:val="22"/>
          <w:szCs w:val="22"/>
        </w:rPr>
        <w:t xml:space="preserve">documents requested by the </w:t>
      </w:r>
      <w:r w:rsidR="00CB5482" w:rsidRPr="001018AF">
        <w:rPr>
          <w:rFonts w:ascii="Trebuchet MS" w:hAnsi="Trebuchet MS"/>
          <w:snapToGrid w:val="0"/>
          <w:sz w:val="22"/>
          <w:szCs w:val="22"/>
        </w:rPr>
        <w:t>Reception commissions</w:t>
      </w:r>
      <w:r w:rsidR="00757866" w:rsidRPr="001018AF">
        <w:rPr>
          <w:rFonts w:ascii="Trebuchet MS" w:hAnsi="Trebuchet MS"/>
          <w:snapToGrid w:val="0"/>
          <w:sz w:val="22"/>
          <w:szCs w:val="22"/>
        </w:rPr>
        <w:t xml:space="preserve"> </w:t>
      </w:r>
      <w:r w:rsidR="00CB5482" w:rsidRPr="001018AF">
        <w:rPr>
          <w:rFonts w:ascii="Trebuchet MS" w:hAnsi="Trebuchet MS"/>
          <w:snapToGrid w:val="0"/>
          <w:sz w:val="22"/>
          <w:szCs w:val="22"/>
        </w:rPr>
        <w:t xml:space="preserve">are </w:t>
      </w:r>
      <w:r w:rsidR="002212E2" w:rsidRPr="001018AF">
        <w:rPr>
          <w:rFonts w:ascii="Trebuchet MS" w:hAnsi="Trebuchet MS"/>
          <w:snapToGrid w:val="0"/>
          <w:sz w:val="22"/>
          <w:szCs w:val="22"/>
        </w:rPr>
        <w:t>provided</w:t>
      </w:r>
      <w:r w:rsidR="00FE0D02" w:rsidRPr="001018AF">
        <w:rPr>
          <w:rFonts w:ascii="Trebuchet MS" w:hAnsi="Trebuchet MS"/>
          <w:snapToGrid w:val="0"/>
          <w:sz w:val="22"/>
          <w:szCs w:val="22"/>
        </w:rPr>
        <w:t xml:space="preserve"> and</w:t>
      </w:r>
      <w:r w:rsidR="002212E2" w:rsidRPr="001018AF">
        <w:rPr>
          <w:rFonts w:ascii="Trebuchet MS" w:hAnsi="Trebuchet MS"/>
          <w:snapToGrid w:val="0"/>
          <w:sz w:val="22"/>
          <w:szCs w:val="22"/>
        </w:rPr>
        <w:t xml:space="preserve"> th</w:t>
      </w:r>
      <w:r w:rsidR="00FE0D02" w:rsidRPr="001018AF">
        <w:rPr>
          <w:rFonts w:ascii="Trebuchet MS" w:hAnsi="Trebuchet MS"/>
          <w:snapToGrid w:val="0"/>
          <w:sz w:val="22"/>
          <w:szCs w:val="22"/>
        </w:rPr>
        <w:t>e</w:t>
      </w:r>
      <w:r w:rsidR="002212E2" w:rsidRPr="001018AF">
        <w:rPr>
          <w:rFonts w:ascii="Trebuchet MS" w:hAnsi="Trebuchet MS"/>
          <w:snapToGrid w:val="0"/>
          <w:sz w:val="22"/>
          <w:szCs w:val="22"/>
        </w:rPr>
        <w:t xml:space="preserve"> </w:t>
      </w:r>
      <w:r w:rsidR="00757866" w:rsidRPr="001018AF">
        <w:rPr>
          <w:rFonts w:ascii="Trebuchet MS" w:hAnsi="Trebuchet MS"/>
          <w:snapToGrid w:val="0"/>
          <w:sz w:val="22"/>
          <w:szCs w:val="22"/>
        </w:rPr>
        <w:t xml:space="preserve">problems </w:t>
      </w:r>
      <w:r w:rsidR="00ED5E6C" w:rsidRPr="001018AF">
        <w:rPr>
          <w:rFonts w:ascii="Trebuchet MS" w:hAnsi="Trebuchet MS"/>
          <w:snapToGrid w:val="0"/>
          <w:sz w:val="22"/>
          <w:szCs w:val="22"/>
        </w:rPr>
        <w:t xml:space="preserve">identified </w:t>
      </w:r>
      <w:r w:rsidR="00757866" w:rsidRPr="001018AF">
        <w:rPr>
          <w:rFonts w:ascii="Trebuchet MS" w:hAnsi="Trebuchet MS"/>
          <w:snapToGrid w:val="0"/>
          <w:sz w:val="22"/>
          <w:szCs w:val="22"/>
        </w:rPr>
        <w:t xml:space="preserve">or recommended by the </w:t>
      </w:r>
      <w:r w:rsidR="00ED5E6C" w:rsidRPr="001018AF">
        <w:rPr>
          <w:rFonts w:ascii="Trebuchet MS" w:hAnsi="Trebuchet MS"/>
          <w:snapToGrid w:val="0"/>
          <w:sz w:val="22"/>
          <w:szCs w:val="22"/>
        </w:rPr>
        <w:t>Reception</w:t>
      </w:r>
      <w:r w:rsidR="00757866" w:rsidRPr="001018AF">
        <w:rPr>
          <w:rFonts w:ascii="Trebuchet MS" w:hAnsi="Trebuchet MS"/>
          <w:snapToGrid w:val="0"/>
          <w:sz w:val="22"/>
          <w:szCs w:val="22"/>
        </w:rPr>
        <w:t xml:space="preserve"> commission</w:t>
      </w:r>
      <w:r w:rsidR="00ED5E6C" w:rsidRPr="001018AF">
        <w:rPr>
          <w:rFonts w:ascii="Trebuchet MS" w:hAnsi="Trebuchet MS"/>
          <w:snapToGrid w:val="0"/>
          <w:sz w:val="22"/>
          <w:szCs w:val="22"/>
        </w:rPr>
        <w:t xml:space="preserve"> are properly solved</w:t>
      </w:r>
      <w:r w:rsidR="00757866" w:rsidRPr="001018AF">
        <w:rPr>
          <w:rFonts w:ascii="Trebuchet MS" w:hAnsi="Trebuchet MS"/>
          <w:snapToGrid w:val="0"/>
          <w:sz w:val="22"/>
          <w:szCs w:val="22"/>
        </w:rPr>
        <w:t>; follow</w:t>
      </w:r>
      <w:r w:rsidR="00FE0D02" w:rsidRPr="001018AF">
        <w:rPr>
          <w:rFonts w:ascii="Trebuchet MS" w:hAnsi="Trebuchet MS"/>
          <w:snapToGrid w:val="0"/>
          <w:sz w:val="22"/>
          <w:szCs w:val="22"/>
        </w:rPr>
        <w:t>ing</w:t>
      </w:r>
      <w:r w:rsidR="00757866" w:rsidRPr="001018AF">
        <w:rPr>
          <w:rFonts w:ascii="Trebuchet MS" w:hAnsi="Trebuchet MS"/>
          <w:snapToGrid w:val="0"/>
          <w:sz w:val="22"/>
          <w:szCs w:val="22"/>
        </w:rPr>
        <w:t xml:space="preserve"> up the preparation of the documents </w:t>
      </w:r>
      <w:r w:rsidR="00ED5E6C" w:rsidRPr="001018AF">
        <w:rPr>
          <w:rFonts w:ascii="Trebuchet MS" w:hAnsi="Trebuchet MS"/>
          <w:snapToGrid w:val="0"/>
          <w:sz w:val="22"/>
          <w:szCs w:val="22"/>
        </w:rPr>
        <w:t xml:space="preserve">on taking the measures requested </w:t>
      </w:r>
      <w:r w:rsidR="00757866" w:rsidRPr="001018AF">
        <w:rPr>
          <w:rFonts w:ascii="Trebuchet MS" w:hAnsi="Trebuchet MS"/>
          <w:snapToGrid w:val="0"/>
          <w:sz w:val="22"/>
          <w:szCs w:val="22"/>
        </w:rPr>
        <w:t xml:space="preserve">by the </w:t>
      </w:r>
      <w:r w:rsidR="00ED5E6C" w:rsidRPr="001018AF">
        <w:rPr>
          <w:rFonts w:ascii="Trebuchet MS" w:hAnsi="Trebuchet MS"/>
          <w:snapToGrid w:val="0"/>
          <w:sz w:val="22"/>
          <w:szCs w:val="22"/>
        </w:rPr>
        <w:t xml:space="preserve">Reception </w:t>
      </w:r>
      <w:r w:rsidR="00757866" w:rsidRPr="001018AF">
        <w:rPr>
          <w:rFonts w:ascii="Trebuchet MS" w:hAnsi="Trebuchet MS"/>
          <w:snapToGrid w:val="0"/>
          <w:sz w:val="22"/>
          <w:szCs w:val="22"/>
        </w:rPr>
        <w:t>commission</w:t>
      </w:r>
      <w:r w:rsidR="00BB51F0" w:rsidRPr="001018AF">
        <w:rPr>
          <w:rFonts w:ascii="Trebuchet MS" w:hAnsi="Trebuchet MS"/>
          <w:snapToGrid w:val="0"/>
          <w:sz w:val="22"/>
          <w:szCs w:val="22"/>
        </w:rPr>
        <w:t>;</w:t>
      </w:r>
    </w:p>
    <w:p w:rsidR="00757866" w:rsidRPr="001018AF" w:rsidRDefault="00414AAA" w:rsidP="00083F6D">
      <w:pPr>
        <w:widowControl w:val="0"/>
        <w:numPr>
          <w:ilvl w:val="0"/>
          <w:numId w:val="6"/>
        </w:numPr>
        <w:tabs>
          <w:tab w:val="clear" w:pos="1963"/>
          <w:tab w:val="num" w:pos="1371"/>
        </w:tabs>
        <w:spacing w:before="0" w:after="120"/>
        <w:ind w:left="1372" w:hanging="374"/>
        <w:rPr>
          <w:rFonts w:ascii="Trebuchet MS" w:hAnsi="Trebuchet MS"/>
          <w:snapToGrid w:val="0"/>
          <w:sz w:val="22"/>
          <w:szCs w:val="22"/>
        </w:rPr>
      </w:pPr>
      <w:r w:rsidRPr="001018AF">
        <w:rPr>
          <w:rFonts w:ascii="Trebuchet MS" w:hAnsi="Trebuchet MS"/>
          <w:snapToGrid w:val="0"/>
          <w:sz w:val="22"/>
          <w:szCs w:val="22"/>
        </w:rPr>
        <w:lastRenderedPageBreak/>
        <w:t>h</w:t>
      </w:r>
      <w:r w:rsidR="00757866" w:rsidRPr="001018AF">
        <w:rPr>
          <w:rFonts w:ascii="Trebuchet MS" w:hAnsi="Trebuchet MS"/>
          <w:snapToGrid w:val="0"/>
          <w:sz w:val="22"/>
          <w:szCs w:val="22"/>
        </w:rPr>
        <w:t>and</w:t>
      </w:r>
      <w:r w:rsidR="00FE0D02" w:rsidRPr="001018AF">
        <w:rPr>
          <w:rFonts w:ascii="Trebuchet MS" w:hAnsi="Trebuchet MS"/>
          <w:snapToGrid w:val="0"/>
          <w:sz w:val="22"/>
          <w:szCs w:val="22"/>
        </w:rPr>
        <w:t>ing</w:t>
      </w:r>
      <w:r w:rsidR="00757866" w:rsidRPr="001018AF">
        <w:rPr>
          <w:rFonts w:ascii="Trebuchet MS" w:hAnsi="Trebuchet MS"/>
          <w:snapToGrid w:val="0"/>
          <w:sz w:val="22"/>
          <w:szCs w:val="22"/>
        </w:rPr>
        <w:t xml:space="preserve">-over to the investor </w:t>
      </w:r>
      <w:r w:rsidR="00B9600B" w:rsidRPr="001018AF">
        <w:rPr>
          <w:rFonts w:ascii="Trebuchet MS" w:hAnsi="Trebuchet MS"/>
          <w:snapToGrid w:val="0"/>
          <w:sz w:val="22"/>
          <w:szCs w:val="22"/>
        </w:rPr>
        <w:t xml:space="preserve">(Client in the present contract and Employer in the works contracts) </w:t>
      </w:r>
      <w:r w:rsidR="00FE0D02" w:rsidRPr="001018AF">
        <w:rPr>
          <w:rFonts w:ascii="Trebuchet MS" w:hAnsi="Trebuchet MS"/>
          <w:snapToGrid w:val="0"/>
          <w:sz w:val="22"/>
          <w:szCs w:val="22"/>
        </w:rPr>
        <w:t xml:space="preserve">of </w:t>
      </w:r>
      <w:r w:rsidR="00757866" w:rsidRPr="001018AF">
        <w:rPr>
          <w:rFonts w:ascii="Trebuchet MS" w:hAnsi="Trebuchet MS"/>
          <w:snapToGrid w:val="0"/>
          <w:sz w:val="22"/>
          <w:szCs w:val="22"/>
        </w:rPr>
        <w:t xml:space="preserve">the </w:t>
      </w:r>
      <w:r w:rsidR="000A6C0E" w:rsidRPr="001018AF">
        <w:rPr>
          <w:rFonts w:ascii="Trebuchet MS" w:hAnsi="Trebuchet MS"/>
          <w:snapToGrid w:val="0"/>
          <w:sz w:val="22"/>
          <w:szCs w:val="22"/>
        </w:rPr>
        <w:t xml:space="preserve">taking over </w:t>
      </w:r>
      <w:r w:rsidR="00757866" w:rsidRPr="001018AF">
        <w:rPr>
          <w:rFonts w:ascii="Trebuchet MS" w:hAnsi="Trebuchet MS"/>
          <w:snapToGrid w:val="0"/>
          <w:sz w:val="22"/>
          <w:szCs w:val="22"/>
        </w:rPr>
        <w:t xml:space="preserve">documents, the technical and economic documentation of the construction, together with the </w:t>
      </w:r>
      <w:r w:rsidR="007F0C83" w:rsidRPr="001018AF">
        <w:rPr>
          <w:rFonts w:ascii="Trebuchet MS" w:hAnsi="Trebuchet MS"/>
          <w:snapToGrid w:val="0"/>
          <w:sz w:val="22"/>
          <w:szCs w:val="22"/>
        </w:rPr>
        <w:t xml:space="preserve">construction </w:t>
      </w:r>
      <w:r w:rsidR="00757866" w:rsidRPr="001018AF">
        <w:rPr>
          <w:rFonts w:ascii="Trebuchet MS" w:hAnsi="Trebuchet MS"/>
          <w:snapToGrid w:val="0"/>
          <w:sz w:val="22"/>
          <w:szCs w:val="22"/>
        </w:rPr>
        <w:t>technical book</w:t>
      </w:r>
      <w:r w:rsidRPr="001018AF">
        <w:rPr>
          <w:rFonts w:ascii="Trebuchet MS" w:hAnsi="Trebuchet MS"/>
          <w:snapToGrid w:val="0"/>
          <w:sz w:val="22"/>
          <w:szCs w:val="22"/>
        </w:rPr>
        <w:t>;</w:t>
      </w:r>
    </w:p>
    <w:p w:rsidR="00D9377F" w:rsidRPr="001018AF" w:rsidRDefault="00414AAA" w:rsidP="00D9377F">
      <w:pPr>
        <w:widowControl w:val="0"/>
        <w:numPr>
          <w:ilvl w:val="0"/>
          <w:numId w:val="6"/>
        </w:numPr>
        <w:tabs>
          <w:tab w:val="clear" w:pos="1963"/>
          <w:tab w:val="num" w:pos="1418"/>
        </w:tabs>
        <w:spacing w:before="0" w:after="120"/>
        <w:ind w:left="1418" w:hanging="425"/>
        <w:rPr>
          <w:rFonts w:ascii="Trebuchet MS" w:hAnsi="Trebuchet MS"/>
          <w:snapToGrid w:val="0"/>
          <w:sz w:val="22"/>
          <w:szCs w:val="22"/>
        </w:rPr>
      </w:pPr>
      <w:r w:rsidRPr="001018AF">
        <w:rPr>
          <w:rFonts w:ascii="Trebuchet MS" w:hAnsi="Trebuchet MS"/>
          <w:snapToGrid w:val="0"/>
          <w:sz w:val="22"/>
          <w:szCs w:val="22"/>
        </w:rPr>
        <w:t>i</w:t>
      </w:r>
      <w:r w:rsidR="002212E2" w:rsidRPr="001018AF">
        <w:rPr>
          <w:rFonts w:ascii="Trebuchet MS" w:hAnsi="Trebuchet MS"/>
          <w:snapToGrid w:val="0"/>
          <w:sz w:val="22"/>
          <w:szCs w:val="22"/>
        </w:rPr>
        <w:t xml:space="preserve">f </w:t>
      </w:r>
      <w:r w:rsidR="001C79EF" w:rsidRPr="001018AF">
        <w:rPr>
          <w:rFonts w:ascii="Trebuchet MS" w:hAnsi="Trebuchet MS"/>
          <w:snapToGrid w:val="0"/>
          <w:sz w:val="22"/>
          <w:szCs w:val="22"/>
        </w:rPr>
        <w:t>t</w:t>
      </w:r>
      <w:r w:rsidR="002212E2" w:rsidRPr="001018AF">
        <w:rPr>
          <w:rFonts w:ascii="Trebuchet MS" w:hAnsi="Trebuchet MS"/>
          <w:snapToGrid w:val="0"/>
          <w:sz w:val="22"/>
          <w:szCs w:val="22"/>
        </w:rPr>
        <w:t xml:space="preserve">he case will </w:t>
      </w:r>
      <w:r w:rsidR="001C79EF" w:rsidRPr="001018AF">
        <w:rPr>
          <w:rFonts w:ascii="Trebuchet MS" w:hAnsi="Trebuchet MS"/>
          <w:snapToGrid w:val="0"/>
          <w:sz w:val="22"/>
          <w:szCs w:val="22"/>
        </w:rPr>
        <w:t xml:space="preserve">be, </w:t>
      </w:r>
      <w:r w:rsidR="002212E2" w:rsidRPr="001018AF">
        <w:rPr>
          <w:rFonts w:ascii="Trebuchet MS" w:hAnsi="Trebuchet MS"/>
          <w:snapToGrid w:val="0"/>
          <w:sz w:val="22"/>
          <w:szCs w:val="22"/>
        </w:rPr>
        <w:t>follow</w:t>
      </w:r>
      <w:r w:rsidR="00FE0D02" w:rsidRPr="001018AF">
        <w:rPr>
          <w:rFonts w:ascii="Trebuchet MS" w:hAnsi="Trebuchet MS"/>
          <w:snapToGrid w:val="0"/>
          <w:sz w:val="22"/>
          <w:szCs w:val="22"/>
        </w:rPr>
        <w:t>ing</w:t>
      </w:r>
      <w:r w:rsidR="002212E2" w:rsidRPr="001018AF">
        <w:rPr>
          <w:rFonts w:ascii="Trebuchet MS" w:hAnsi="Trebuchet MS"/>
          <w:snapToGrid w:val="0"/>
          <w:sz w:val="22"/>
          <w:szCs w:val="22"/>
        </w:rPr>
        <w:t xml:space="preserve"> up the resolution of the problems included into the </w:t>
      </w:r>
      <w:r w:rsidR="003374B3" w:rsidRPr="001018AF">
        <w:rPr>
          <w:rFonts w:ascii="Trebuchet MS" w:hAnsi="Trebuchet MS"/>
          <w:i/>
          <w:snapToGrid w:val="0"/>
          <w:sz w:val="22"/>
          <w:szCs w:val="22"/>
        </w:rPr>
        <w:t>Minutes</w:t>
      </w:r>
      <w:r w:rsidR="000D7035" w:rsidRPr="001018AF">
        <w:rPr>
          <w:rFonts w:ascii="Trebuchet MS" w:hAnsi="Trebuchet MS"/>
          <w:i/>
          <w:snapToGrid w:val="0"/>
          <w:sz w:val="22"/>
          <w:szCs w:val="22"/>
        </w:rPr>
        <w:t xml:space="preserve"> of suspension of reception at the end of the execution of works </w:t>
      </w:r>
      <w:r w:rsidR="002212E2" w:rsidRPr="001018AF">
        <w:rPr>
          <w:rFonts w:ascii="Trebuchet MS" w:hAnsi="Trebuchet MS"/>
          <w:snapToGrid w:val="0"/>
          <w:sz w:val="22"/>
          <w:szCs w:val="22"/>
        </w:rPr>
        <w:t>for each location, without exceeding 90 days from the date of the aforementioned minute</w:t>
      </w:r>
      <w:r w:rsidR="00ED38B8" w:rsidRPr="001018AF">
        <w:rPr>
          <w:rFonts w:ascii="Trebuchet MS" w:hAnsi="Trebuchet MS"/>
          <w:snapToGrid w:val="0"/>
          <w:sz w:val="22"/>
          <w:szCs w:val="22"/>
        </w:rPr>
        <w:t>s</w:t>
      </w:r>
      <w:r w:rsidR="002212E2" w:rsidRPr="001018AF">
        <w:rPr>
          <w:rFonts w:ascii="Trebuchet MS" w:hAnsi="Trebuchet MS"/>
          <w:snapToGrid w:val="0"/>
          <w:sz w:val="22"/>
          <w:szCs w:val="22"/>
        </w:rPr>
        <w:t>.</w:t>
      </w:r>
    </w:p>
    <w:p w:rsidR="00D9377F" w:rsidRPr="004D2C7B" w:rsidRDefault="00D9377F" w:rsidP="00295855">
      <w:pPr>
        <w:widowControl w:val="0"/>
        <w:numPr>
          <w:ilvl w:val="0"/>
          <w:numId w:val="6"/>
        </w:numPr>
        <w:tabs>
          <w:tab w:val="clear" w:pos="1963"/>
          <w:tab w:val="num" w:pos="1418"/>
        </w:tabs>
        <w:spacing w:before="0" w:after="120"/>
        <w:ind w:left="1418" w:hanging="425"/>
        <w:rPr>
          <w:rFonts w:ascii="Trebuchet MS" w:hAnsi="Trebuchet MS"/>
          <w:snapToGrid w:val="0"/>
          <w:sz w:val="22"/>
          <w:szCs w:val="22"/>
        </w:rPr>
      </w:pPr>
      <w:r w:rsidRPr="004D2C7B">
        <w:rPr>
          <w:rFonts w:ascii="Trebuchet MS" w:hAnsi="Trebuchet MS"/>
          <w:snapToGrid w:val="0"/>
          <w:sz w:val="22"/>
          <w:szCs w:val="22"/>
        </w:rPr>
        <w:t>Provid</w:t>
      </w:r>
      <w:r w:rsidR="00FE0D02" w:rsidRPr="004D2C7B">
        <w:rPr>
          <w:rFonts w:ascii="Trebuchet MS" w:hAnsi="Trebuchet MS"/>
          <w:snapToGrid w:val="0"/>
          <w:sz w:val="22"/>
          <w:szCs w:val="22"/>
        </w:rPr>
        <w:t>ing</w:t>
      </w:r>
      <w:r w:rsidRPr="004D2C7B">
        <w:rPr>
          <w:rFonts w:ascii="Trebuchet MS" w:hAnsi="Trebuchet MS"/>
          <w:snapToGrid w:val="0"/>
          <w:sz w:val="22"/>
          <w:szCs w:val="22"/>
        </w:rPr>
        <w:t xml:space="preserve"> documentations for obtaining water and environmental operation permits for each investment in accordance with the requirements of </w:t>
      </w:r>
      <w:r w:rsidR="00240D1C" w:rsidRPr="004D2C7B">
        <w:rPr>
          <w:rFonts w:ascii="Trebuchet MS" w:hAnsi="Trebuchet MS"/>
          <w:snapToGrid w:val="0"/>
          <w:sz w:val="22"/>
          <w:szCs w:val="22"/>
        </w:rPr>
        <w:t xml:space="preserve">OM 891/2019 for issuing of the water permit and respectively of </w:t>
      </w:r>
      <w:r w:rsidRPr="004D2C7B">
        <w:rPr>
          <w:rFonts w:ascii="Trebuchet MS" w:hAnsi="Trebuchet MS"/>
          <w:snapToGrid w:val="0"/>
          <w:sz w:val="22"/>
          <w:szCs w:val="22"/>
        </w:rPr>
        <w:t xml:space="preserve">OM 1798/2007 for issuing </w:t>
      </w:r>
      <w:r w:rsidR="00240D1C" w:rsidRPr="004D2C7B">
        <w:rPr>
          <w:rFonts w:ascii="Trebuchet MS" w:hAnsi="Trebuchet MS"/>
          <w:snapToGrid w:val="0"/>
          <w:sz w:val="22"/>
          <w:szCs w:val="22"/>
        </w:rPr>
        <w:t xml:space="preserve">of the </w:t>
      </w:r>
      <w:r w:rsidRPr="004D2C7B">
        <w:rPr>
          <w:rFonts w:ascii="Trebuchet MS" w:hAnsi="Trebuchet MS"/>
          <w:snapToGrid w:val="0"/>
          <w:sz w:val="22"/>
          <w:szCs w:val="22"/>
        </w:rPr>
        <w:t>environmental permit;</w:t>
      </w:r>
    </w:p>
    <w:p w:rsidR="00757866" w:rsidRPr="001018AF" w:rsidRDefault="00757866" w:rsidP="004211A7">
      <w:pPr>
        <w:widowControl w:val="0"/>
        <w:spacing w:before="0" w:after="120"/>
        <w:ind w:left="708"/>
        <w:rPr>
          <w:rFonts w:ascii="Trebuchet MS" w:hAnsi="Trebuchet MS"/>
          <w:b/>
          <w:snapToGrid w:val="0"/>
          <w:sz w:val="22"/>
          <w:szCs w:val="22"/>
        </w:rPr>
      </w:pPr>
      <w:r w:rsidRPr="001018AF">
        <w:rPr>
          <w:rFonts w:ascii="Trebuchet MS" w:hAnsi="Trebuchet MS"/>
          <w:b/>
          <w:snapToGrid w:val="0"/>
          <w:sz w:val="22"/>
          <w:szCs w:val="22"/>
          <w:u w:val="single"/>
        </w:rPr>
        <w:t xml:space="preserve">D. Activities </w:t>
      </w:r>
      <w:r w:rsidR="001876DF" w:rsidRPr="001018AF">
        <w:rPr>
          <w:rFonts w:ascii="Trebuchet MS" w:hAnsi="Trebuchet MS"/>
          <w:b/>
          <w:snapToGrid w:val="0"/>
          <w:sz w:val="22"/>
          <w:szCs w:val="22"/>
          <w:u w:val="single"/>
        </w:rPr>
        <w:t xml:space="preserve">during </w:t>
      </w:r>
      <w:r w:rsidRPr="001018AF">
        <w:rPr>
          <w:rFonts w:ascii="Trebuchet MS" w:hAnsi="Trebuchet MS"/>
          <w:b/>
          <w:snapToGrid w:val="0"/>
          <w:sz w:val="22"/>
          <w:szCs w:val="22"/>
          <w:u w:val="single"/>
        </w:rPr>
        <w:t xml:space="preserve">the period between the </w:t>
      </w:r>
      <w:r w:rsidR="007105A2" w:rsidRPr="001018AF">
        <w:rPr>
          <w:rFonts w:ascii="Trebuchet MS" w:hAnsi="Trebuchet MS"/>
          <w:b/>
          <w:snapToGrid w:val="0"/>
          <w:sz w:val="22"/>
          <w:szCs w:val="22"/>
          <w:u w:val="single"/>
        </w:rPr>
        <w:t xml:space="preserve">taking over </w:t>
      </w:r>
      <w:r w:rsidR="001876DF" w:rsidRPr="001018AF">
        <w:rPr>
          <w:rFonts w:ascii="Trebuchet MS" w:hAnsi="Trebuchet MS"/>
          <w:b/>
          <w:snapToGrid w:val="0"/>
          <w:sz w:val="22"/>
          <w:szCs w:val="22"/>
          <w:u w:val="single"/>
        </w:rPr>
        <w:t xml:space="preserve">upon the completion of </w:t>
      </w:r>
      <w:r w:rsidR="007105A2" w:rsidRPr="001018AF">
        <w:rPr>
          <w:rFonts w:ascii="Trebuchet MS" w:hAnsi="Trebuchet MS"/>
          <w:b/>
          <w:snapToGrid w:val="0"/>
          <w:sz w:val="22"/>
          <w:szCs w:val="22"/>
          <w:u w:val="single"/>
        </w:rPr>
        <w:t>the works</w:t>
      </w:r>
      <w:r w:rsidR="001876DF" w:rsidRPr="001018AF">
        <w:rPr>
          <w:rFonts w:ascii="Trebuchet MS" w:hAnsi="Trebuchet MS"/>
          <w:b/>
          <w:snapToGrid w:val="0"/>
          <w:sz w:val="22"/>
          <w:szCs w:val="22"/>
          <w:u w:val="single"/>
        </w:rPr>
        <w:t xml:space="preserve"> </w:t>
      </w:r>
      <w:r w:rsidR="007105A2" w:rsidRPr="001018AF">
        <w:rPr>
          <w:rFonts w:ascii="Trebuchet MS" w:hAnsi="Trebuchet MS"/>
          <w:b/>
          <w:snapToGrid w:val="0"/>
          <w:sz w:val="22"/>
          <w:szCs w:val="22"/>
          <w:u w:val="single"/>
        </w:rPr>
        <w:t xml:space="preserve">and </w:t>
      </w:r>
      <w:r w:rsidR="001C2CE1" w:rsidRPr="001018AF">
        <w:rPr>
          <w:rFonts w:ascii="Trebuchet MS" w:hAnsi="Trebuchet MS"/>
          <w:b/>
          <w:snapToGrid w:val="0"/>
          <w:sz w:val="22"/>
          <w:szCs w:val="22"/>
          <w:u w:val="single"/>
        </w:rPr>
        <w:t xml:space="preserve">the end of the defects liability period and </w:t>
      </w:r>
      <w:r w:rsidR="007105A2" w:rsidRPr="001018AF">
        <w:rPr>
          <w:rFonts w:ascii="Trebuchet MS" w:hAnsi="Trebuchet MS"/>
          <w:b/>
          <w:snapToGrid w:val="0"/>
          <w:sz w:val="22"/>
          <w:szCs w:val="22"/>
          <w:u w:val="single"/>
        </w:rPr>
        <w:t xml:space="preserve">final reception </w:t>
      </w:r>
    </w:p>
    <w:p w:rsidR="00757866" w:rsidRPr="001018AF" w:rsidRDefault="009E798A" w:rsidP="004211A7">
      <w:pPr>
        <w:widowControl w:val="0"/>
        <w:spacing w:before="0" w:after="120"/>
        <w:ind w:left="708"/>
        <w:rPr>
          <w:rFonts w:ascii="Trebuchet MS" w:hAnsi="Trebuchet MS"/>
          <w:snapToGrid w:val="0"/>
          <w:sz w:val="22"/>
          <w:szCs w:val="22"/>
        </w:rPr>
      </w:pPr>
      <w:r w:rsidRPr="001018AF">
        <w:rPr>
          <w:rFonts w:ascii="Trebuchet MS" w:hAnsi="Trebuchet MS"/>
          <w:snapToGrid w:val="0"/>
          <w:sz w:val="22"/>
          <w:szCs w:val="22"/>
        </w:rPr>
        <w:t>The Consultant shall be responsible for carrying out the following tasks, without being limited to them</w:t>
      </w:r>
      <w:r w:rsidR="00757866" w:rsidRPr="001018AF">
        <w:rPr>
          <w:rFonts w:ascii="Trebuchet MS" w:hAnsi="Trebuchet MS"/>
          <w:snapToGrid w:val="0"/>
          <w:sz w:val="22"/>
          <w:szCs w:val="22"/>
        </w:rPr>
        <w:t>:</w:t>
      </w:r>
    </w:p>
    <w:p w:rsidR="00757866" w:rsidRPr="001018AF" w:rsidRDefault="00414AAA" w:rsidP="00083F6D">
      <w:pPr>
        <w:widowControl w:val="0"/>
        <w:numPr>
          <w:ilvl w:val="0"/>
          <w:numId w:val="3"/>
        </w:numPr>
        <w:tabs>
          <w:tab w:val="clear" w:pos="1830"/>
          <w:tab w:val="num" w:pos="1418"/>
        </w:tabs>
        <w:spacing w:before="0" w:after="120"/>
        <w:ind w:left="1417" w:hanging="391"/>
        <w:rPr>
          <w:rFonts w:ascii="Trebuchet MS" w:hAnsi="Trebuchet MS"/>
          <w:snapToGrid w:val="0"/>
          <w:sz w:val="22"/>
          <w:szCs w:val="22"/>
        </w:rPr>
      </w:pPr>
      <w:r w:rsidRPr="001018AF">
        <w:rPr>
          <w:rFonts w:ascii="Trebuchet MS" w:hAnsi="Trebuchet MS"/>
          <w:snapToGrid w:val="0"/>
          <w:sz w:val="22"/>
          <w:szCs w:val="22"/>
        </w:rPr>
        <w:t>n</w:t>
      </w:r>
      <w:r w:rsidR="00757866" w:rsidRPr="001018AF">
        <w:rPr>
          <w:rFonts w:ascii="Trebuchet MS" w:hAnsi="Trebuchet MS"/>
          <w:snapToGrid w:val="0"/>
          <w:sz w:val="22"/>
          <w:szCs w:val="22"/>
        </w:rPr>
        <w:t>otif</w:t>
      </w:r>
      <w:r w:rsidR="00FE0D02" w:rsidRPr="001018AF">
        <w:rPr>
          <w:rFonts w:ascii="Trebuchet MS" w:hAnsi="Trebuchet MS"/>
          <w:snapToGrid w:val="0"/>
          <w:sz w:val="22"/>
          <w:szCs w:val="22"/>
        </w:rPr>
        <w:t>ying</w:t>
      </w:r>
      <w:r w:rsidR="00757866" w:rsidRPr="001018AF">
        <w:rPr>
          <w:rFonts w:ascii="Trebuchet MS" w:hAnsi="Trebuchet MS"/>
          <w:snapToGrid w:val="0"/>
          <w:sz w:val="22"/>
          <w:szCs w:val="22"/>
        </w:rPr>
        <w:t xml:space="preserve"> </w:t>
      </w:r>
      <w:r w:rsidR="00FE0D02" w:rsidRPr="001018AF">
        <w:rPr>
          <w:rFonts w:ascii="Trebuchet MS" w:hAnsi="Trebuchet MS"/>
          <w:snapToGrid w:val="0"/>
          <w:sz w:val="22"/>
          <w:szCs w:val="22"/>
        </w:rPr>
        <w:t xml:space="preserve">each </w:t>
      </w:r>
      <w:r w:rsidR="00757866" w:rsidRPr="001018AF">
        <w:rPr>
          <w:rFonts w:ascii="Trebuchet MS" w:hAnsi="Trebuchet MS"/>
          <w:snapToGrid w:val="0"/>
          <w:sz w:val="22"/>
          <w:szCs w:val="22"/>
        </w:rPr>
        <w:t>Contractor with regards to the deficiencies</w:t>
      </w:r>
      <w:r w:rsidR="00765BDC" w:rsidRPr="001018AF">
        <w:rPr>
          <w:rFonts w:ascii="Trebuchet MS" w:hAnsi="Trebuchet MS"/>
          <w:snapToGrid w:val="0"/>
          <w:sz w:val="22"/>
          <w:szCs w:val="22"/>
        </w:rPr>
        <w:t xml:space="preserve"> or any defects that are found</w:t>
      </w:r>
      <w:r w:rsidR="00757866" w:rsidRPr="001018AF">
        <w:rPr>
          <w:rFonts w:ascii="Trebuchet MS" w:hAnsi="Trebuchet MS"/>
          <w:snapToGrid w:val="0"/>
          <w:sz w:val="22"/>
          <w:szCs w:val="22"/>
        </w:rPr>
        <w:t xml:space="preserve"> </w:t>
      </w:r>
      <w:r w:rsidR="00765BDC" w:rsidRPr="001018AF">
        <w:rPr>
          <w:rFonts w:ascii="Trebuchet MS" w:hAnsi="Trebuchet MS"/>
          <w:snapToGrid w:val="0"/>
          <w:sz w:val="22"/>
          <w:szCs w:val="22"/>
        </w:rPr>
        <w:t>and which occurred during</w:t>
      </w:r>
      <w:r w:rsidR="00757866" w:rsidRPr="001018AF">
        <w:rPr>
          <w:rFonts w:ascii="Trebuchet MS" w:hAnsi="Trebuchet MS"/>
          <w:snapToGrid w:val="0"/>
          <w:sz w:val="22"/>
          <w:szCs w:val="22"/>
        </w:rPr>
        <w:t xml:space="preserve"> the </w:t>
      </w:r>
      <w:r w:rsidR="00765BDC" w:rsidRPr="001018AF">
        <w:rPr>
          <w:rFonts w:ascii="Trebuchet MS" w:hAnsi="Trebuchet MS"/>
          <w:snapToGrid w:val="0"/>
          <w:sz w:val="22"/>
          <w:szCs w:val="22"/>
        </w:rPr>
        <w:t xml:space="preserve">defects liability </w:t>
      </w:r>
      <w:r w:rsidR="00F9074E" w:rsidRPr="001018AF">
        <w:rPr>
          <w:rFonts w:ascii="Trebuchet MS" w:hAnsi="Trebuchet MS"/>
          <w:snapToGrid w:val="0"/>
          <w:sz w:val="22"/>
          <w:szCs w:val="22"/>
        </w:rPr>
        <w:t>periods; ensur</w:t>
      </w:r>
      <w:r w:rsidR="00FE0D02" w:rsidRPr="001018AF">
        <w:rPr>
          <w:rFonts w:ascii="Trebuchet MS" w:hAnsi="Trebuchet MS"/>
          <w:snapToGrid w:val="0"/>
          <w:sz w:val="22"/>
          <w:szCs w:val="22"/>
        </w:rPr>
        <w:t>ing</w:t>
      </w:r>
      <w:r w:rsidR="00F9074E" w:rsidRPr="001018AF">
        <w:rPr>
          <w:rFonts w:ascii="Trebuchet MS" w:hAnsi="Trebuchet MS"/>
          <w:snapToGrid w:val="0"/>
          <w:sz w:val="22"/>
          <w:szCs w:val="22"/>
        </w:rPr>
        <w:t xml:space="preserve"> that any defects are </w:t>
      </w:r>
      <w:r w:rsidR="00765BDC" w:rsidRPr="001018AF">
        <w:rPr>
          <w:rFonts w:ascii="Trebuchet MS" w:hAnsi="Trebuchet MS"/>
          <w:snapToGrid w:val="0"/>
          <w:sz w:val="22"/>
          <w:szCs w:val="22"/>
        </w:rPr>
        <w:t xml:space="preserve">corrected </w:t>
      </w:r>
      <w:r w:rsidR="00757866" w:rsidRPr="001018AF">
        <w:rPr>
          <w:rFonts w:ascii="Trebuchet MS" w:hAnsi="Trebuchet MS"/>
          <w:snapToGrid w:val="0"/>
          <w:sz w:val="22"/>
          <w:szCs w:val="22"/>
        </w:rPr>
        <w:t xml:space="preserve">by the Contractor </w:t>
      </w:r>
      <w:r w:rsidR="00F9074E" w:rsidRPr="001018AF">
        <w:rPr>
          <w:rFonts w:ascii="Trebuchet MS" w:hAnsi="Trebuchet MS"/>
          <w:snapToGrid w:val="0"/>
          <w:sz w:val="22"/>
          <w:szCs w:val="22"/>
        </w:rPr>
        <w:t xml:space="preserve">in accordance with the provisions of the works execution contract and within the time limits specified in the Project Manager’s related notice, </w:t>
      </w:r>
      <w:r w:rsidR="00757866" w:rsidRPr="001018AF">
        <w:rPr>
          <w:rFonts w:ascii="Trebuchet MS" w:hAnsi="Trebuchet MS"/>
          <w:snapToGrid w:val="0"/>
          <w:sz w:val="22"/>
          <w:szCs w:val="22"/>
        </w:rPr>
        <w:t xml:space="preserve">on </w:t>
      </w:r>
      <w:r w:rsidR="00F9074E" w:rsidRPr="001018AF">
        <w:rPr>
          <w:rFonts w:ascii="Trebuchet MS" w:hAnsi="Trebuchet MS"/>
          <w:snapToGrid w:val="0"/>
          <w:sz w:val="22"/>
          <w:szCs w:val="22"/>
        </w:rPr>
        <w:t>Contractors’</w:t>
      </w:r>
      <w:r w:rsidR="00765BDC" w:rsidRPr="001018AF">
        <w:rPr>
          <w:rFonts w:ascii="Trebuchet MS" w:hAnsi="Trebuchet MS"/>
          <w:snapToGrid w:val="0"/>
          <w:sz w:val="22"/>
          <w:szCs w:val="22"/>
        </w:rPr>
        <w:t xml:space="preserve"> </w:t>
      </w:r>
      <w:r w:rsidR="00757866" w:rsidRPr="001018AF">
        <w:rPr>
          <w:rFonts w:ascii="Trebuchet MS" w:hAnsi="Trebuchet MS"/>
          <w:snapToGrid w:val="0"/>
          <w:sz w:val="22"/>
          <w:szCs w:val="22"/>
        </w:rPr>
        <w:t>expenses if these were due to the breach by Contractor of the contract clauses</w:t>
      </w:r>
      <w:r w:rsidR="00BB51F0" w:rsidRPr="001018AF">
        <w:rPr>
          <w:rFonts w:ascii="Trebuchet MS" w:hAnsi="Trebuchet MS"/>
          <w:snapToGrid w:val="0"/>
          <w:sz w:val="22"/>
          <w:szCs w:val="22"/>
        </w:rPr>
        <w:t>;</w:t>
      </w:r>
      <w:r w:rsidR="00757866" w:rsidRPr="001018AF">
        <w:rPr>
          <w:rFonts w:ascii="Trebuchet MS" w:hAnsi="Trebuchet MS"/>
          <w:snapToGrid w:val="0"/>
          <w:sz w:val="22"/>
          <w:szCs w:val="22"/>
        </w:rPr>
        <w:t xml:space="preserve"> </w:t>
      </w:r>
    </w:p>
    <w:p w:rsidR="0037781F" w:rsidRPr="001018AF" w:rsidRDefault="00414AAA" w:rsidP="00083F6D">
      <w:pPr>
        <w:widowControl w:val="0"/>
        <w:numPr>
          <w:ilvl w:val="0"/>
          <w:numId w:val="3"/>
        </w:numPr>
        <w:tabs>
          <w:tab w:val="clear" w:pos="1830"/>
          <w:tab w:val="num" w:pos="1418"/>
        </w:tabs>
        <w:spacing w:before="0" w:after="120"/>
        <w:ind w:left="1417" w:hanging="391"/>
        <w:rPr>
          <w:rFonts w:ascii="Trebuchet MS" w:hAnsi="Trebuchet MS"/>
          <w:snapToGrid w:val="0"/>
          <w:sz w:val="22"/>
          <w:szCs w:val="22"/>
        </w:rPr>
      </w:pPr>
      <w:r w:rsidRPr="001018AF">
        <w:rPr>
          <w:rFonts w:ascii="Trebuchet MS" w:hAnsi="Trebuchet MS"/>
          <w:snapToGrid w:val="0"/>
          <w:sz w:val="22"/>
          <w:szCs w:val="22"/>
        </w:rPr>
        <w:t>u</w:t>
      </w:r>
      <w:r w:rsidR="0037781F" w:rsidRPr="001018AF">
        <w:rPr>
          <w:rFonts w:ascii="Trebuchet MS" w:hAnsi="Trebuchet MS"/>
          <w:snapToGrid w:val="0"/>
          <w:sz w:val="22"/>
          <w:szCs w:val="22"/>
        </w:rPr>
        <w:t>pdat</w:t>
      </w:r>
      <w:r w:rsidR="00FE0D02" w:rsidRPr="001018AF">
        <w:rPr>
          <w:rFonts w:ascii="Trebuchet MS" w:hAnsi="Trebuchet MS"/>
          <w:snapToGrid w:val="0"/>
          <w:sz w:val="22"/>
          <w:szCs w:val="22"/>
        </w:rPr>
        <w:t>ing</w:t>
      </w:r>
      <w:r w:rsidR="0037781F" w:rsidRPr="001018AF">
        <w:rPr>
          <w:rFonts w:ascii="Trebuchet MS" w:hAnsi="Trebuchet MS"/>
          <w:snapToGrid w:val="0"/>
          <w:sz w:val="22"/>
          <w:szCs w:val="22"/>
        </w:rPr>
        <w:t>, on behalf of the investor</w:t>
      </w:r>
      <w:r w:rsidR="00B9600B" w:rsidRPr="001018AF">
        <w:rPr>
          <w:rFonts w:ascii="Trebuchet MS" w:hAnsi="Trebuchet MS"/>
          <w:snapToGrid w:val="0"/>
          <w:sz w:val="22"/>
          <w:szCs w:val="22"/>
        </w:rPr>
        <w:t xml:space="preserve"> (Client in the present contract and Employer in the works contracts)</w:t>
      </w:r>
      <w:r w:rsidR="0037781F" w:rsidRPr="001018AF">
        <w:rPr>
          <w:rFonts w:ascii="Trebuchet MS" w:hAnsi="Trebuchet MS"/>
          <w:snapToGrid w:val="0"/>
          <w:sz w:val="22"/>
          <w:szCs w:val="22"/>
        </w:rPr>
        <w:t xml:space="preserve"> the </w:t>
      </w:r>
      <w:r w:rsidR="007F0C83" w:rsidRPr="001018AF">
        <w:rPr>
          <w:rFonts w:ascii="Trebuchet MS" w:hAnsi="Trebuchet MS"/>
          <w:snapToGrid w:val="0"/>
          <w:sz w:val="22"/>
          <w:szCs w:val="22"/>
        </w:rPr>
        <w:t xml:space="preserve">construction </w:t>
      </w:r>
      <w:r w:rsidR="0037781F" w:rsidRPr="001018AF">
        <w:rPr>
          <w:rFonts w:ascii="Trebuchet MS" w:hAnsi="Trebuchet MS"/>
          <w:snapToGrid w:val="0"/>
          <w:sz w:val="22"/>
          <w:szCs w:val="22"/>
        </w:rPr>
        <w:t>Technical book in accordance with the Romanian legislation</w:t>
      </w:r>
      <w:r w:rsidR="00F9074E" w:rsidRPr="001018AF">
        <w:rPr>
          <w:rFonts w:ascii="Trebuchet MS" w:hAnsi="Trebuchet MS"/>
          <w:snapToGrid w:val="0"/>
          <w:sz w:val="22"/>
          <w:szCs w:val="22"/>
        </w:rPr>
        <w:t xml:space="preserve"> in force</w:t>
      </w:r>
      <w:r w:rsidR="0037781F" w:rsidRPr="001018AF">
        <w:rPr>
          <w:rFonts w:ascii="Trebuchet MS" w:hAnsi="Trebuchet MS"/>
          <w:snapToGrid w:val="0"/>
          <w:sz w:val="22"/>
          <w:szCs w:val="22"/>
        </w:rPr>
        <w:t>;</w:t>
      </w:r>
    </w:p>
    <w:p w:rsidR="00757866" w:rsidRPr="001018AF" w:rsidRDefault="00414AAA" w:rsidP="00083F6D">
      <w:pPr>
        <w:widowControl w:val="0"/>
        <w:numPr>
          <w:ilvl w:val="0"/>
          <w:numId w:val="3"/>
        </w:numPr>
        <w:tabs>
          <w:tab w:val="clear" w:pos="1830"/>
          <w:tab w:val="num" w:pos="1418"/>
        </w:tabs>
        <w:spacing w:before="0" w:after="120"/>
        <w:ind w:left="1417" w:hanging="391"/>
        <w:rPr>
          <w:rFonts w:ascii="Trebuchet MS" w:hAnsi="Trebuchet MS"/>
          <w:snapToGrid w:val="0"/>
          <w:sz w:val="22"/>
          <w:szCs w:val="22"/>
        </w:rPr>
      </w:pPr>
      <w:proofErr w:type="gramStart"/>
      <w:r w:rsidRPr="001018AF">
        <w:rPr>
          <w:rFonts w:ascii="Trebuchet MS" w:hAnsi="Trebuchet MS"/>
          <w:snapToGrid w:val="0"/>
          <w:sz w:val="22"/>
          <w:szCs w:val="22"/>
        </w:rPr>
        <w:t>h</w:t>
      </w:r>
      <w:r w:rsidR="00757866" w:rsidRPr="001018AF">
        <w:rPr>
          <w:rFonts w:ascii="Trebuchet MS" w:hAnsi="Trebuchet MS"/>
          <w:snapToGrid w:val="0"/>
          <w:sz w:val="22"/>
          <w:szCs w:val="22"/>
        </w:rPr>
        <w:t>and</w:t>
      </w:r>
      <w:r w:rsidR="00FE0D02" w:rsidRPr="001018AF">
        <w:rPr>
          <w:rFonts w:ascii="Trebuchet MS" w:hAnsi="Trebuchet MS"/>
          <w:snapToGrid w:val="0"/>
          <w:sz w:val="22"/>
          <w:szCs w:val="22"/>
        </w:rPr>
        <w:t>ing</w:t>
      </w:r>
      <w:r w:rsidR="00757866" w:rsidRPr="001018AF">
        <w:rPr>
          <w:rFonts w:ascii="Trebuchet MS" w:hAnsi="Trebuchet MS"/>
          <w:snapToGrid w:val="0"/>
          <w:sz w:val="22"/>
          <w:szCs w:val="22"/>
        </w:rPr>
        <w:t>-over</w:t>
      </w:r>
      <w:proofErr w:type="gramEnd"/>
      <w:r w:rsidR="00757866" w:rsidRPr="001018AF">
        <w:rPr>
          <w:rFonts w:ascii="Trebuchet MS" w:hAnsi="Trebuchet MS"/>
          <w:snapToGrid w:val="0"/>
          <w:sz w:val="22"/>
          <w:szCs w:val="22"/>
        </w:rPr>
        <w:t xml:space="preserve"> the </w:t>
      </w:r>
      <w:r w:rsidR="007F0C83" w:rsidRPr="001018AF">
        <w:rPr>
          <w:rFonts w:ascii="Trebuchet MS" w:hAnsi="Trebuchet MS"/>
          <w:snapToGrid w:val="0"/>
          <w:sz w:val="22"/>
          <w:szCs w:val="22"/>
        </w:rPr>
        <w:t xml:space="preserve">construction </w:t>
      </w:r>
      <w:r w:rsidR="00757866" w:rsidRPr="001018AF">
        <w:rPr>
          <w:rFonts w:ascii="Trebuchet MS" w:hAnsi="Trebuchet MS"/>
          <w:snapToGrid w:val="0"/>
          <w:sz w:val="22"/>
          <w:szCs w:val="22"/>
        </w:rPr>
        <w:t xml:space="preserve">Technical book to the legal owner, after the final </w:t>
      </w:r>
      <w:r w:rsidR="000A6C0E" w:rsidRPr="001018AF">
        <w:rPr>
          <w:rFonts w:ascii="Trebuchet MS" w:hAnsi="Trebuchet MS"/>
          <w:snapToGrid w:val="0"/>
          <w:sz w:val="22"/>
          <w:szCs w:val="22"/>
        </w:rPr>
        <w:t>taking over</w:t>
      </w:r>
      <w:r w:rsidR="00757866" w:rsidRPr="001018AF">
        <w:rPr>
          <w:rFonts w:ascii="Trebuchet MS" w:hAnsi="Trebuchet MS"/>
          <w:snapToGrid w:val="0"/>
          <w:sz w:val="22"/>
          <w:szCs w:val="22"/>
        </w:rPr>
        <w:t>.</w:t>
      </w:r>
    </w:p>
    <w:p w:rsidR="00757866" w:rsidRPr="001018AF" w:rsidRDefault="00757866" w:rsidP="004211A7">
      <w:pPr>
        <w:spacing w:before="0" w:after="120"/>
        <w:rPr>
          <w:rFonts w:ascii="Trebuchet MS" w:hAnsi="Trebuchet MS"/>
          <w:sz w:val="22"/>
          <w:szCs w:val="22"/>
        </w:rPr>
      </w:pPr>
      <w:r w:rsidRPr="001018AF">
        <w:rPr>
          <w:rFonts w:ascii="Trebuchet MS" w:hAnsi="Trebuchet MS"/>
          <w:sz w:val="22"/>
          <w:szCs w:val="22"/>
        </w:rPr>
        <w:t>The Consultant will not be held responsible if the works for any of the sites are not progressing satisfactorily for reasons that are beyond his control, provided that when such event is recorded discussions are quickly convened with the Contractor and the Employer to find a remedy to the delay and an order is given to the Contractor to take the necessary steps to meet the completion date set forth in the Contract.</w:t>
      </w:r>
    </w:p>
    <w:p w:rsidR="000F5CE7" w:rsidRPr="001018AF" w:rsidRDefault="000F5CE7" w:rsidP="00002763">
      <w:pPr>
        <w:pStyle w:val="Heading2"/>
      </w:pPr>
      <w:r w:rsidRPr="001018AF">
        <w:t>Performance requirements for the Consultant</w:t>
      </w:r>
    </w:p>
    <w:p w:rsidR="00757866" w:rsidRPr="001018AF" w:rsidRDefault="00757866" w:rsidP="00921C4D">
      <w:pPr>
        <w:spacing w:before="0" w:after="120"/>
        <w:rPr>
          <w:rFonts w:ascii="Trebuchet MS" w:hAnsi="Trebuchet MS"/>
          <w:sz w:val="22"/>
          <w:szCs w:val="22"/>
        </w:rPr>
      </w:pPr>
      <w:r w:rsidRPr="001018AF">
        <w:rPr>
          <w:rFonts w:ascii="Trebuchet MS" w:hAnsi="Trebuchet MS"/>
          <w:sz w:val="22"/>
          <w:szCs w:val="22"/>
        </w:rPr>
        <w:t>Progress of</w:t>
      </w:r>
      <w:r w:rsidR="004C48AD" w:rsidRPr="001018AF">
        <w:rPr>
          <w:rFonts w:ascii="Trebuchet MS" w:hAnsi="Trebuchet MS"/>
          <w:sz w:val="22"/>
          <w:szCs w:val="22"/>
        </w:rPr>
        <w:t xml:space="preserve"> the</w:t>
      </w:r>
      <w:r w:rsidRPr="001018AF">
        <w:rPr>
          <w:rFonts w:ascii="Trebuchet MS" w:hAnsi="Trebuchet MS"/>
          <w:sz w:val="22"/>
          <w:szCs w:val="22"/>
        </w:rPr>
        <w:t xml:space="preserve"> </w:t>
      </w:r>
      <w:r w:rsidR="000F5CE7" w:rsidRPr="001018AF">
        <w:rPr>
          <w:rFonts w:ascii="Trebuchet MS" w:hAnsi="Trebuchet MS"/>
          <w:sz w:val="22"/>
          <w:szCs w:val="22"/>
        </w:rPr>
        <w:t xml:space="preserve">execution </w:t>
      </w:r>
      <w:r w:rsidRPr="001018AF">
        <w:rPr>
          <w:rFonts w:ascii="Trebuchet MS" w:hAnsi="Trebuchet MS"/>
          <w:sz w:val="22"/>
          <w:szCs w:val="22"/>
        </w:rPr>
        <w:t xml:space="preserve">works will be recorded </w:t>
      </w:r>
      <w:r w:rsidR="004C48AD" w:rsidRPr="001018AF">
        <w:rPr>
          <w:rFonts w:ascii="Trebuchet MS" w:hAnsi="Trebuchet MS"/>
          <w:sz w:val="22"/>
          <w:szCs w:val="22"/>
        </w:rPr>
        <w:t xml:space="preserve">by the Consultant </w:t>
      </w:r>
      <w:r w:rsidRPr="001018AF">
        <w:rPr>
          <w:rFonts w:ascii="Trebuchet MS" w:hAnsi="Trebuchet MS"/>
          <w:sz w:val="22"/>
          <w:szCs w:val="22"/>
        </w:rPr>
        <w:t>monthly</w:t>
      </w:r>
      <w:r w:rsidR="004C48AD" w:rsidRPr="001018AF">
        <w:rPr>
          <w:rFonts w:ascii="Trebuchet MS" w:hAnsi="Trebuchet MS"/>
          <w:sz w:val="22"/>
          <w:szCs w:val="22"/>
        </w:rPr>
        <w:t>,</w:t>
      </w:r>
      <w:r w:rsidRPr="001018AF">
        <w:rPr>
          <w:rFonts w:ascii="Trebuchet MS" w:hAnsi="Trebuchet MS"/>
          <w:sz w:val="22"/>
          <w:szCs w:val="22"/>
        </w:rPr>
        <w:t xml:space="preserve"> </w:t>
      </w:r>
      <w:r w:rsidR="000F5CE7" w:rsidRPr="001018AF">
        <w:rPr>
          <w:rFonts w:ascii="Trebuchet MS" w:hAnsi="Trebuchet MS"/>
          <w:sz w:val="22"/>
          <w:szCs w:val="22"/>
        </w:rPr>
        <w:t xml:space="preserve">for each </w:t>
      </w:r>
      <w:r w:rsidR="00B232AD" w:rsidRPr="001018AF">
        <w:rPr>
          <w:rFonts w:ascii="Trebuchet MS" w:hAnsi="Trebuchet MS"/>
          <w:sz w:val="22"/>
          <w:szCs w:val="22"/>
        </w:rPr>
        <w:t>investment</w:t>
      </w:r>
      <w:r w:rsidR="004C48AD" w:rsidRPr="001018AF">
        <w:rPr>
          <w:rFonts w:ascii="Trebuchet MS" w:hAnsi="Trebuchet MS"/>
          <w:sz w:val="22"/>
          <w:szCs w:val="22"/>
        </w:rPr>
        <w:t>,</w:t>
      </w:r>
      <w:r w:rsidR="000F5CE7" w:rsidRPr="001018AF">
        <w:rPr>
          <w:rFonts w:ascii="Trebuchet MS" w:hAnsi="Trebuchet MS"/>
          <w:sz w:val="22"/>
          <w:szCs w:val="22"/>
        </w:rPr>
        <w:t xml:space="preserve"> </w:t>
      </w:r>
      <w:r w:rsidRPr="001018AF">
        <w:rPr>
          <w:rFonts w:ascii="Trebuchet MS" w:hAnsi="Trebuchet MS"/>
          <w:sz w:val="22"/>
          <w:szCs w:val="22"/>
        </w:rPr>
        <w:t xml:space="preserve">and notified to the </w:t>
      </w:r>
      <w:r w:rsidR="001C2CE1" w:rsidRPr="001018AF">
        <w:rPr>
          <w:rFonts w:ascii="Trebuchet MS" w:hAnsi="Trebuchet MS"/>
          <w:sz w:val="22"/>
          <w:szCs w:val="22"/>
        </w:rPr>
        <w:t>Client</w:t>
      </w:r>
      <w:r w:rsidRPr="001018AF">
        <w:rPr>
          <w:rFonts w:ascii="Trebuchet MS" w:hAnsi="Trebuchet MS"/>
          <w:sz w:val="22"/>
          <w:szCs w:val="22"/>
        </w:rPr>
        <w:t xml:space="preserve"> through monthly progress reports. In the event </w:t>
      </w:r>
      <w:r w:rsidR="001C2CE1" w:rsidRPr="001018AF">
        <w:rPr>
          <w:rFonts w:ascii="Trebuchet MS" w:hAnsi="Trebuchet MS"/>
          <w:sz w:val="22"/>
          <w:szCs w:val="22"/>
        </w:rPr>
        <w:t xml:space="preserve">that in a given month the </w:t>
      </w:r>
      <w:r w:rsidRPr="001018AF">
        <w:rPr>
          <w:rFonts w:ascii="Trebuchet MS" w:hAnsi="Trebuchet MS"/>
          <w:sz w:val="22"/>
          <w:szCs w:val="22"/>
        </w:rPr>
        <w:t xml:space="preserve">progress has slipped below the rate shown in the original programme of </w:t>
      </w:r>
      <w:r w:rsidR="000F5CE7" w:rsidRPr="001018AF">
        <w:rPr>
          <w:rFonts w:ascii="Trebuchet MS" w:hAnsi="Trebuchet MS"/>
          <w:sz w:val="22"/>
          <w:szCs w:val="22"/>
        </w:rPr>
        <w:t xml:space="preserve">the related </w:t>
      </w:r>
      <w:r w:rsidRPr="001018AF">
        <w:rPr>
          <w:rFonts w:ascii="Trebuchet MS" w:hAnsi="Trebuchet MS"/>
          <w:sz w:val="22"/>
          <w:szCs w:val="22"/>
        </w:rPr>
        <w:t>works</w:t>
      </w:r>
      <w:r w:rsidR="000F5CE7" w:rsidRPr="001018AF">
        <w:rPr>
          <w:rFonts w:ascii="Trebuchet MS" w:hAnsi="Trebuchet MS"/>
          <w:sz w:val="22"/>
          <w:szCs w:val="22"/>
        </w:rPr>
        <w:t xml:space="preserve"> contract</w:t>
      </w:r>
      <w:r w:rsidRPr="001018AF">
        <w:rPr>
          <w:rFonts w:ascii="Trebuchet MS" w:hAnsi="Trebuchet MS"/>
          <w:sz w:val="22"/>
          <w:szCs w:val="22"/>
        </w:rPr>
        <w:t>, the Consultant shall prepare a special report showing the reasons for the slippage and shall advise on the ways</w:t>
      </w:r>
      <w:r w:rsidR="000F5CE7" w:rsidRPr="001018AF">
        <w:rPr>
          <w:rFonts w:ascii="Trebuchet MS" w:hAnsi="Trebuchet MS"/>
          <w:sz w:val="22"/>
          <w:szCs w:val="22"/>
        </w:rPr>
        <w:t xml:space="preserve"> </w:t>
      </w:r>
      <w:r w:rsidRPr="001018AF">
        <w:rPr>
          <w:rFonts w:ascii="Trebuchet MS" w:hAnsi="Trebuchet MS"/>
          <w:sz w:val="22"/>
          <w:szCs w:val="22"/>
        </w:rPr>
        <w:t>to remedy.</w:t>
      </w:r>
    </w:p>
    <w:p w:rsidR="00757866" w:rsidRPr="001018AF" w:rsidRDefault="0075079A" w:rsidP="00921C4D">
      <w:pPr>
        <w:spacing w:before="0" w:after="120"/>
        <w:rPr>
          <w:rFonts w:ascii="Trebuchet MS" w:hAnsi="Trebuchet MS"/>
          <w:sz w:val="22"/>
          <w:szCs w:val="22"/>
        </w:rPr>
      </w:pPr>
      <w:r w:rsidRPr="001018AF">
        <w:rPr>
          <w:rFonts w:ascii="Trebuchet MS" w:hAnsi="Trebuchet MS"/>
          <w:sz w:val="22"/>
          <w:szCs w:val="22"/>
        </w:rPr>
        <w:t xml:space="preserve">The Performance of the Consultant under the present assignment will be proportionally measured by the </w:t>
      </w:r>
      <w:r w:rsidR="002C57B0" w:rsidRPr="001018AF">
        <w:rPr>
          <w:rFonts w:ascii="Trebuchet MS" w:hAnsi="Trebuchet MS"/>
          <w:sz w:val="22"/>
          <w:szCs w:val="22"/>
        </w:rPr>
        <w:t xml:space="preserve">Performance of the Contractors </w:t>
      </w:r>
      <w:r w:rsidR="00BB58C8" w:rsidRPr="001018AF">
        <w:rPr>
          <w:rFonts w:ascii="Trebuchet MS" w:hAnsi="Trebuchet MS"/>
          <w:sz w:val="22"/>
          <w:szCs w:val="22"/>
        </w:rPr>
        <w:t xml:space="preserve">under the works execution contracts </w:t>
      </w:r>
      <w:r w:rsidR="00917258" w:rsidRPr="001018AF">
        <w:rPr>
          <w:rFonts w:ascii="Trebuchet MS" w:hAnsi="Trebuchet MS"/>
          <w:sz w:val="22"/>
          <w:szCs w:val="22"/>
        </w:rPr>
        <w:t>and the progress</w:t>
      </w:r>
      <w:r w:rsidR="00BB58C8" w:rsidRPr="001018AF">
        <w:rPr>
          <w:rFonts w:ascii="Trebuchet MS" w:hAnsi="Trebuchet MS"/>
          <w:sz w:val="22"/>
          <w:szCs w:val="22"/>
        </w:rPr>
        <w:t>,</w:t>
      </w:r>
      <w:r w:rsidR="00917258" w:rsidRPr="001018AF">
        <w:rPr>
          <w:rFonts w:ascii="Trebuchet MS" w:hAnsi="Trebuchet MS"/>
          <w:sz w:val="22"/>
          <w:szCs w:val="22"/>
        </w:rPr>
        <w:t xml:space="preserve"> quantity and quality of </w:t>
      </w:r>
      <w:r w:rsidR="00BB58C8" w:rsidRPr="001018AF">
        <w:rPr>
          <w:rFonts w:ascii="Trebuchet MS" w:hAnsi="Trebuchet MS"/>
          <w:sz w:val="22"/>
          <w:szCs w:val="22"/>
        </w:rPr>
        <w:t xml:space="preserve">the </w:t>
      </w:r>
      <w:r w:rsidR="00B232AD" w:rsidRPr="001018AF">
        <w:rPr>
          <w:rFonts w:ascii="Trebuchet MS" w:hAnsi="Trebuchet MS"/>
          <w:sz w:val="22"/>
          <w:szCs w:val="22"/>
        </w:rPr>
        <w:t xml:space="preserve">contractors’ </w:t>
      </w:r>
      <w:r w:rsidR="00BB58C8" w:rsidRPr="001018AF">
        <w:rPr>
          <w:rFonts w:ascii="Trebuchet MS" w:hAnsi="Trebuchet MS"/>
          <w:sz w:val="22"/>
          <w:szCs w:val="22"/>
        </w:rPr>
        <w:t xml:space="preserve">related </w:t>
      </w:r>
      <w:r w:rsidR="00917258" w:rsidRPr="001018AF">
        <w:rPr>
          <w:rFonts w:ascii="Trebuchet MS" w:hAnsi="Trebuchet MS"/>
          <w:sz w:val="22"/>
          <w:szCs w:val="22"/>
        </w:rPr>
        <w:t>works</w:t>
      </w:r>
      <w:r w:rsidR="00DB5A3D" w:rsidRPr="001018AF">
        <w:rPr>
          <w:rFonts w:ascii="Trebuchet MS" w:hAnsi="Trebuchet MS"/>
          <w:sz w:val="22"/>
          <w:szCs w:val="22"/>
        </w:rPr>
        <w:t xml:space="preserve"> execution</w:t>
      </w:r>
      <w:r w:rsidR="002C57B0" w:rsidRPr="001018AF">
        <w:rPr>
          <w:rFonts w:ascii="Trebuchet MS" w:hAnsi="Trebuchet MS"/>
          <w:sz w:val="22"/>
          <w:szCs w:val="22"/>
        </w:rPr>
        <w:t>.</w:t>
      </w:r>
      <w:r w:rsidR="00B10086" w:rsidRPr="001018AF">
        <w:rPr>
          <w:rFonts w:ascii="Trebuchet MS" w:hAnsi="Trebuchet MS"/>
          <w:sz w:val="22"/>
          <w:szCs w:val="22"/>
        </w:rPr>
        <w:t xml:space="preserve"> </w:t>
      </w:r>
      <w:r w:rsidR="00917258" w:rsidRPr="001018AF">
        <w:rPr>
          <w:rFonts w:ascii="Trebuchet MS" w:hAnsi="Trebuchet MS"/>
          <w:sz w:val="22"/>
          <w:szCs w:val="22"/>
        </w:rPr>
        <w:t xml:space="preserve">More specifically, </w:t>
      </w:r>
      <w:r w:rsidRPr="001018AF">
        <w:rPr>
          <w:rFonts w:ascii="Trebuchet MS" w:hAnsi="Trebuchet MS"/>
          <w:sz w:val="22"/>
          <w:szCs w:val="22"/>
        </w:rPr>
        <w:t>the payments</w:t>
      </w:r>
      <w:r w:rsidR="00917258" w:rsidRPr="001018AF">
        <w:rPr>
          <w:rFonts w:ascii="Trebuchet MS" w:hAnsi="Trebuchet MS"/>
          <w:sz w:val="22"/>
          <w:szCs w:val="22"/>
        </w:rPr>
        <w:t xml:space="preserve"> under the present assignment will be proportional</w:t>
      </w:r>
      <w:r w:rsidR="00BB58C8" w:rsidRPr="001018AF">
        <w:rPr>
          <w:rFonts w:ascii="Trebuchet MS" w:hAnsi="Trebuchet MS"/>
          <w:sz w:val="22"/>
          <w:szCs w:val="22"/>
        </w:rPr>
        <w:t>ly linked</w:t>
      </w:r>
      <w:r w:rsidR="00917258" w:rsidRPr="001018AF">
        <w:rPr>
          <w:rFonts w:ascii="Trebuchet MS" w:hAnsi="Trebuchet MS"/>
          <w:sz w:val="22"/>
          <w:szCs w:val="22"/>
        </w:rPr>
        <w:t xml:space="preserve"> to the value of the </w:t>
      </w:r>
      <w:r w:rsidR="008601D3" w:rsidRPr="001018AF">
        <w:rPr>
          <w:rFonts w:ascii="Trebuchet MS" w:hAnsi="Trebuchet MS"/>
          <w:sz w:val="22"/>
          <w:szCs w:val="22"/>
        </w:rPr>
        <w:t xml:space="preserve">executed </w:t>
      </w:r>
      <w:r w:rsidR="00917258" w:rsidRPr="001018AF">
        <w:rPr>
          <w:rFonts w:ascii="Trebuchet MS" w:hAnsi="Trebuchet MS"/>
          <w:sz w:val="22"/>
          <w:szCs w:val="22"/>
        </w:rPr>
        <w:t xml:space="preserve">works </w:t>
      </w:r>
      <w:r w:rsidR="00BB58C8" w:rsidRPr="001018AF">
        <w:rPr>
          <w:rFonts w:ascii="Trebuchet MS" w:hAnsi="Trebuchet MS"/>
          <w:sz w:val="22"/>
          <w:szCs w:val="22"/>
        </w:rPr>
        <w:t>during the reporting period, and accepted</w:t>
      </w:r>
      <w:r w:rsidR="00C1550C" w:rsidRPr="001018AF">
        <w:rPr>
          <w:rFonts w:ascii="Trebuchet MS" w:hAnsi="Trebuchet MS"/>
          <w:sz w:val="22"/>
          <w:szCs w:val="22"/>
        </w:rPr>
        <w:t xml:space="preserve"> by the Employer</w:t>
      </w:r>
      <w:r w:rsidR="00BB58C8" w:rsidRPr="001018AF">
        <w:rPr>
          <w:rFonts w:ascii="Trebuchet MS" w:hAnsi="Trebuchet MS"/>
          <w:sz w:val="22"/>
          <w:szCs w:val="22"/>
        </w:rPr>
        <w:t xml:space="preserve"> </w:t>
      </w:r>
      <w:r w:rsidR="00917258" w:rsidRPr="001018AF">
        <w:rPr>
          <w:rFonts w:ascii="Trebuchet MS" w:hAnsi="Trebuchet MS"/>
          <w:sz w:val="22"/>
          <w:szCs w:val="22"/>
        </w:rPr>
        <w:t xml:space="preserve">under </w:t>
      </w:r>
      <w:r w:rsidR="00B232AD" w:rsidRPr="001018AF">
        <w:rPr>
          <w:rFonts w:ascii="Trebuchet MS" w:hAnsi="Trebuchet MS"/>
          <w:sz w:val="22"/>
          <w:szCs w:val="22"/>
        </w:rPr>
        <w:t xml:space="preserve">each investment within </w:t>
      </w:r>
      <w:r w:rsidR="00917258" w:rsidRPr="001018AF">
        <w:rPr>
          <w:rFonts w:ascii="Trebuchet MS" w:hAnsi="Trebuchet MS"/>
          <w:sz w:val="22"/>
          <w:szCs w:val="22"/>
        </w:rPr>
        <w:t>the related works contract.</w:t>
      </w:r>
    </w:p>
    <w:p w:rsidR="002B6DA4" w:rsidRPr="001018AF" w:rsidRDefault="002B6DA4" w:rsidP="00921C4D">
      <w:pPr>
        <w:spacing w:before="0" w:after="120"/>
        <w:rPr>
          <w:rFonts w:ascii="Trebuchet MS" w:hAnsi="Trebuchet MS"/>
          <w:sz w:val="22"/>
          <w:szCs w:val="22"/>
        </w:rPr>
      </w:pPr>
    </w:p>
    <w:p w:rsidR="00757866" w:rsidRPr="001018AF" w:rsidRDefault="00757866" w:rsidP="00083F6D">
      <w:pPr>
        <w:pStyle w:val="Heading1"/>
        <w:numPr>
          <w:ilvl w:val="0"/>
          <w:numId w:val="18"/>
        </w:numPr>
        <w:spacing w:before="0" w:after="120"/>
        <w:rPr>
          <w:rFonts w:ascii="Trebuchet MS" w:hAnsi="Trebuchet MS"/>
          <w:i/>
          <w:sz w:val="22"/>
          <w:szCs w:val="22"/>
        </w:rPr>
      </w:pPr>
      <w:r w:rsidRPr="001018AF">
        <w:rPr>
          <w:rFonts w:ascii="Trebuchet MS" w:hAnsi="Trebuchet MS"/>
          <w:i/>
          <w:sz w:val="22"/>
          <w:szCs w:val="22"/>
        </w:rPr>
        <w:lastRenderedPageBreak/>
        <w:t>Reporting requirements</w:t>
      </w:r>
    </w:p>
    <w:p w:rsidR="00757866" w:rsidRPr="001018AF" w:rsidRDefault="00757866" w:rsidP="004211A7">
      <w:pPr>
        <w:autoSpaceDE w:val="0"/>
        <w:autoSpaceDN w:val="0"/>
        <w:adjustRightInd w:val="0"/>
        <w:spacing w:before="0" w:after="120"/>
        <w:rPr>
          <w:rFonts w:ascii="Trebuchet MS" w:hAnsi="Trebuchet MS"/>
          <w:sz w:val="22"/>
          <w:szCs w:val="22"/>
        </w:rPr>
      </w:pPr>
      <w:r w:rsidRPr="001018AF">
        <w:rPr>
          <w:rFonts w:ascii="Trebuchet MS" w:hAnsi="Trebuchet MS"/>
          <w:sz w:val="22"/>
          <w:szCs w:val="22"/>
        </w:rPr>
        <w:t xml:space="preserve">The Consultant will report to </w:t>
      </w:r>
      <w:r w:rsidR="00CA0435" w:rsidRPr="001018AF">
        <w:rPr>
          <w:rFonts w:ascii="Trebuchet MS" w:hAnsi="Trebuchet MS"/>
          <w:sz w:val="22"/>
          <w:szCs w:val="22"/>
        </w:rPr>
        <w:t xml:space="preserve">the </w:t>
      </w:r>
      <w:r w:rsidR="008E400B" w:rsidRPr="001018AF">
        <w:rPr>
          <w:rFonts w:ascii="Trebuchet MS" w:hAnsi="Trebuchet MS"/>
          <w:sz w:val="22"/>
          <w:szCs w:val="22"/>
        </w:rPr>
        <w:t>Client</w:t>
      </w:r>
      <w:r w:rsidRPr="001018AF">
        <w:rPr>
          <w:rFonts w:ascii="Trebuchet MS" w:hAnsi="Trebuchet MS"/>
          <w:sz w:val="22"/>
          <w:szCs w:val="22"/>
        </w:rPr>
        <w:t xml:space="preserve">’s </w:t>
      </w:r>
      <w:r w:rsidR="008E400B" w:rsidRPr="001018AF">
        <w:rPr>
          <w:rFonts w:ascii="Trebuchet MS" w:hAnsi="Trebuchet MS"/>
          <w:sz w:val="22"/>
          <w:szCs w:val="22"/>
        </w:rPr>
        <w:t xml:space="preserve">Authorized </w:t>
      </w:r>
      <w:r w:rsidR="00397C43" w:rsidRPr="001018AF">
        <w:rPr>
          <w:rFonts w:ascii="Trebuchet MS" w:hAnsi="Trebuchet MS"/>
          <w:sz w:val="22"/>
          <w:szCs w:val="22"/>
        </w:rPr>
        <w:t>Representative</w:t>
      </w:r>
      <w:r w:rsidR="008E400B" w:rsidRPr="001018AF">
        <w:rPr>
          <w:rFonts w:ascii="Trebuchet MS" w:hAnsi="Trebuchet MS"/>
          <w:sz w:val="22"/>
          <w:szCs w:val="22"/>
        </w:rPr>
        <w:t xml:space="preserve"> through </w:t>
      </w:r>
      <w:r w:rsidR="00E270D5" w:rsidRPr="001018AF">
        <w:rPr>
          <w:rFonts w:ascii="Trebuchet MS" w:hAnsi="Trebuchet MS"/>
          <w:sz w:val="22"/>
          <w:szCs w:val="22"/>
        </w:rPr>
        <w:t>their</w:t>
      </w:r>
      <w:r w:rsidR="008E400B" w:rsidRPr="001018AF">
        <w:rPr>
          <w:rFonts w:ascii="Trebuchet MS" w:hAnsi="Trebuchet MS"/>
          <w:sz w:val="22"/>
          <w:szCs w:val="22"/>
        </w:rPr>
        <w:t xml:space="preserve"> nominated </w:t>
      </w:r>
      <w:r w:rsidR="00E270D5" w:rsidRPr="001018AF">
        <w:rPr>
          <w:rFonts w:ascii="Trebuchet MS" w:hAnsi="Trebuchet MS"/>
          <w:sz w:val="22"/>
          <w:szCs w:val="22"/>
        </w:rPr>
        <w:t xml:space="preserve">Contract </w:t>
      </w:r>
      <w:r w:rsidR="008E400B" w:rsidRPr="001018AF">
        <w:rPr>
          <w:rFonts w:ascii="Trebuchet MS" w:hAnsi="Trebuchet MS"/>
          <w:sz w:val="22"/>
          <w:szCs w:val="22"/>
        </w:rPr>
        <w:t>Coordinator</w:t>
      </w:r>
      <w:r w:rsidR="00CA0435" w:rsidRPr="001018AF">
        <w:rPr>
          <w:rFonts w:ascii="Trebuchet MS" w:hAnsi="Trebuchet MS"/>
          <w:sz w:val="22"/>
          <w:szCs w:val="22"/>
        </w:rPr>
        <w:t>(s). C</w:t>
      </w:r>
      <w:r w:rsidR="00E270D5" w:rsidRPr="001018AF">
        <w:rPr>
          <w:rFonts w:ascii="Trebuchet MS" w:hAnsi="Trebuchet MS"/>
          <w:sz w:val="22"/>
          <w:szCs w:val="22"/>
        </w:rPr>
        <w:t>lient’s Contract Coordinators</w:t>
      </w:r>
      <w:r w:rsidRPr="001018AF">
        <w:rPr>
          <w:rFonts w:ascii="Trebuchet MS" w:hAnsi="Trebuchet MS"/>
          <w:sz w:val="22"/>
          <w:szCs w:val="22"/>
        </w:rPr>
        <w:t>, who</w:t>
      </w:r>
      <w:r w:rsidR="00D50563" w:rsidRPr="001018AF">
        <w:rPr>
          <w:rFonts w:ascii="Trebuchet MS" w:hAnsi="Trebuchet MS"/>
          <w:sz w:val="22"/>
          <w:szCs w:val="22"/>
        </w:rPr>
        <w:t xml:space="preserve">, besides </w:t>
      </w:r>
      <w:r w:rsidR="00E270D5" w:rsidRPr="001018AF">
        <w:rPr>
          <w:rFonts w:ascii="Trebuchet MS" w:hAnsi="Trebuchet MS"/>
          <w:sz w:val="22"/>
          <w:szCs w:val="22"/>
        </w:rPr>
        <w:t>their</w:t>
      </w:r>
      <w:r w:rsidR="00D50563" w:rsidRPr="001018AF">
        <w:rPr>
          <w:rFonts w:ascii="Trebuchet MS" w:hAnsi="Trebuchet MS"/>
          <w:sz w:val="22"/>
          <w:szCs w:val="22"/>
        </w:rPr>
        <w:t xml:space="preserve"> roles and responsibilities detailed at the end of this paragraph below, also </w:t>
      </w:r>
      <w:r w:rsidRPr="001018AF">
        <w:rPr>
          <w:rFonts w:ascii="Trebuchet MS" w:hAnsi="Trebuchet MS"/>
          <w:sz w:val="22"/>
          <w:szCs w:val="22"/>
        </w:rPr>
        <w:t>ha</w:t>
      </w:r>
      <w:r w:rsidR="00E270D5" w:rsidRPr="001018AF">
        <w:rPr>
          <w:rFonts w:ascii="Trebuchet MS" w:hAnsi="Trebuchet MS"/>
          <w:sz w:val="22"/>
          <w:szCs w:val="22"/>
        </w:rPr>
        <w:t>ve</w:t>
      </w:r>
      <w:r w:rsidRPr="001018AF">
        <w:rPr>
          <w:rFonts w:ascii="Trebuchet MS" w:hAnsi="Trebuchet MS"/>
          <w:sz w:val="22"/>
          <w:szCs w:val="22"/>
        </w:rPr>
        <w:t xml:space="preserve"> the responsibility to receive the reports elaborated by the Consultant and </w:t>
      </w:r>
      <w:r w:rsidR="00397C43" w:rsidRPr="001018AF">
        <w:rPr>
          <w:rFonts w:ascii="Trebuchet MS" w:hAnsi="Trebuchet MS"/>
          <w:sz w:val="22"/>
          <w:szCs w:val="22"/>
        </w:rPr>
        <w:t xml:space="preserve">to </w:t>
      </w:r>
      <w:r w:rsidRPr="001018AF">
        <w:rPr>
          <w:rFonts w:ascii="Trebuchet MS" w:hAnsi="Trebuchet MS"/>
          <w:sz w:val="22"/>
          <w:szCs w:val="22"/>
        </w:rPr>
        <w:t xml:space="preserve">submit them to the </w:t>
      </w:r>
      <w:r w:rsidR="00397C43" w:rsidRPr="001018AF">
        <w:rPr>
          <w:rFonts w:ascii="Trebuchet MS" w:hAnsi="Trebuchet MS"/>
          <w:sz w:val="22"/>
          <w:szCs w:val="22"/>
        </w:rPr>
        <w:t xml:space="preserve">Reception </w:t>
      </w:r>
      <w:r w:rsidR="008E400B" w:rsidRPr="001018AF">
        <w:rPr>
          <w:rFonts w:ascii="Trebuchet MS" w:hAnsi="Trebuchet MS"/>
          <w:sz w:val="22"/>
          <w:szCs w:val="22"/>
        </w:rPr>
        <w:t xml:space="preserve">Commission </w:t>
      </w:r>
      <w:r w:rsidRPr="001018AF">
        <w:rPr>
          <w:rFonts w:ascii="Trebuchet MS" w:hAnsi="Trebuchet MS"/>
          <w:sz w:val="22"/>
          <w:szCs w:val="22"/>
        </w:rPr>
        <w:t xml:space="preserve">for </w:t>
      </w:r>
      <w:r w:rsidR="00D50563" w:rsidRPr="001018AF">
        <w:rPr>
          <w:rFonts w:ascii="Trebuchet MS" w:hAnsi="Trebuchet MS"/>
          <w:sz w:val="22"/>
          <w:szCs w:val="22"/>
        </w:rPr>
        <w:t xml:space="preserve">further </w:t>
      </w:r>
      <w:r w:rsidRPr="001018AF">
        <w:rPr>
          <w:rFonts w:ascii="Trebuchet MS" w:hAnsi="Trebuchet MS"/>
          <w:sz w:val="22"/>
          <w:szCs w:val="22"/>
        </w:rPr>
        <w:t xml:space="preserve">comments and approval. </w:t>
      </w:r>
    </w:p>
    <w:p w:rsidR="00757866" w:rsidRPr="001018AF" w:rsidRDefault="00757866" w:rsidP="004211A7">
      <w:pPr>
        <w:autoSpaceDE w:val="0"/>
        <w:autoSpaceDN w:val="0"/>
        <w:adjustRightInd w:val="0"/>
        <w:spacing w:before="0" w:after="120"/>
        <w:rPr>
          <w:rFonts w:ascii="Trebuchet MS" w:hAnsi="Trebuchet MS"/>
          <w:sz w:val="22"/>
          <w:szCs w:val="22"/>
        </w:rPr>
      </w:pPr>
      <w:r w:rsidRPr="001018AF">
        <w:rPr>
          <w:rFonts w:ascii="Trebuchet MS" w:hAnsi="Trebuchet MS"/>
          <w:sz w:val="22"/>
          <w:szCs w:val="22"/>
        </w:rPr>
        <w:t xml:space="preserve"> The Consultant will submit</w:t>
      </w:r>
      <w:r w:rsidR="00DA3ABF" w:rsidRPr="001018AF">
        <w:rPr>
          <w:rFonts w:ascii="Trebuchet MS" w:hAnsi="Trebuchet MS"/>
          <w:sz w:val="22"/>
          <w:szCs w:val="22"/>
        </w:rPr>
        <w:t xml:space="preserve"> </w:t>
      </w:r>
      <w:r w:rsidRPr="001018AF">
        <w:rPr>
          <w:rFonts w:ascii="Trebuchet MS" w:hAnsi="Trebuchet MS"/>
          <w:sz w:val="22"/>
          <w:szCs w:val="22"/>
        </w:rPr>
        <w:t>the following Reports:</w:t>
      </w:r>
    </w:p>
    <w:p w:rsidR="00886273" w:rsidRPr="001018AF" w:rsidRDefault="00886273" w:rsidP="00886273">
      <w:pPr>
        <w:pStyle w:val="ListParagraph"/>
        <w:numPr>
          <w:ilvl w:val="0"/>
          <w:numId w:val="28"/>
        </w:numPr>
        <w:autoSpaceDE w:val="0"/>
        <w:autoSpaceDN w:val="0"/>
        <w:adjustRightInd w:val="0"/>
        <w:spacing w:before="0" w:after="120"/>
        <w:rPr>
          <w:rFonts w:ascii="Trebuchet MS" w:hAnsi="Trebuchet MS"/>
          <w:sz w:val="22"/>
          <w:szCs w:val="22"/>
        </w:rPr>
      </w:pPr>
      <w:bookmarkStart w:id="6" w:name="_Toc530558376"/>
      <w:bookmarkStart w:id="7" w:name="_Toc37056148"/>
      <w:r w:rsidRPr="001018AF">
        <w:rPr>
          <w:rFonts w:ascii="Trebuchet MS" w:hAnsi="Trebuchet MS"/>
          <w:b/>
          <w:sz w:val="22"/>
          <w:szCs w:val="22"/>
        </w:rPr>
        <w:t>I</w:t>
      </w:r>
      <w:r w:rsidR="00A127D6" w:rsidRPr="001018AF">
        <w:rPr>
          <w:rFonts w:ascii="Trebuchet MS" w:hAnsi="Trebuchet MS"/>
          <w:b/>
          <w:sz w:val="22"/>
          <w:szCs w:val="22"/>
        </w:rPr>
        <w:t>nception Report</w:t>
      </w:r>
      <w:r w:rsidR="00A127D6" w:rsidRPr="001018AF">
        <w:rPr>
          <w:rFonts w:ascii="Trebuchet MS" w:hAnsi="Trebuchet MS"/>
          <w:sz w:val="22"/>
          <w:szCs w:val="22"/>
        </w:rPr>
        <w:t xml:space="preserve">, which will be submitted within 2 weeks </w:t>
      </w:r>
      <w:r w:rsidR="00FB6963" w:rsidRPr="001018AF">
        <w:rPr>
          <w:rFonts w:ascii="Trebuchet MS" w:hAnsi="Trebuchet MS"/>
          <w:sz w:val="22"/>
          <w:szCs w:val="22"/>
        </w:rPr>
        <w:t xml:space="preserve">as </w:t>
      </w:r>
      <w:r w:rsidR="00A127D6" w:rsidRPr="001018AF">
        <w:rPr>
          <w:rFonts w:ascii="Trebuchet MS" w:hAnsi="Trebuchet MS"/>
          <w:sz w:val="22"/>
          <w:szCs w:val="22"/>
        </w:rPr>
        <w:t xml:space="preserve">from the </w:t>
      </w:r>
      <w:r w:rsidR="00694C2C" w:rsidRPr="001018AF">
        <w:rPr>
          <w:rFonts w:ascii="Trebuchet MS" w:hAnsi="Trebuchet MS"/>
          <w:sz w:val="22"/>
          <w:szCs w:val="22"/>
        </w:rPr>
        <w:t xml:space="preserve">date of </w:t>
      </w:r>
      <w:r w:rsidR="00A81AB3" w:rsidRPr="001018AF">
        <w:rPr>
          <w:rFonts w:ascii="Trebuchet MS" w:hAnsi="Trebuchet MS"/>
          <w:sz w:val="22"/>
          <w:szCs w:val="22"/>
        </w:rPr>
        <w:t xml:space="preserve">commencement of </w:t>
      </w:r>
      <w:r w:rsidR="00694C2C" w:rsidRPr="001018AF">
        <w:rPr>
          <w:rFonts w:ascii="Trebuchet MS" w:hAnsi="Trebuchet MS"/>
          <w:sz w:val="22"/>
          <w:szCs w:val="22"/>
        </w:rPr>
        <w:t>works specified in the Commencement Orders</w:t>
      </w:r>
      <w:r w:rsidR="00F72992" w:rsidRPr="001018AF">
        <w:rPr>
          <w:rFonts w:ascii="Trebuchet MS" w:hAnsi="Trebuchet MS"/>
          <w:sz w:val="22"/>
          <w:szCs w:val="22"/>
        </w:rPr>
        <w:t>. This</w:t>
      </w:r>
      <w:r w:rsidR="00A127D6" w:rsidRPr="001018AF">
        <w:rPr>
          <w:rFonts w:ascii="Trebuchet MS" w:hAnsi="Trebuchet MS"/>
          <w:sz w:val="22"/>
          <w:szCs w:val="22"/>
        </w:rPr>
        <w:t xml:space="preserve"> will include, without </w:t>
      </w:r>
      <w:r w:rsidR="00FB6963" w:rsidRPr="001018AF">
        <w:rPr>
          <w:rFonts w:ascii="Trebuchet MS" w:hAnsi="Trebuchet MS"/>
          <w:sz w:val="22"/>
          <w:szCs w:val="22"/>
        </w:rPr>
        <w:t xml:space="preserve">being </w:t>
      </w:r>
      <w:r w:rsidR="00A127D6" w:rsidRPr="001018AF">
        <w:rPr>
          <w:rFonts w:ascii="Trebuchet MS" w:hAnsi="Trebuchet MS"/>
          <w:sz w:val="22"/>
          <w:szCs w:val="22"/>
        </w:rPr>
        <w:t xml:space="preserve">limited to, a clear, </w:t>
      </w:r>
      <w:proofErr w:type="gramStart"/>
      <w:r w:rsidR="00A127D6" w:rsidRPr="001018AF">
        <w:rPr>
          <w:rFonts w:ascii="Trebuchet MS" w:hAnsi="Trebuchet MS"/>
          <w:sz w:val="22"/>
          <w:szCs w:val="22"/>
        </w:rPr>
        <w:t>systematic</w:t>
      </w:r>
      <w:proofErr w:type="gramEnd"/>
      <w:r w:rsidR="00A127D6" w:rsidRPr="001018AF">
        <w:rPr>
          <w:rFonts w:ascii="Trebuchet MS" w:hAnsi="Trebuchet MS"/>
          <w:sz w:val="22"/>
          <w:szCs w:val="22"/>
        </w:rPr>
        <w:t xml:space="preserve"> and detailed schedule of activities to be completed</w:t>
      </w:r>
      <w:r w:rsidR="00FB6963" w:rsidRPr="001018AF">
        <w:rPr>
          <w:rFonts w:ascii="Trebuchet MS" w:hAnsi="Trebuchet MS"/>
          <w:sz w:val="22"/>
          <w:szCs w:val="22"/>
        </w:rPr>
        <w:t xml:space="preserve"> by the Consultant in relation with the Work Programme</w:t>
      </w:r>
      <w:r w:rsidR="00A127D6" w:rsidRPr="001018AF">
        <w:rPr>
          <w:rFonts w:ascii="Trebuchet MS" w:hAnsi="Trebuchet MS"/>
          <w:sz w:val="22"/>
          <w:szCs w:val="22"/>
        </w:rPr>
        <w:t xml:space="preserve"> </w:t>
      </w:r>
      <w:r w:rsidR="00FB6963" w:rsidRPr="001018AF">
        <w:rPr>
          <w:rFonts w:ascii="Trebuchet MS" w:hAnsi="Trebuchet MS"/>
          <w:sz w:val="22"/>
          <w:szCs w:val="22"/>
        </w:rPr>
        <w:t xml:space="preserve">of </w:t>
      </w:r>
      <w:r w:rsidR="00A127D6" w:rsidRPr="001018AF">
        <w:rPr>
          <w:rFonts w:ascii="Trebuchet MS" w:hAnsi="Trebuchet MS"/>
          <w:sz w:val="22"/>
          <w:szCs w:val="22"/>
        </w:rPr>
        <w:t xml:space="preserve">the </w:t>
      </w:r>
      <w:r w:rsidR="00FB6963" w:rsidRPr="001018AF">
        <w:rPr>
          <w:rFonts w:ascii="Trebuchet MS" w:hAnsi="Trebuchet MS"/>
          <w:sz w:val="22"/>
          <w:szCs w:val="22"/>
        </w:rPr>
        <w:t>Works execution</w:t>
      </w:r>
      <w:r w:rsidR="00A127D6" w:rsidRPr="001018AF">
        <w:rPr>
          <w:rFonts w:ascii="Trebuchet MS" w:hAnsi="Trebuchet MS"/>
          <w:sz w:val="22"/>
          <w:szCs w:val="22"/>
        </w:rPr>
        <w:t xml:space="preserve"> contract</w:t>
      </w:r>
      <w:r w:rsidR="00A81AB3" w:rsidRPr="001018AF">
        <w:rPr>
          <w:rFonts w:ascii="Trebuchet MS" w:hAnsi="Trebuchet MS"/>
          <w:sz w:val="22"/>
          <w:szCs w:val="22"/>
        </w:rPr>
        <w:t>, as submitted by the Contractors</w:t>
      </w:r>
      <w:r w:rsidR="009E2DDA" w:rsidRPr="001018AF">
        <w:rPr>
          <w:rFonts w:ascii="Trebuchet MS" w:hAnsi="Trebuchet MS"/>
          <w:sz w:val="22"/>
          <w:szCs w:val="22"/>
        </w:rPr>
        <w:t xml:space="preserve">. </w:t>
      </w:r>
      <w:r w:rsidR="00A127D6" w:rsidRPr="001018AF">
        <w:rPr>
          <w:rFonts w:ascii="Trebuchet MS" w:hAnsi="Trebuchet MS"/>
          <w:sz w:val="22"/>
          <w:szCs w:val="22"/>
        </w:rPr>
        <w:t>This report will define in practical terms the services to be rendered in accordance with the methodology adopted and will include the Manual for Supervision Procedures</w:t>
      </w:r>
      <w:r w:rsidR="005722A8" w:rsidRPr="001018AF">
        <w:rPr>
          <w:rFonts w:ascii="Trebuchet MS" w:hAnsi="Trebuchet MS"/>
          <w:sz w:val="22"/>
          <w:szCs w:val="22"/>
        </w:rPr>
        <w:t>,</w:t>
      </w:r>
      <w:r w:rsidR="00A127D6" w:rsidRPr="001018AF">
        <w:rPr>
          <w:rFonts w:ascii="Trebuchet MS" w:hAnsi="Trebuchet MS"/>
          <w:sz w:val="22"/>
          <w:szCs w:val="22"/>
        </w:rPr>
        <w:t xml:space="preserve"> </w:t>
      </w:r>
      <w:r w:rsidR="00FB6963" w:rsidRPr="001018AF">
        <w:rPr>
          <w:rFonts w:ascii="Trebuchet MS" w:hAnsi="Trebuchet MS"/>
          <w:sz w:val="22"/>
          <w:szCs w:val="22"/>
        </w:rPr>
        <w:t xml:space="preserve">developed in </w:t>
      </w:r>
      <w:r w:rsidR="00A127D6" w:rsidRPr="001018AF">
        <w:rPr>
          <w:rFonts w:ascii="Trebuchet MS" w:hAnsi="Trebuchet MS"/>
          <w:sz w:val="22"/>
          <w:szCs w:val="22"/>
        </w:rPr>
        <w:t>accord</w:t>
      </w:r>
      <w:r w:rsidR="00FB6963" w:rsidRPr="001018AF">
        <w:rPr>
          <w:rFonts w:ascii="Trebuchet MS" w:hAnsi="Trebuchet MS"/>
          <w:sz w:val="22"/>
          <w:szCs w:val="22"/>
        </w:rPr>
        <w:t>ance with</w:t>
      </w:r>
      <w:r w:rsidR="00A127D6" w:rsidRPr="001018AF">
        <w:rPr>
          <w:rFonts w:ascii="Trebuchet MS" w:hAnsi="Trebuchet MS"/>
          <w:sz w:val="22"/>
          <w:szCs w:val="22"/>
        </w:rPr>
        <w:t xml:space="preserve"> the </w:t>
      </w:r>
      <w:r w:rsidR="00FB6963" w:rsidRPr="001018AF">
        <w:rPr>
          <w:rFonts w:ascii="Trebuchet MS" w:hAnsi="Trebuchet MS"/>
          <w:sz w:val="22"/>
          <w:szCs w:val="22"/>
        </w:rPr>
        <w:t xml:space="preserve">provisions of the Romanian legislation for ensuring </w:t>
      </w:r>
      <w:r w:rsidR="00A127D6" w:rsidRPr="001018AF">
        <w:rPr>
          <w:rFonts w:ascii="Trebuchet MS" w:hAnsi="Trebuchet MS"/>
          <w:sz w:val="22"/>
          <w:szCs w:val="22"/>
        </w:rPr>
        <w:t>quality in construction</w:t>
      </w:r>
      <w:r w:rsidR="005722A8" w:rsidRPr="001018AF">
        <w:rPr>
          <w:rFonts w:ascii="Trebuchet MS" w:hAnsi="Trebuchet MS"/>
          <w:sz w:val="22"/>
          <w:szCs w:val="22"/>
        </w:rPr>
        <w:t>,</w:t>
      </w:r>
      <w:r w:rsidR="00A127D6" w:rsidRPr="001018AF">
        <w:rPr>
          <w:rFonts w:ascii="Trebuchet MS" w:hAnsi="Trebuchet MS"/>
          <w:sz w:val="22"/>
          <w:szCs w:val="22"/>
        </w:rPr>
        <w:t xml:space="preserve"> </w:t>
      </w:r>
      <w:r w:rsidR="005722A8" w:rsidRPr="001018AF">
        <w:rPr>
          <w:rFonts w:ascii="Trebuchet MS" w:hAnsi="Trebuchet MS"/>
          <w:sz w:val="22"/>
          <w:szCs w:val="22"/>
        </w:rPr>
        <w:t xml:space="preserve">as well as </w:t>
      </w:r>
      <w:r w:rsidR="00A127D6" w:rsidRPr="001018AF">
        <w:rPr>
          <w:rFonts w:ascii="Trebuchet MS" w:hAnsi="Trebuchet MS"/>
          <w:sz w:val="22"/>
          <w:szCs w:val="22"/>
        </w:rPr>
        <w:t>the Manual for Quality Control;</w:t>
      </w:r>
      <w:r w:rsidR="009E2DDA" w:rsidRPr="001018AF">
        <w:rPr>
          <w:rFonts w:ascii="Trebuchet MS" w:hAnsi="Trebuchet MS"/>
          <w:sz w:val="22"/>
          <w:szCs w:val="22"/>
        </w:rPr>
        <w:t xml:space="preserve"> the report will include the description of Consultant’s </w:t>
      </w:r>
      <w:r w:rsidR="00C71B46" w:rsidRPr="001018AF">
        <w:rPr>
          <w:rFonts w:ascii="Trebuchet MS" w:hAnsi="Trebuchet MS"/>
          <w:sz w:val="22"/>
          <w:szCs w:val="22"/>
        </w:rPr>
        <w:t>performance</w:t>
      </w:r>
      <w:r w:rsidR="009E2DDA" w:rsidRPr="001018AF">
        <w:rPr>
          <w:rFonts w:ascii="Trebuchet MS" w:hAnsi="Trebuchet MS"/>
          <w:sz w:val="22"/>
          <w:szCs w:val="22"/>
        </w:rPr>
        <w:t xml:space="preserve"> </w:t>
      </w:r>
      <w:r w:rsidR="001F2601" w:rsidRPr="001018AF">
        <w:rPr>
          <w:rFonts w:ascii="Trebuchet MS" w:hAnsi="Trebuchet MS"/>
          <w:sz w:val="22"/>
          <w:szCs w:val="22"/>
        </w:rPr>
        <w:t>of the Pre-constr</w:t>
      </w:r>
      <w:r w:rsidR="00C71B46" w:rsidRPr="001018AF">
        <w:rPr>
          <w:rFonts w:ascii="Trebuchet MS" w:hAnsi="Trebuchet MS"/>
          <w:sz w:val="22"/>
          <w:szCs w:val="22"/>
        </w:rPr>
        <w:t>uction (preliminary) activities</w:t>
      </w:r>
      <w:r w:rsidR="001F2601" w:rsidRPr="001018AF">
        <w:rPr>
          <w:rFonts w:ascii="Trebuchet MS" w:hAnsi="Trebuchet MS"/>
          <w:sz w:val="22"/>
          <w:szCs w:val="22"/>
        </w:rPr>
        <w:t xml:space="preserve"> from paragraph A. above; Also, the report will include the individualized Code of Conduct for the respective investment</w:t>
      </w:r>
      <w:r w:rsidR="009E2DDA" w:rsidRPr="001018AF">
        <w:rPr>
          <w:rFonts w:ascii="Trebuchet MS" w:hAnsi="Trebuchet MS"/>
          <w:sz w:val="22"/>
          <w:szCs w:val="22"/>
          <w:lang w:val="ro-RO"/>
        </w:rPr>
        <w:t>.</w:t>
      </w:r>
    </w:p>
    <w:p w:rsidR="00757866" w:rsidRPr="001018AF" w:rsidRDefault="00757866" w:rsidP="00886273">
      <w:pPr>
        <w:pStyle w:val="ListParagraph"/>
        <w:numPr>
          <w:ilvl w:val="0"/>
          <w:numId w:val="28"/>
        </w:numPr>
        <w:autoSpaceDE w:val="0"/>
        <w:autoSpaceDN w:val="0"/>
        <w:adjustRightInd w:val="0"/>
        <w:spacing w:before="0" w:after="120"/>
        <w:rPr>
          <w:rFonts w:ascii="Trebuchet MS" w:hAnsi="Trebuchet MS"/>
          <w:sz w:val="22"/>
          <w:szCs w:val="22"/>
        </w:rPr>
      </w:pPr>
      <w:r w:rsidRPr="001018AF">
        <w:rPr>
          <w:rFonts w:ascii="Trebuchet MS" w:hAnsi="Trebuchet MS"/>
          <w:b/>
          <w:i/>
          <w:sz w:val="22"/>
          <w:szCs w:val="22"/>
        </w:rPr>
        <w:t>Monthly Progress Reports</w:t>
      </w:r>
      <w:bookmarkEnd w:id="6"/>
      <w:bookmarkEnd w:id="7"/>
      <w:r w:rsidRPr="001018AF">
        <w:rPr>
          <w:rFonts w:ascii="Trebuchet MS" w:hAnsi="Trebuchet MS"/>
          <w:sz w:val="22"/>
          <w:szCs w:val="22"/>
        </w:rPr>
        <w:t xml:space="preserve">, which will be </w:t>
      </w:r>
      <w:r w:rsidR="00A81AB3" w:rsidRPr="001018AF">
        <w:rPr>
          <w:rFonts w:ascii="Trebuchet MS" w:hAnsi="Trebuchet MS"/>
          <w:sz w:val="22"/>
          <w:szCs w:val="22"/>
        </w:rPr>
        <w:t xml:space="preserve">prepared </w:t>
      </w:r>
      <w:r w:rsidR="00953925" w:rsidRPr="001018AF">
        <w:rPr>
          <w:rFonts w:ascii="Trebuchet MS" w:hAnsi="Trebuchet MS"/>
          <w:sz w:val="22"/>
          <w:szCs w:val="22"/>
        </w:rPr>
        <w:t>monthly during the entire period of works execution</w:t>
      </w:r>
      <w:r w:rsidR="00DB5A3D" w:rsidRPr="001018AF">
        <w:rPr>
          <w:rFonts w:ascii="Trebuchet MS" w:hAnsi="Trebuchet MS"/>
          <w:sz w:val="22"/>
          <w:szCs w:val="22"/>
        </w:rPr>
        <w:t xml:space="preserve"> and will contain data </w:t>
      </w:r>
      <w:r w:rsidR="00DB5A3D" w:rsidRPr="001018AF">
        <w:rPr>
          <w:rFonts w:ascii="Trebuchet MS" w:hAnsi="Trebuchet MS"/>
          <w:b/>
          <w:i/>
          <w:sz w:val="22"/>
          <w:szCs w:val="22"/>
        </w:rPr>
        <w:t xml:space="preserve">for each investment </w:t>
      </w:r>
      <w:r w:rsidR="00DB5A3D" w:rsidRPr="001018AF">
        <w:rPr>
          <w:rFonts w:ascii="Trebuchet MS" w:hAnsi="Trebuchet MS"/>
          <w:sz w:val="22"/>
          <w:szCs w:val="22"/>
        </w:rPr>
        <w:t>under construction</w:t>
      </w:r>
      <w:r w:rsidR="00953925" w:rsidRPr="001018AF">
        <w:rPr>
          <w:rFonts w:ascii="Trebuchet MS" w:hAnsi="Trebuchet MS"/>
          <w:sz w:val="22"/>
          <w:szCs w:val="22"/>
        </w:rPr>
        <w:t xml:space="preserve">. They will cover one entire month starting with the date of the commencement of works, </w:t>
      </w:r>
      <w:r w:rsidR="00A81AB3" w:rsidRPr="001018AF">
        <w:rPr>
          <w:rFonts w:ascii="Trebuchet MS" w:hAnsi="Trebuchet MS"/>
          <w:sz w:val="22"/>
          <w:szCs w:val="22"/>
        </w:rPr>
        <w:t xml:space="preserve">and </w:t>
      </w:r>
      <w:r w:rsidR="00953925" w:rsidRPr="001018AF">
        <w:rPr>
          <w:rFonts w:ascii="Trebuchet MS" w:hAnsi="Trebuchet MS"/>
          <w:sz w:val="22"/>
          <w:szCs w:val="22"/>
        </w:rPr>
        <w:t xml:space="preserve">will be </w:t>
      </w:r>
      <w:r w:rsidR="00A81AB3" w:rsidRPr="001018AF">
        <w:rPr>
          <w:rFonts w:ascii="Trebuchet MS" w:hAnsi="Trebuchet MS"/>
          <w:sz w:val="22"/>
          <w:szCs w:val="22"/>
        </w:rPr>
        <w:t xml:space="preserve">submitted within </w:t>
      </w:r>
      <w:r w:rsidR="00BF727D" w:rsidRPr="001018AF">
        <w:rPr>
          <w:rFonts w:ascii="Trebuchet MS" w:hAnsi="Trebuchet MS"/>
          <w:sz w:val="22"/>
          <w:szCs w:val="22"/>
        </w:rPr>
        <w:t>two weeks</w:t>
      </w:r>
      <w:r w:rsidR="00A81AB3" w:rsidRPr="001018AF">
        <w:rPr>
          <w:rFonts w:ascii="Trebuchet MS" w:hAnsi="Trebuchet MS"/>
          <w:sz w:val="22"/>
          <w:szCs w:val="22"/>
        </w:rPr>
        <w:t xml:space="preserve"> as from the end of the corresponding </w:t>
      </w:r>
      <w:r w:rsidRPr="001018AF">
        <w:rPr>
          <w:rFonts w:ascii="Trebuchet MS" w:hAnsi="Trebuchet MS"/>
          <w:sz w:val="22"/>
          <w:szCs w:val="22"/>
        </w:rPr>
        <w:t>month</w:t>
      </w:r>
      <w:r w:rsidR="002E4965" w:rsidRPr="001018AF">
        <w:rPr>
          <w:rFonts w:ascii="Trebuchet MS" w:hAnsi="Trebuchet MS"/>
          <w:sz w:val="22"/>
          <w:szCs w:val="22"/>
        </w:rPr>
        <w:t>.</w:t>
      </w:r>
      <w:r w:rsidR="004E6922" w:rsidRPr="001018AF">
        <w:rPr>
          <w:rFonts w:ascii="Trebuchet MS" w:hAnsi="Trebuchet MS"/>
          <w:sz w:val="22"/>
          <w:szCs w:val="22"/>
        </w:rPr>
        <w:t xml:space="preserve"> </w:t>
      </w:r>
      <w:r w:rsidR="002E4965" w:rsidRPr="001018AF">
        <w:rPr>
          <w:rFonts w:ascii="Trebuchet MS" w:hAnsi="Trebuchet MS"/>
          <w:sz w:val="22"/>
          <w:szCs w:val="22"/>
        </w:rPr>
        <w:t>Monthly Progress reports</w:t>
      </w:r>
      <w:r w:rsidRPr="001018AF">
        <w:rPr>
          <w:rFonts w:ascii="Trebuchet MS" w:hAnsi="Trebuchet MS"/>
          <w:sz w:val="22"/>
          <w:szCs w:val="22"/>
        </w:rPr>
        <w:t xml:space="preserve"> will include</w:t>
      </w:r>
      <w:r w:rsidR="002E4965" w:rsidRPr="001018AF">
        <w:rPr>
          <w:rFonts w:ascii="Trebuchet MS" w:hAnsi="Trebuchet MS"/>
          <w:sz w:val="22"/>
          <w:szCs w:val="22"/>
        </w:rPr>
        <w:t>,</w:t>
      </w:r>
      <w:r w:rsidRPr="001018AF">
        <w:rPr>
          <w:rFonts w:ascii="Trebuchet MS" w:hAnsi="Trebuchet MS"/>
          <w:sz w:val="22"/>
          <w:szCs w:val="22"/>
        </w:rPr>
        <w:t xml:space="preserve"> without </w:t>
      </w:r>
      <w:r w:rsidR="005722A8" w:rsidRPr="001018AF">
        <w:rPr>
          <w:rFonts w:ascii="Trebuchet MS" w:hAnsi="Trebuchet MS"/>
          <w:sz w:val="22"/>
          <w:szCs w:val="22"/>
        </w:rPr>
        <w:t xml:space="preserve">being </w:t>
      </w:r>
      <w:r w:rsidRPr="001018AF">
        <w:rPr>
          <w:rFonts w:ascii="Trebuchet MS" w:hAnsi="Trebuchet MS"/>
          <w:sz w:val="22"/>
          <w:szCs w:val="22"/>
        </w:rPr>
        <w:t>limited to</w:t>
      </w:r>
      <w:r w:rsidR="002E4965" w:rsidRPr="001018AF">
        <w:rPr>
          <w:rFonts w:ascii="Trebuchet MS" w:hAnsi="Trebuchet MS"/>
          <w:sz w:val="22"/>
          <w:szCs w:val="22"/>
        </w:rPr>
        <w:t>, the following</w:t>
      </w:r>
      <w:r w:rsidRPr="001018AF">
        <w:rPr>
          <w:rFonts w:ascii="Trebuchet MS" w:hAnsi="Trebuchet MS"/>
          <w:sz w:val="22"/>
          <w:szCs w:val="22"/>
        </w:rPr>
        <w:t>:</w:t>
      </w:r>
    </w:p>
    <w:p w:rsidR="007E0E64" w:rsidRPr="001018AF" w:rsidRDefault="007E0E64" w:rsidP="007E0E64">
      <w:pPr>
        <w:numPr>
          <w:ilvl w:val="1"/>
          <w:numId w:val="28"/>
        </w:numPr>
        <w:tabs>
          <w:tab w:val="num" w:pos="1478"/>
        </w:tabs>
        <w:spacing w:before="0" w:after="120"/>
        <w:rPr>
          <w:rFonts w:ascii="Trebuchet MS" w:hAnsi="Trebuchet MS"/>
          <w:sz w:val="22"/>
          <w:szCs w:val="22"/>
        </w:rPr>
      </w:pPr>
      <w:r w:rsidRPr="001018AF">
        <w:rPr>
          <w:rFonts w:ascii="Trebuchet MS" w:hAnsi="Trebuchet MS"/>
          <w:sz w:val="22"/>
          <w:szCs w:val="22"/>
          <w:lang w:eastAsia="en-GB"/>
        </w:rPr>
        <w:t xml:space="preserve">a description of the physical and financial progress of the works, for each investment, during the previous month as well as cumulatively from the beginning of the works contracts, accumulated delays, major problems incurred during the respective month, actions to be taken; </w:t>
      </w:r>
    </w:p>
    <w:p w:rsidR="007E0E64" w:rsidRPr="001018AF" w:rsidRDefault="007E0E64" w:rsidP="007E0E64">
      <w:pPr>
        <w:numPr>
          <w:ilvl w:val="1"/>
          <w:numId w:val="28"/>
        </w:numPr>
        <w:tabs>
          <w:tab w:val="num" w:pos="1478"/>
        </w:tabs>
        <w:spacing w:before="0" w:after="120"/>
        <w:rPr>
          <w:rFonts w:ascii="Trebuchet MS" w:hAnsi="Trebuchet MS"/>
          <w:sz w:val="22"/>
          <w:szCs w:val="22"/>
        </w:rPr>
      </w:pPr>
      <w:r w:rsidRPr="001018AF">
        <w:rPr>
          <w:rFonts w:ascii="Trebuchet MS" w:hAnsi="Trebuchet MS"/>
          <w:sz w:val="22"/>
          <w:szCs w:val="22"/>
          <w:lang w:eastAsia="en-GB"/>
        </w:rPr>
        <w:t xml:space="preserve">list of all of the ongoing works, a description of their current status, both physical and financial, including payments made, payments due, and payments forecast until the completion of the Works Contracts; </w:t>
      </w:r>
    </w:p>
    <w:p w:rsidR="007E0E64" w:rsidRPr="001018AF" w:rsidRDefault="007E0E64" w:rsidP="007E0E64">
      <w:pPr>
        <w:numPr>
          <w:ilvl w:val="1"/>
          <w:numId w:val="28"/>
        </w:numPr>
        <w:tabs>
          <w:tab w:val="num" w:pos="1478"/>
        </w:tabs>
        <w:spacing w:before="0" w:after="120"/>
        <w:rPr>
          <w:rFonts w:ascii="Trebuchet MS" w:hAnsi="Trebuchet MS"/>
          <w:sz w:val="22"/>
          <w:szCs w:val="22"/>
        </w:rPr>
      </w:pPr>
      <w:r w:rsidRPr="001018AF">
        <w:rPr>
          <w:rFonts w:ascii="Trebuchet MS" w:hAnsi="Trebuchet MS"/>
          <w:sz w:val="22"/>
          <w:szCs w:val="22"/>
          <w:lang w:eastAsia="en-GB"/>
        </w:rPr>
        <w:t>payment certificates (if the case will be) issued by the Contractors;</w:t>
      </w:r>
    </w:p>
    <w:p w:rsidR="007E0E64" w:rsidRPr="001018AF" w:rsidRDefault="007E0E64" w:rsidP="007E0E64">
      <w:pPr>
        <w:numPr>
          <w:ilvl w:val="1"/>
          <w:numId w:val="28"/>
        </w:numPr>
        <w:tabs>
          <w:tab w:val="num" w:pos="1478"/>
        </w:tabs>
        <w:spacing w:before="0" w:after="120"/>
        <w:rPr>
          <w:rFonts w:ascii="Trebuchet MS" w:hAnsi="Trebuchet MS"/>
          <w:sz w:val="22"/>
          <w:szCs w:val="22"/>
        </w:rPr>
      </w:pPr>
      <w:r w:rsidRPr="001018AF">
        <w:rPr>
          <w:rFonts w:ascii="Trebuchet MS" w:hAnsi="Trebuchet MS"/>
          <w:sz w:val="22"/>
          <w:szCs w:val="22"/>
          <w:lang w:eastAsia="en-GB"/>
        </w:rPr>
        <w:t xml:space="preserve">comments on Contractors’ reports (if the case will be); </w:t>
      </w:r>
    </w:p>
    <w:p w:rsidR="007E0E64" w:rsidRPr="001018AF" w:rsidRDefault="007E0E64" w:rsidP="007E0E64">
      <w:pPr>
        <w:numPr>
          <w:ilvl w:val="1"/>
          <w:numId w:val="28"/>
        </w:numPr>
        <w:tabs>
          <w:tab w:val="left" w:pos="284"/>
          <w:tab w:val="num" w:pos="1478"/>
        </w:tabs>
        <w:spacing w:before="0" w:after="120"/>
        <w:rPr>
          <w:rFonts w:ascii="Trebuchet MS" w:hAnsi="Trebuchet MS"/>
          <w:b/>
          <w:i/>
          <w:sz w:val="22"/>
          <w:szCs w:val="22"/>
          <w:lang w:eastAsia="en-GB"/>
        </w:rPr>
      </w:pPr>
      <w:r w:rsidRPr="001018AF">
        <w:rPr>
          <w:rFonts w:ascii="Trebuchet MS" w:hAnsi="Trebuchet MS"/>
          <w:sz w:val="22"/>
          <w:szCs w:val="22"/>
          <w:lang w:eastAsia="en-GB"/>
        </w:rPr>
        <w:t>identification of any additional interventions that will be required for the successful completion of the Works Contracts, together with recommendations for their implementation (if the case will be);</w:t>
      </w:r>
    </w:p>
    <w:p w:rsidR="007E0E64" w:rsidRPr="001018AF" w:rsidRDefault="007E0E64" w:rsidP="007E0E64">
      <w:pPr>
        <w:numPr>
          <w:ilvl w:val="1"/>
          <w:numId w:val="28"/>
        </w:numPr>
        <w:spacing w:before="0" w:after="120"/>
        <w:rPr>
          <w:rFonts w:ascii="Trebuchet MS" w:hAnsi="Trebuchet MS"/>
          <w:snapToGrid w:val="0"/>
          <w:sz w:val="22"/>
          <w:szCs w:val="22"/>
        </w:rPr>
      </w:pPr>
      <w:r w:rsidRPr="001018AF">
        <w:rPr>
          <w:rFonts w:ascii="Trebuchet MS" w:hAnsi="Trebuchet MS"/>
          <w:snapToGrid w:val="0"/>
          <w:sz w:val="22"/>
          <w:szCs w:val="22"/>
        </w:rPr>
        <w:t>description of any major issue occurred within the works contracts implementation (change in the scope of works, design modifications and/or completion, variation orders, claims, extension of time, delays, etc.);</w:t>
      </w:r>
    </w:p>
    <w:p w:rsidR="007E0E64" w:rsidRPr="001018AF" w:rsidRDefault="007E0E64" w:rsidP="007E0E64">
      <w:pPr>
        <w:numPr>
          <w:ilvl w:val="1"/>
          <w:numId w:val="28"/>
        </w:numPr>
        <w:spacing w:before="0" w:after="120"/>
        <w:rPr>
          <w:rFonts w:ascii="Trebuchet MS" w:hAnsi="Trebuchet MS"/>
          <w:snapToGrid w:val="0"/>
          <w:sz w:val="22"/>
          <w:szCs w:val="22"/>
        </w:rPr>
      </w:pPr>
      <w:r w:rsidRPr="001018AF">
        <w:rPr>
          <w:rFonts w:ascii="Trebuchet MS" w:hAnsi="Trebuchet MS"/>
          <w:snapToGrid w:val="0"/>
          <w:sz w:val="22"/>
          <w:szCs w:val="22"/>
        </w:rPr>
        <w:t>environment protection and health &amp; safety aspects – a separate chapter within the Monthly Progress Reports describing the implementation of the approved site-specific ESMP and Health &amp; Safety conditions on sites;</w:t>
      </w:r>
    </w:p>
    <w:p w:rsidR="000F623E" w:rsidRPr="001018AF" w:rsidRDefault="009C604E" w:rsidP="007E0E64">
      <w:pPr>
        <w:pStyle w:val="ListParagraph"/>
        <w:numPr>
          <w:ilvl w:val="0"/>
          <w:numId w:val="28"/>
        </w:numPr>
        <w:autoSpaceDE w:val="0"/>
        <w:autoSpaceDN w:val="0"/>
        <w:adjustRightInd w:val="0"/>
        <w:spacing w:before="0" w:after="120"/>
        <w:rPr>
          <w:rFonts w:ascii="Trebuchet MS" w:hAnsi="Trebuchet MS"/>
          <w:sz w:val="22"/>
          <w:szCs w:val="22"/>
        </w:rPr>
      </w:pPr>
      <w:r w:rsidRPr="001018AF">
        <w:rPr>
          <w:rFonts w:ascii="Trebuchet MS" w:hAnsi="Trebuchet MS"/>
          <w:b/>
          <w:i/>
          <w:snapToGrid w:val="0"/>
          <w:sz w:val="22"/>
          <w:szCs w:val="22"/>
        </w:rPr>
        <w:t xml:space="preserve">Works </w:t>
      </w:r>
      <w:r w:rsidR="00757866" w:rsidRPr="001018AF">
        <w:rPr>
          <w:rFonts w:ascii="Trebuchet MS" w:hAnsi="Trebuchet MS"/>
          <w:b/>
          <w:i/>
          <w:snapToGrid w:val="0"/>
          <w:sz w:val="22"/>
          <w:szCs w:val="22"/>
        </w:rPr>
        <w:t>Completion Report</w:t>
      </w:r>
      <w:r w:rsidR="005E4139" w:rsidRPr="001018AF">
        <w:rPr>
          <w:rFonts w:ascii="Trebuchet MS" w:hAnsi="Trebuchet MS"/>
          <w:b/>
          <w:i/>
          <w:snapToGrid w:val="0"/>
          <w:sz w:val="22"/>
          <w:szCs w:val="22"/>
        </w:rPr>
        <w:t xml:space="preserve"> for </w:t>
      </w:r>
      <w:r w:rsidR="001E0ECD" w:rsidRPr="001018AF">
        <w:rPr>
          <w:rFonts w:ascii="Trebuchet MS" w:hAnsi="Trebuchet MS"/>
          <w:b/>
          <w:i/>
          <w:snapToGrid w:val="0"/>
          <w:sz w:val="22"/>
          <w:szCs w:val="22"/>
        </w:rPr>
        <w:t>each</w:t>
      </w:r>
      <w:r w:rsidR="005E4139" w:rsidRPr="001018AF">
        <w:rPr>
          <w:rFonts w:ascii="Trebuchet MS" w:hAnsi="Trebuchet MS"/>
          <w:b/>
          <w:i/>
          <w:snapToGrid w:val="0"/>
          <w:sz w:val="22"/>
          <w:szCs w:val="22"/>
        </w:rPr>
        <w:t xml:space="preserve"> investment</w:t>
      </w:r>
      <w:r w:rsidR="00757866" w:rsidRPr="001018AF">
        <w:rPr>
          <w:rFonts w:ascii="Trebuchet MS" w:hAnsi="Trebuchet MS"/>
          <w:b/>
          <w:i/>
          <w:snapToGrid w:val="0"/>
          <w:sz w:val="22"/>
          <w:szCs w:val="22"/>
        </w:rPr>
        <w:t xml:space="preserve">, </w:t>
      </w:r>
      <w:r w:rsidR="00757866" w:rsidRPr="001018AF">
        <w:rPr>
          <w:rFonts w:ascii="Trebuchet MS" w:hAnsi="Trebuchet MS"/>
          <w:snapToGrid w:val="0"/>
          <w:sz w:val="22"/>
          <w:szCs w:val="22"/>
        </w:rPr>
        <w:t xml:space="preserve">which </w:t>
      </w:r>
      <w:r w:rsidR="00757866" w:rsidRPr="001018AF">
        <w:rPr>
          <w:rFonts w:ascii="Trebuchet MS" w:hAnsi="Trebuchet MS"/>
          <w:bCs/>
          <w:sz w:val="22"/>
          <w:szCs w:val="22"/>
        </w:rPr>
        <w:t xml:space="preserve">will be submitted </w:t>
      </w:r>
      <w:r w:rsidR="004A220C" w:rsidRPr="001018AF">
        <w:rPr>
          <w:rFonts w:ascii="Trebuchet MS" w:hAnsi="Trebuchet MS"/>
          <w:bCs/>
          <w:sz w:val="22"/>
          <w:szCs w:val="22"/>
        </w:rPr>
        <w:t xml:space="preserve">at </w:t>
      </w:r>
      <w:r w:rsidR="00757866" w:rsidRPr="001018AF">
        <w:rPr>
          <w:rFonts w:ascii="Trebuchet MS" w:hAnsi="Trebuchet MS"/>
          <w:bCs/>
          <w:sz w:val="22"/>
          <w:szCs w:val="22"/>
        </w:rPr>
        <w:t xml:space="preserve">the end of the </w:t>
      </w:r>
      <w:r w:rsidR="00755DB3" w:rsidRPr="001018AF">
        <w:rPr>
          <w:rFonts w:ascii="Trebuchet MS" w:hAnsi="Trebuchet MS"/>
          <w:bCs/>
          <w:sz w:val="22"/>
          <w:szCs w:val="22"/>
        </w:rPr>
        <w:t xml:space="preserve">works </w:t>
      </w:r>
      <w:r w:rsidRPr="001018AF">
        <w:rPr>
          <w:rFonts w:ascii="Trebuchet MS" w:hAnsi="Trebuchet MS"/>
          <w:bCs/>
          <w:sz w:val="22"/>
          <w:szCs w:val="22"/>
        </w:rPr>
        <w:t xml:space="preserve">execution </w:t>
      </w:r>
      <w:r w:rsidR="00757866" w:rsidRPr="001018AF">
        <w:rPr>
          <w:rFonts w:ascii="Trebuchet MS" w:hAnsi="Trebuchet MS"/>
          <w:bCs/>
          <w:sz w:val="22"/>
          <w:szCs w:val="22"/>
        </w:rPr>
        <w:t>supervision period</w:t>
      </w:r>
      <w:r w:rsidR="003B3C21" w:rsidRPr="001018AF">
        <w:rPr>
          <w:rFonts w:ascii="Trebuchet MS" w:hAnsi="Trebuchet MS"/>
          <w:bCs/>
          <w:sz w:val="22"/>
          <w:szCs w:val="22"/>
        </w:rPr>
        <w:t>,</w:t>
      </w:r>
      <w:r w:rsidR="00757866" w:rsidRPr="001018AF">
        <w:rPr>
          <w:rFonts w:ascii="Trebuchet MS" w:hAnsi="Trebuchet MS"/>
          <w:bCs/>
          <w:sz w:val="22"/>
          <w:szCs w:val="22"/>
        </w:rPr>
        <w:t xml:space="preserve"> </w:t>
      </w:r>
      <w:r w:rsidR="004A220C" w:rsidRPr="001018AF">
        <w:rPr>
          <w:rFonts w:ascii="Trebuchet MS" w:hAnsi="Trebuchet MS"/>
          <w:bCs/>
          <w:sz w:val="22"/>
          <w:szCs w:val="22"/>
        </w:rPr>
        <w:t xml:space="preserve">within </w:t>
      </w:r>
      <w:r w:rsidR="00BF727D" w:rsidRPr="001018AF">
        <w:rPr>
          <w:rFonts w:ascii="Trebuchet MS" w:hAnsi="Trebuchet MS"/>
          <w:bCs/>
          <w:sz w:val="22"/>
          <w:szCs w:val="22"/>
        </w:rPr>
        <w:t>two weeks</w:t>
      </w:r>
      <w:r w:rsidR="004A220C" w:rsidRPr="001018AF">
        <w:rPr>
          <w:rFonts w:ascii="Trebuchet MS" w:hAnsi="Trebuchet MS"/>
          <w:bCs/>
          <w:sz w:val="22"/>
          <w:szCs w:val="22"/>
        </w:rPr>
        <w:t xml:space="preserve"> as from the Reception upon Completion of the Works</w:t>
      </w:r>
      <w:r w:rsidR="005515F6" w:rsidRPr="001018AF">
        <w:rPr>
          <w:rFonts w:ascii="Trebuchet MS" w:hAnsi="Trebuchet MS"/>
          <w:bCs/>
          <w:sz w:val="22"/>
          <w:szCs w:val="22"/>
        </w:rPr>
        <w:t xml:space="preserve"> (namely as from the date of the Minutes of the Reception upon Completion of the Works- process-verbal de receptive la terminarea lucrarilor)</w:t>
      </w:r>
      <w:r w:rsidR="004A220C" w:rsidRPr="001018AF">
        <w:rPr>
          <w:rFonts w:ascii="Trebuchet MS" w:hAnsi="Trebuchet MS"/>
          <w:bCs/>
          <w:sz w:val="22"/>
          <w:szCs w:val="22"/>
        </w:rPr>
        <w:t xml:space="preserve">. It will </w:t>
      </w:r>
      <w:r w:rsidR="00757866" w:rsidRPr="001018AF">
        <w:rPr>
          <w:rFonts w:ascii="Trebuchet MS" w:hAnsi="Trebuchet MS"/>
          <w:bCs/>
          <w:sz w:val="22"/>
          <w:szCs w:val="22"/>
        </w:rPr>
        <w:t>summariz</w:t>
      </w:r>
      <w:r w:rsidR="004A220C" w:rsidRPr="001018AF">
        <w:rPr>
          <w:rFonts w:ascii="Trebuchet MS" w:hAnsi="Trebuchet MS"/>
          <w:bCs/>
          <w:sz w:val="22"/>
          <w:szCs w:val="22"/>
        </w:rPr>
        <w:t>e</w:t>
      </w:r>
      <w:r w:rsidR="00757866" w:rsidRPr="001018AF">
        <w:rPr>
          <w:rFonts w:ascii="Trebuchet MS" w:hAnsi="Trebuchet MS"/>
          <w:bCs/>
          <w:sz w:val="22"/>
          <w:szCs w:val="22"/>
        </w:rPr>
        <w:t xml:space="preserve"> the main activities</w:t>
      </w:r>
      <w:r w:rsidR="004E6922" w:rsidRPr="001018AF">
        <w:rPr>
          <w:rFonts w:ascii="Trebuchet MS" w:hAnsi="Trebuchet MS"/>
          <w:bCs/>
          <w:sz w:val="22"/>
          <w:szCs w:val="22"/>
        </w:rPr>
        <w:t xml:space="preserve">, </w:t>
      </w:r>
      <w:r w:rsidR="00757866" w:rsidRPr="001018AF">
        <w:rPr>
          <w:rFonts w:ascii="Trebuchet MS" w:hAnsi="Trebuchet MS"/>
          <w:bCs/>
          <w:sz w:val="22"/>
          <w:szCs w:val="22"/>
        </w:rPr>
        <w:t xml:space="preserve">works </w:t>
      </w:r>
      <w:r w:rsidR="00B773E5" w:rsidRPr="001018AF">
        <w:rPr>
          <w:rFonts w:ascii="Trebuchet MS" w:hAnsi="Trebuchet MS"/>
          <w:bCs/>
          <w:sz w:val="22"/>
          <w:szCs w:val="22"/>
        </w:rPr>
        <w:lastRenderedPageBreak/>
        <w:t>executed</w:t>
      </w:r>
      <w:r w:rsidR="00757866" w:rsidRPr="001018AF">
        <w:rPr>
          <w:rFonts w:ascii="Trebuchet MS" w:hAnsi="Trebuchet MS"/>
          <w:bCs/>
          <w:sz w:val="22"/>
          <w:szCs w:val="22"/>
        </w:rPr>
        <w:t>, problems encountered and their solution</w:t>
      </w:r>
      <w:r w:rsidR="00B773E5" w:rsidRPr="001018AF">
        <w:rPr>
          <w:rFonts w:ascii="Trebuchet MS" w:hAnsi="Trebuchet MS"/>
          <w:bCs/>
          <w:sz w:val="22"/>
          <w:szCs w:val="22"/>
        </w:rPr>
        <w:t>s</w:t>
      </w:r>
      <w:r w:rsidR="00757866" w:rsidRPr="001018AF">
        <w:rPr>
          <w:rFonts w:ascii="Trebuchet MS" w:hAnsi="Trebuchet MS"/>
          <w:bCs/>
          <w:sz w:val="22"/>
          <w:szCs w:val="22"/>
        </w:rPr>
        <w:t>, as well as any outstanding issues</w:t>
      </w:r>
      <w:r w:rsidR="00B773E5" w:rsidRPr="001018AF">
        <w:rPr>
          <w:rFonts w:ascii="Trebuchet MS" w:hAnsi="Trebuchet MS"/>
          <w:bCs/>
          <w:sz w:val="22"/>
          <w:szCs w:val="22"/>
        </w:rPr>
        <w:t>, solved or not solved,</w:t>
      </w:r>
      <w:r w:rsidR="00757866" w:rsidRPr="001018AF">
        <w:rPr>
          <w:rFonts w:ascii="Trebuchet MS" w:hAnsi="Trebuchet MS"/>
          <w:bCs/>
          <w:sz w:val="22"/>
          <w:szCs w:val="22"/>
        </w:rPr>
        <w:t xml:space="preserve"> related to the works </w:t>
      </w:r>
      <w:r w:rsidR="00B773E5" w:rsidRPr="001018AF">
        <w:rPr>
          <w:rFonts w:ascii="Trebuchet MS" w:hAnsi="Trebuchet MS"/>
          <w:bCs/>
          <w:sz w:val="22"/>
          <w:szCs w:val="22"/>
        </w:rPr>
        <w:t>contract implementation</w:t>
      </w:r>
      <w:r w:rsidR="00757866" w:rsidRPr="001018AF">
        <w:rPr>
          <w:rFonts w:ascii="Trebuchet MS" w:hAnsi="Trebuchet MS"/>
          <w:bCs/>
          <w:sz w:val="22"/>
          <w:szCs w:val="22"/>
        </w:rPr>
        <w:t xml:space="preserve">. This report will </w:t>
      </w:r>
      <w:r w:rsidR="00B773E5" w:rsidRPr="001018AF">
        <w:rPr>
          <w:rFonts w:ascii="Trebuchet MS" w:hAnsi="Trebuchet MS"/>
          <w:bCs/>
          <w:sz w:val="22"/>
          <w:szCs w:val="22"/>
        </w:rPr>
        <w:t xml:space="preserve">also </w:t>
      </w:r>
      <w:r w:rsidR="00757866" w:rsidRPr="001018AF">
        <w:rPr>
          <w:rFonts w:ascii="Trebuchet MS" w:hAnsi="Trebuchet MS"/>
          <w:bCs/>
          <w:sz w:val="22"/>
          <w:szCs w:val="22"/>
        </w:rPr>
        <w:t xml:space="preserve">include the Works Completion Certificate for </w:t>
      </w:r>
      <w:r w:rsidR="00B773E5" w:rsidRPr="001018AF">
        <w:rPr>
          <w:rFonts w:ascii="Trebuchet MS" w:hAnsi="Trebuchet MS"/>
          <w:bCs/>
          <w:sz w:val="22"/>
          <w:szCs w:val="22"/>
        </w:rPr>
        <w:t xml:space="preserve">the </w:t>
      </w:r>
      <w:r w:rsidR="002D3504" w:rsidRPr="001018AF">
        <w:rPr>
          <w:rFonts w:ascii="Trebuchet MS" w:hAnsi="Trebuchet MS"/>
          <w:bCs/>
          <w:sz w:val="22"/>
          <w:szCs w:val="22"/>
        </w:rPr>
        <w:t>investment</w:t>
      </w:r>
      <w:r w:rsidR="00757866" w:rsidRPr="001018AF">
        <w:rPr>
          <w:rFonts w:ascii="Trebuchet MS" w:hAnsi="Trebuchet MS"/>
          <w:bCs/>
          <w:sz w:val="22"/>
          <w:szCs w:val="22"/>
        </w:rPr>
        <w:t>.</w:t>
      </w:r>
      <w:r w:rsidR="009B52C8" w:rsidRPr="001018AF">
        <w:rPr>
          <w:rFonts w:ascii="Trebuchet MS" w:hAnsi="Trebuchet MS"/>
          <w:snapToGrid w:val="0"/>
          <w:sz w:val="22"/>
          <w:szCs w:val="22"/>
        </w:rPr>
        <w:t xml:space="preserve"> This report will include the </w:t>
      </w:r>
      <w:r w:rsidR="00082EC0" w:rsidRPr="001018AF">
        <w:rPr>
          <w:rFonts w:ascii="Trebuchet MS" w:hAnsi="Trebuchet MS"/>
          <w:snapToGrid w:val="0"/>
          <w:sz w:val="22"/>
          <w:szCs w:val="22"/>
        </w:rPr>
        <w:t xml:space="preserve">minutes of taking over protocol for </w:t>
      </w:r>
      <w:r w:rsidR="001D6C67" w:rsidRPr="001018AF">
        <w:rPr>
          <w:rFonts w:ascii="Trebuchet MS" w:hAnsi="Trebuchet MS"/>
          <w:snapToGrid w:val="0"/>
          <w:sz w:val="22"/>
          <w:szCs w:val="22"/>
        </w:rPr>
        <w:t xml:space="preserve">the </w:t>
      </w:r>
      <w:r w:rsidR="00757866" w:rsidRPr="001018AF">
        <w:rPr>
          <w:rFonts w:ascii="Trebuchet MS" w:hAnsi="Trebuchet MS"/>
          <w:i/>
          <w:snapToGrid w:val="0"/>
          <w:sz w:val="22"/>
          <w:szCs w:val="22"/>
        </w:rPr>
        <w:t>“</w:t>
      </w:r>
      <w:r w:rsidR="00757866" w:rsidRPr="001018AF">
        <w:rPr>
          <w:rFonts w:ascii="Trebuchet MS" w:hAnsi="Trebuchet MS"/>
          <w:b/>
          <w:i/>
          <w:snapToGrid w:val="0"/>
          <w:sz w:val="22"/>
          <w:szCs w:val="22"/>
        </w:rPr>
        <w:t>Construction</w:t>
      </w:r>
      <w:r w:rsidR="007F0C83" w:rsidRPr="001018AF">
        <w:rPr>
          <w:rFonts w:ascii="Trebuchet MS" w:hAnsi="Trebuchet MS"/>
          <w:b/>
          <w:i/>
          <w:snapToGrid w:val="0"/>
          <w:sz w:val="22"/>
          <w:szCs w:val="22"/>
        </w:rPr>
        <w:t xml:space="preserve"> Technical</w:t>
      </w:r>
      <w:r w:rsidR="00757866" w:rsidRPr="001018AF">
        <w:rPr>
          <w:rFonts w:ascii="Trebuchet MS" w:hAnsi="Trebuchet MS"/>
          <w:b/>
          <w:i/>
          <w:snapToGrid w:val="0"/>
          <w:sz w:val="22"/>
          <w:szCs w:val="22"/>
        </w:rPr>
        <w:t xml:space="preserve"> Book</w:t>
      </w:r>
      <w:r w:rsidR="00757866" w:rsidRPr="001018AF">
        <w:rPr>
          <w:rFonts w:ascii="Trebuchet MS" w:hAnsi="Trebuchet MS"/>
          <w:i/>
          <w:snapToGrid w:val="0"/>
          <w:sz w:val="22"/>
          <w:szCs w:val="22"/>
        </w:rPr>
        <w:t>”,</w:t>
      </w:r>
      <w:r w:rsidR="00757866" w:rsidRPr="001018AF">
        <w:rPr>
          <w:rFonts w:ascii="Trebuchet MS" w:hAnsi="Trebuchet MS"/>
          <w:snapToGrid w:val="0"/>
          <w:sz w:val="22"/>
          <w:szCs w:val="22"/>
        </w:rPr>
        <w:t xml:space="preserve"> including the "as built drawings”</w:t>
      </w:r>
      <w:r w:rsidR="00755DB3" w:rsidRPr="001018AF">
        <w:rPr>
          <w:rFonts w:ascii="Trebuchet MS" w:hAnsi="Trebuchet MS"/>
          <w:snapToGrid w:val="0"/>
          <w:sz w:val="22"/>
          <w:szCs w:val="22"/>
        </w:rPr>
        <w:t xml:space="preserve"> and the Operation and Maintenance Manual</w:t>
      </w:r>
      <w:r w:rsidR="00757866" w:rsidRPr="001018AF">
        <w:rPr>
          <w:rFonts w:ascii="Trebuchet MS" w:hAnsi="Trebuchet MS"/>
          <w:snapToGrid w:val="0"/>
          <w:sz w:val="22"/>
          <w:szCs w:val="22"/>
        </w:rPr>
        <w:t>.</w:t>
      </w:r>
      <w:r w:rsidR="003B3C21" w:rsidRPr="001018AF">
        <w:rPr>
          <w:rFonts w:ascii="Trebuchet MS" w:hAnsi="Trebuchet MS"/>
          <w:snapToGrid w:val="0"/>
          <w:sz w:val="22"/>
          <w:szCs w:val="22"/>
        </w:rPr>
        <w:t xml:space="preserve"> The report will also include the documentation for obtaining water and environmental operation permits</w:t>
      </w:r>
      <w:r w:rsidR="001D6C67" w:rsidRPr="001018AF">
        <w:rPr>
          <w:rFonts w:ascii="Trebuchet MS" w:hAnsi="Trebuchet MS"/>
          <w:snapToGrid w:val="0"/>
          <w:sz w:val="22"/>
          <w:szCs w:val="22"/>
        </w:rPr>
        <w:t>,</w:t>
      </w:r>
      <w:r w:rsidR="003B3C21" w:rsidRPr="001018AF">
        <w:rPr>
          <w:rFonts w:ascii="Trebuchet MS" w:hAnsi="Trebuchet MS"/>
          <w:snapToGrid w:val="0"/>
          <w:sz w:val="22"/>
          <w:szCs w:val="22"/>
        </w:rPr>
        <w:t xml:space="preserve"> in accordance with the requirements of </w:t>
      </w:r>
      <w:r w:rsidR="000F623E" w:rsidRPr="001018AF">
        <w:rPr>
          <w:rFonts w:ascii="Trebuchet MS" w:hAnsi="Trebuchet MS"/>
          <w:snapToGrid w:val="0"/>
          <w:sz w:val="22"/>
          <w:szCs w:val="22"/>
        </w:rPr>
        <w:t>OM 891/2019 for issuing of the water permit and respectively of OM 1798/2007 for issuing of the environmental permit;</w:t>
      </w:r>
    </w:p>
    <w:p w:rsidR="00757866" w:rsidRPr="001018AF" w:rsidRDefault="00757866" w:rsidP="007E0E64">
      <w:pPr>
        <w:pStyle w:val="ListParagraph"/>
        <w:numPr>
          <w:ilvl w:val="0"/>
          <w:numId w:val="28"/>
        </w:numPr>
        <w:autoSpaceDE w:val="0"/>
        <w:autoSpaceDN w:val="0"/>
        <w:adjustRightInd w:val="0"/>
        <w:spacing w:before="0" w:after="120"/>
        <w:rPr>
          <w:rFonts w:ascii="Trebuchet MS" w:hAnsi="Trebuchet MS"/>
          <w:sz w:val="22"/>
          <w:szCs w:val="22"/>
        </w:rPr>
      </w:pPr>
      <w:r w:rsidRPr="001018AF">
        <w:rPr>
          <w:rFonts w:ascii="Trebuchet MS" w:hAnsi="Trebuchet MS"/>
          <w:b/>
          <w:i/>
          <w:snapToGrid w:val="0"/>
          <w:sz w:val="22"/>
          <w:szCs w:val="22"/>
        </w:rPr>
        <w:t xml:space="preserve">Defects </w:t>
      </w:r>
      <w:r w:rsidR="001050FA" w:rsidRPr="001018AF">
        <w:rPr>
          <w:rFonts w:ascii="Trebuchet MS" w:hAnsi="Trebuchet MS"/>
          <w:b/>
          <w:i/>
          <w:snapToGrid w:val="0"/>
          <w:sz w:val="22"/>
          <w:szCs w:val="22"/>
        </w:rPr>
        <w:t>Liability</w:t>
      </w:r>
      <w:r w:rsidRPr="001018AF">
        <w:rPr>
          <w:rFonts w:ascii="Trebuchet MS" w:hAnsi="Trebuchet MS"/>
          <w:b/>
          <w:i/>
          <w:snapToGrid w:val="0"/>
          <w:sz w:val="22"/>
          <w:szCs w:val="22"/>
        </w:rPr>
        <w:t xml:space="preserve"> Reports</w:t>
      </w:r>
      <w:r w:rsidR="005E4139" w:rsidRPr="001018AF">
        <w:rPr>
          <w:rFonts w:ascii="Trebuchet MS" w:hAnsi="Trebuchet MS"/>
          <w:b/>
          <w:i/>
          <w:snapToGrid w:val="0"/>
          <w:sz w:val="22"/>
          <w:szCs w:val="22"/>
        </w:rPr>
        <w:t xml:space="preserve"> </w:t>
      </w:r>
      <w:r w:rsidRPr="001018AF">
        <w:rPr>
          <w:rFonts w:ascii="Trebuchet MS" w:hAnsi="Trebuchet MS"/>
          <w:snapToGrid w:val="0"/>
          <w:sz w:val="22"/>
          <w:szCs w:val="22"/>
        </w:rPr>
        <w:t xml:space="preserve">which will be submitted every three months during the Defects </w:t>
      </w:r>
      <w:r w:rsidR="001050FA" w:rsidRPr="001018AF">
        <w:rPr>
          <w:rFonts w:ascii="Trebuchet MS" w:hAnsi="Trebuchet MS"/>
          <w:snapToGrid w:val="0"/>
          <w:sz w:val="22"/>
          <w:szCs w:val="22"/>
        </w:rPr>
        <w:t>Liability</w:t>
      </w:r>
      <w:r w:rsidRPr="001018AF">
        <w:rPr>
          <w:rFonts w:ascii="Trebuchet MS" w:hAnsi="Trebuchet MS"/>
          <w:snapToGrid w:val="0"/>
          <w:sz w:val="22"/>
          <w:szCs w:val="22"/>
        </w:rPr>
        <w:t xml:space="preserve"> Period</w:t>
      </w:r>
      <w:r w:rsidR="007066D1" w:rsidRPr="001018AF">
        <w:rPr>
          <w:rFonts w:ascii="Trebuchet MS" w:hAnsi="Trebuchet MS"/>
          <w:snapToGrid w:val="0"/>
          <w:sz w:val="22"/>
          <w:szCs w:val="22"/>
        </w:rPr>
        <w:t xml:space="preserve"> and will contain data </w:t>
      </w:r>
      <w:r w:rsidR="007066D1" w:rsidRPr="001018AF">
        <w:rPr>
          <w:rFonts w:ascii="Trebuchet MS" w:hAnsi="Trebuchet MS"/>
          <w:b/>
          <w:i/>
          <w:snapToGrid w:val="0"/>
          <w:sz w:val="22"/>
          <w:szCs w:val="22"/>
        </w:rPr>
        <w:t>for each investment</w:t>
      </w:r>
      <w:r w:rsidR="00FC4BE1" w:rsidRPr="001018AF">
        <w:rPr>
          <w:rFonts w:ascii="Trebuchet MS" w:hAnsi="Trebuchet MS"/>
          <w:b/>
          <w:i/>
          <w:snapToGrid w:val="0"/>
          <w:sz w:val="22"/>
          <w:szCs w:val="22"/>
        </w:rPr>
        <w:t xml:space="preserve"> </w:t>
      </w:r>
      <w:r w:rsidR="00FC4BE1" w:rsidRPr="001018AF">
        <w:rPr>
          <w:rFonts w:ascii="Trebuchet MS" w:hAnsi="Trebuchet MS"/>
          <w:snapToGrid w:val="0"/>
          <w:sz w:val="22"/>
          <w:szCs w:val="22"/>
        </w:rPr>
        <w:t>which are</w:t>
      </w:r>
      <w:r w:rsidR="007066D1" w:rsidRPr="001018AF">
        <w:rPr>
          <w:rFonts w:ascii="Trebuchet MS" w:hAnsi="Trebuchet MS"/>
          <w:snapToGrid w:val="0"/>
          <w:sz w:val="22"/>
          <w:szCs w:val="22"/>
        </w:rPr>
        <w:t xml:space="preserve"> during the defects liability period</w:t>
      </w:r>
      <w:r w:rsidRPr="001018AF">
        <w:rPr>
          <w:rFonts w:ascii="Trebuchet MS" w:hAnsi="Trebuchet MS"/>
          <w:snapToGrid w:val="0"/>
          <w:sz w:val="22"/>
          <w:szCs w:val="22"/>
        </w:rPr>
        <w:t xml:space="preserve">. Only the Final Defects </w:t>
      </w:r>
      <w:r w:rsidR="001050FA" w:rsidRPr="001018AF">
        <w:rPr>
          <w:rFonts w:ascii="Trebuchet MS" w:hAnsi="Trebuchet MS"/>
          <w:snapToGrid w:val="0"/>
          <w:sz w:val="22"/>
          <w:szCs w:val="22"/>
        </w:rPr>
        <w:t>Liability</w:t>
      </w:r>
      <w:r w:rsidRPr="001018AF">
        <w:rPr>
          <w:rFonts w:ascii="Trebuchet MS" w:hAnsi="Trebuchet MS"/>
          <w:snapToGrid w:val="0"/>
          <w:sz w:val="22"/>
          <w:szCs w:val="22"/>
        </w:rPr>
        <w:t xml:space="preserve"> Report for </w:t>
      </w:r>
      <w:r w:rsidR="00FC4BE1" w:rsidRPr="001018AF">
        <w:rPr>
          <w:rFonts w:ascii="Trebuchet MS" w:hAnsi="Trebuchet MS"/>
          <w:snapToGrid w:val="0"/>
          <w:sz w:val="22"/>
          <w:szCs w:val="22"/>
        </w:rPr>
        <w:t xml:space="preserve">each </w:t>
      </w:r>
      <w:r w:rsidR="00755DB3" w:rsidRPr="001018AF">
        <w:rPr>
          <w:rFonts w:ascii="Trebuchet MS" w:hAnsi="Trebuchet MS"/>
          <w:snapToGrid w:val="0"/>
          <w:sz w:val="22"/>
          <w:szCs w:val="22"/>
        </w:rPr>
        <w:t>investment</w:t>
      </w:r>
      <w:r w:rsidR="00FC4BE1" w:rsidRPr="001018AF">
        <w:rPr>
          <w:rFonts w:ascii="Trebuchet MS" w:hAnsi="Trebuchet MS"/>
          <w:snapToGrid w:val="0"/>
          <w:sz w:val="22"/>
          <w:szCs w:val="22"/>
        </w:rPr>
        <w:t xml:space="preserve">, which will be submitted at the end of the investment’s defects liability period and will </w:t>
      </w:r>
      <w:r w:rsidR="001D6C67" w:rsidRPr="001018AF">
        <w:rPr>
          <w:rFonts w:ascii="Trebuchet MS" w:hAnsi="Trebuchet MS"/>
          <w:snapToGrid w:val="0"/>
          <w:sz w:val="22"/>
          <w:szCs w:val="22"/>
        </w:rPr>
        <w:t>certify that all defects have been remediated</w:t>
      </w:r>
      <w:r w:rsidRPr="001018AF">
        <w:rPr>
          <w:rFonts w:ascii="Trebuchet MS" w:hAnsi="Trebuchet MS"/>
          <w:snapToGrid w:val="0"/>
          <w:sz w:val="22"/>
          <w:szCs w:val="22"/>
        </w:rPr>
        <w:t xml:space="preserve">, will be subject </w:t>
      </w:r>
      <w:r w:rsidR="001D6C67" w:rsidRPr="001018AF">
        <w:rPr>
          <w:rFonts w:ascii="Trebuchet MS" w:hAnsi="Trebuchet MS"/>
          <w:snapToGrid w:val="0"/>
          <w:sz w:val="22"/>
          <w:szCs w:val="22"/>
        </w:rPr>
        <w:t xml:space="preserve">to </w:t>
      </w:r>
      <w:r w:rsidRPr="001018AF">
        <w:rPr>
          <w:rFonts w:ascii="Trebuchet MS" w:hAnsi="Trebuchet MS"/>
          <w:snapToGrid w:val="0"/>
          <w:sz w:val="22"/>
          <w:szCs w:val="22"/>
        </w:rPr>
        <w:t>payment</w:t>
      </w:r>
      <w:r w:rsidR="001D6C67" w:rsidRPr="001018AF">
        <w:rPr>
          <w:rFonts w:ascii="Trebuchet MS" w:hAnsi="Trebuchet MS"/>
          <w:snapToGrid w:val="0"/>
          <w:sz w:val="22"/>
          <w:szCs w:val="22"/>
        </w:rPr>
        <w:t>.</w:t>
      </w:r>
      <w:r w:rsidRPr="001018AF">
        <w:rPr>
          <w:rFonts w:ascii="Trebuchet MS" w:hAnsi="Trebuchet MS"/>
          <w:snapToGrid w:val="0"/>
          <w:sz w:val="22"/>
          <w:szCs w:val="22"/>
        </w:rPr>
        <w:t xml:space="preserve"> </w:t>
      </w:r>
    </w:p>
    <w:p w:rsidR="00757866" w:rsidRPr="001018AF" w:rsidRDefault="00757866" w:rsidP="007E0E64">
      <w:pPr>
        <w:pStyle w:val="ListParagraph"/>
        <w:numPr>
          <w:ilvl w:val="0"/>
          <w:numId w:val="28"/>
        </w:numPr>
        <w:autoSpaceDE w:val="0"/>
        <w:autoSpaceDN w:val="0"/>
        <w:adjustRightInd w:val="0"/>
        <w:spacing w:before="0" w:after="120"/>
        <w:rPr>
          <w:rFonts w:ascii="Trebuchet MS" w:hAnsi="Trebuchet MS"/>
          <w:sz w:val="22"/>
          <w:szCs w:val="22"/>
        </w:rPr>
      </w:pPr>
      <w:r w:rsidRPr="001018AF">
        <w:rPr>
          <w:rFonts w:ascii="Trebuchet MS" w:hAnsi="Trebuchet MS"/>
          <w:b/>
          <w:i/>
          <w:snapToGrid w:val="0"/>
          <w:sz w:val="22"/>
          <w:szCs w:val="22"/>
        </w:rPr>
        <w:t>Final Report</w:t>
      </w:r>
      <w:r w:rsidR="00A321FE" w:rsidRPr="001018AF">
        <w:rPr>
          <w:rFonts w:ascii="Trebuchet MS" w:hAnsi="Trebuchet MS"/>
          <w:b/>
          <w:i/>
          <w:snapToGrid w:val="0"/>
          <w:sz w:val="22"/>
          <w:szCs w:val="22"/>
        </w:rPr>
        <w:t xml:space="preserve"> for </w:t>
      </w:r>
      <w:r w:rsidR="001E0ECD" w:rsidRPr="001018AF">
        <w:rPr>
          <w:rFonts w:ascii="Trebuchet MS" w:hAnsi="Trebuchet MS"/>
          <w:b/>
          <w:i/>
          <w:snapToGrid w:val="0"/>
          <w:sz w:val="22"/>
          <w:szCs w:val="22"/>
        </w:rPr>
        <w:t>each</w:t>
      </w:r>
      <w:r w:rsidR="00A321FE" w:rsidRPr="001018AF">
        <w:rPr>
          <w:rFonts w:ascii="Trebuchet MS" w:hAnsi="Trebuchet MS"/>
          <w:b/>
          <w:i/>
          <w:snapToGrid w:val="0"/>
          <w:sz w:val="22"/>
          <w:szCs w:val="22"/>
        </w:rPr>
        <w:t xml:space="preserve"> investment</w:t>
      </w:r>
      <w:r w:rsidRPr="001018AF">
        <w:rPr>
          <w:rFonts w:ascii="Trebuchet MS" w:hAnsi="Trebuchet MS"/>
          <w:b/>
          <w:i/>
          <w:snapToGrid w:val="0"/>
          <w:sz w:val="22"/>
          <w:szCs w:val="22"/>
        </w:rPr>
        <w:t xml:space="preserve"> </w:t>
      </w:r>
      <w:r w:rsidR="00590EA7" w:rsidRPr="001018AF">
        <w:rPr>
          <w:rFonts w:ascii="Trebuchet MS" w:hAnsi="Trebuchet MS"/>
          <w:snapToGrid w:val="0"/>
          <w:sz w:val="22"/>
          <w:szCs w:val="22"/>
        </w:rPr>
        <w:t xml:space="preserve">will be submitted </w:t>
      </w:r>
      <w:r w:rsidR="004A220C" w:rsidRPr="001018AF">
        <w:rPr>
          <w:rFonts w:ascii="Trebuchet MS" w:hAnsi="Trebuchet MS"/>
          <w:bCs/>
          <w:sz w:val="22"/>
          <w:szCs w:val="22"/>
        </w:rPr>
        <w:t xml:space="preserve">within </w:t>
      </w:r>
      <w:r w:rsidR="00BF727D" w:rsidRPr="001018AF">
        <w:rPr>
          <w:rFonts w:ascii="Trebuchet MS" w:hAnsi="Trebuchet MS"/>
          <w:bCs/>
          <w:sz w:val="22"/>
          <w:szCs w:val="22"/>
        </w:rPr>
        <w:t>two weeks</w:t>
      </w:r>
      <w:r w:rsidR="00BF727D" w:rsidRPr="001018AF" w:rsidDel="00BF727D">
        <w:rPr>
          <w:rFonts w:ascii="Trebuchet MS" w:hAnsi="Trebuchet MS"/>
          <w:bCs/>
          <w:sz w:val="22"/>
          <w:szCs w:val="22"/>
        </w:rPr>
        <w:t xml:space="preserve"> </w:t>
      </w:r>
      <w:r w:rsidR="004A220C" w:rsidRPr="001018AF">
        <w:rPr>
          <w:rFonts w:ascii="Trebuchet MS" w:hAnsi="Trebuchet MS"/>
          <w:bCs/>
          <w:sz w:val="22"/>
          <w:szCs w:val="22"/>
        </w:rPr>
        <w:t>as from the Final Reception</w:t>
      </w:r>
      <w:r w:rsidR="004A220C" w:rsidRPr="001018AF">
        <w:rPr>
          <w:rFonts w:ascii="Trebuchet MS" w:hAnsi="Trebuchet MS"/>
          <w:snapToGrid w:val="0"/>
          <w:sz w:val="22"/>
          <w:szCs w:val="22"/>
        </w:rPr>
        <w:t xml:space="preserve"> </w:t>
      </w:r>
      <w:r w:rsidR="00590EA7" w:rsidRPr="001018AF">
        <w:rPr>
          <w:rFonts w:ascii="Trebuchet MS" w:hAnsi="Trebuchet MS"/>
          <w:snapToGrid w:val="0"/>
          <w:sz w:val="22"/>
          <w:szCs w:val="22"/>
        </w:rPr>
        <w:t xml:space="preserve">and </w:t>
      </w:r>
      <w:r w:rsidRPr="001018AF">
        <w:rPr>
          <w:rFonts w:ascii="Trebuchet MS" w:hAnsi="Trebuchet MS"/>
          <w:snapToGrid w:val="0"/>
          <w:sz w:val="22"/>
          <w:szCs w:val="22"/>
        </w:rPr>
        <w:t>will include</w:t>
      </w:r>
      <w:r w:rsidR="00590EA7" w:rsidRPr="001018AF">
        <w:rPr>
          <w:rFonts w:ascii="Trebuchet MS" w:hAnsi="Trebuchet MS"/>
          <w:snapToGrid w:val="0"/>
          <w:sz w:val="22"/>
          <w:szCs w:val="22"/>
        </w:rPr>
        <w:t>,</w:t>
      </w:r>
      <w:r w:rsidRPr="001018AF">
        <w:rPr>
          <w:rFonts w:ascii="Trebuchet MS" w:hAnsi="Trebuchet MS"/>
          <w:snapToGrid w:val="0"/>
          <w:sz w:val="22"/>
          <w:szCs w:val="22"/>
        </w:rPr>
        <w:t xml:space="preserve"> without</w:t>
      </w:r>
      <w:r w:rsidR="006A0FD9" w:rsidRPr="001018AF">
        <w:rPr>
          <w:rFonts w:ascii="Trebuchet MS" w:hAnsi="Trebuchet MS"/>
          <w:snapToGrid w:val="0"/>
          <w:sz w:val="22"/>
          <w:szCs w:val="22"/>
        </w:rPr>
        <w:t xml:space="preserve"> being</w:t>
      </w:r>
      <w:r w:rsidRPr="001018AF">
        <w:rPr>
          <w:rFonts w:ascii="Trebuchet MS" w:hAnsi="Trebuchet MS"/>
          <w:snapToGrid w:val="0"/>
          <w:sz w:val="22"/>
          <w:szCs w:val="22"/>
        </w:rPr>
        <w:t xml:space="preserve"> limited to</w:t>
      </w:r>
      <w:r w:rsidR="00590EA7" w:rsidRPr="001018AF">
        <w:rPr>
          <w:rFonts w:ascii="Trebuchet MS" w:hAnsi="Trebuchet MS"/>
          <w:snapToGrid w:val="0"/>
          <w:sz w:val="22"/>
          <w:szCs w:val="22"/>
        </w:rPr>
        <w:t>, the following</w:t>
      </w:r>
      <w:r w:rsidRPr="001018AF">
        <w:rPr>
          <w:rFonts w:ascii="Trebuchet MS" w:hAnsi="Trebuchet MS"/>
          <w:snapToGrid w:val="0"/>
          <w:sz w:val="22"/>
          <w:szCs w:val="22"/>
        </w:rPr>
        <w:t>:</w:t>
      </w:r>
    </w:p>
    <w:p w:rsidR="00757866" w:rsidRPr="001018AF" w:rsidRDefault="00757866" w:rsidP="00083F6D">
      <w:pPr>
        <w:numPr>
          <w:ilvl w:val="1"/>
          <w:numId w:val="13"/>
        </w:numPr>
        <w:tabs>
          <w:tab w:val="left" w:pos="284"/>
        </w:tabs>
        <w:spacing w:before="0" w:after="120"/>
        <w:rPr>
          <w:rFonts w:ascii="Trebuchet MS" w:hAnsi="Trebuchet MS"/>
          <w:snapToGrid w:val="0"/>
          <w:sz w:val="22"/>
          <w:szCs w:val="22"/>
        </w:rPr>
      </w:pPr>
      <w:r w:rsidRPr="001018AF">
        <w:rPr>
          <w:rFonts w:ascii="Trebuchet MS" w:hAnsi="Trebuchet MS"/>
          <w:sz w:val="22"/>
          <w:szCs w:val="22"/>
          <w:lang w:eastAsia="en-GB"/>
        </w:rPr>
        <w:t xml:space="preserve">the final out-turn cost </w:t>
      </w:r>
      <w:r w:rsidR="006A0FD9" w:rsidRPr="001018AF">
        <w:rPr>
          <w:rFonts w:ascii="Trebuchet MS" w:hAnsi="Trebuchet MS"/>
          <w:sz w:val="22"/>
          <w:szCs w:val="22"/>
          <w:lang w:eastAsia="en-GB"/>
        </w:rPr>
        <w:t xml:space="preserve">(Final Contract Price) </w:t>
      </w:r>
      <w:r w:rsidRPr="001018AF">
        <w:rPr>
          <w:rFonts w:ascii="Trebuchet MS" w:hAnsi="Trebuchet MS"/>
          <w:sz w:val="22"/>
          <w:szCs w:val="22"/>
          <w:lang w:eastAsia="en-GB"/>
        </w:rPr>
        <w:t xml:space="preserve">of </w:t>
      </w:r>
      <w:r w:rsidR="006A0FD9" w:rsidRPr="001018AF">
        <w:rPr>
          <w:rFonts w:ascii="Trebuchet MS" w:hAnsi="Trebuchet MS"/>
          <w:sz w:val="22"/>
          <w:szCs w:val="22"/>
          <w:lang w:eastAsia="en-GB"/>
        </w:rPr>
        <w:t xml:space="preserve">the </w:t>
      </w:r>
      <w:r w:rsidR="001E0ECD" w:rsidRPr="001018AF">
        <w:rPr>
          <w:rFonts w:ascii="Trebuchet MS" w:hAnsi="Trebuchet MS"/>
          <w:sz w:val="22"/>
          <w:szCs w:val="22"/>
          <w:lang w:eastAsia="en-GB"/>
        </w:rPr>
        <w:t xml:space="preserve">investment under the related </w:t>
      </w:r>
      <w:r w:rsidRPr="001018AF">
        <w:rPr>
          <w:rFonts w:ascii="Trebuchet MS" w:hAnsi="Trebuchet MS"/>
          <w:sz w:val="22"/>
          <w:szCs w:val="22"/>
          <w:lang w:eastAsia="en-GB"/>
        </w:rPr>
        <w:t>works contract;</w:t>
      </w:r>
    </w:p>
    <w:p w:rsidR="00757866" w:rsidRPr="001018AF" w:rsidRDefault="00757866" w:rsidP="00083F6D">
      <w:pPr>
        <w:numPr>
          <w:ilvl w:val="1"/>
          <w:numId w:val="13"/>
        </w:numPr>
        <w:tabs>
          <w:tab w:val="left" w:pos="284"/>
        </w:tabs>
        <w:spacing w:before="0" w:after="120"/>
        <w:rPr>
          <w:rFonts w:ascii="Trebuchet MS" w:hAnsi="Trebuchet MS"/>
          <w:snapToGrid w:val="0"/>
          <w:sz w:val="22"/>
          <w:szCs w:val="22"/>
        </w:rPr>
      </w:pPr>
      <w:r w:rsidRPr="001018AF">
        <w:rPr>
          <w:rFonts w:ascii="Trebuchet MS" w:hAnsi="Trebuchet MS"/>
          <w:sz w:val="22"/>
          <w:szCs w:val="22"/>
          <w:lang w:eastAsia="en-GB"/>
        </w:rPr>
        <w:t xml:space="preserve">description of the </w:t>
      </w:r>
      <w:r w:rsidR="006A0FD9" w:rsidRPr="001018AF">
        <w:rPr>
          <w:rFonts w:ascii="Trebuchet MS" w:hAnsi="Trebuchet MS"/>
          <w:sz w:val="22"/>
          <w:szCs w:val="22"/>
          <w:lang w:eastAsia="en-GB"/>
        </w:rPr>
        <w:t xml:space="preserve">works as </w:t>
      </w:r>
      <w:r w:rsidRPr="001018AF">
        <w:rPr>
          <w:rFonts w:ascii="Trebuchet MS" w:hAnsi="Trebuchet MS"/>
          <w:sz w:val="22"/>
          <w:szCs w:val="22"/>
          <w:lang w:eastAsia="en-GB"/>
        </w:rPr>
        <w:t>final</w:t>
      </w:r>
      <w:r w:rsidR="006A0FD9" w:rsidRPr="001018AF">
        <w:rPr>
          <w:rFonts w:ascii="Trebuchet MS" w:hAnsi="Trebuchet MS"/>
          <w:sz w:val="22"/>
          <w:szCs w:val="22"/>
          <w:lang w:eastAsia="en-GB"/>
        </w:rPr>
        <w:t>ised versus the expected</w:t>
      </w:r>
      <w:r w:rsidRPr="001018AF">
        <w:rPr>
          <w:rFonts w:ascii="Trebuchet MS" w:hAnsi="Trebuchet MS"/>
          <w:sz w:val="22"/>
          <w:szCs w:val="22"/>
          <w:lang w:eastAsia="en-GB"/>
        </w:rPr>
        <w:t xml:space="preserve"> condition</w:t>
      </w:r>
      <w:r w:rsidR="006A0FD9" w:rsidRPr="001018AF">
        <w:rPr>
          <w:rFonts w:ascii="Trebuchet MS" w:hAnsi="Trebuchet MS"/>
          <w:sz w:val="22"/>
          <w:szCs w:val="22"/>
          <w:lang w:eastAsia="en-GB"/>
        </w:rPr>
        <w:t>s</w:t>
      </w:r>
      <w:r w:rsidRPr="001018AF">
        <w:rPr>
          <w:rFonts w:ascii="Trebuchet MS" w:hAnsi="Trebuchet MS"/>
          <w:sz w:val="22"/>
          <w:szCs w:val="22"/>
          <w:lang w:eastAsia="en-GB"/>
        </w:rPr>
        <w:t xml:space="preserve"> and completeness of the Works </w:t>
      </w:r>
      <w:r w:rsidR="006A0FD9" w:rsidRPr="001018AF">
        <w:rPr>
          <w:rFonts w:ascii="Trebuchet MS" w:hAnsi="Trebuchet MS"/>
          <w:sz w:val="22"/>
          <w:szCs w:val="22"/>
          <w:lang w:eastAsia="en-GB"/>
        </w:rPr>
        <w:t>executed until</w:t>
      </w:r>
      <w:r w:rsidRPr="001018AF">
        <w:rPr>
          <w:rFonts w:ascii="Trebuchet MS" w:hAnsi="Trebuchet MS"/>
          <w:sz w:val="22"/>
          <w:szCs w:val="22"/>
          <w:lang w:eastAsia="en-GB"/>
        </w:rPr>
        <w:t xml:space="preserve"> the end of </w:t>
      </w:r>
      <w:r w:rsidR="006A0FD9" w:rsidRPr="001018AF">
        <w:rPr>
          <w:rFonts w:ascii="Trebuchet MS" w:hAnsi="Trebuchet MS"/>
          <w:sz w:val="22"/>
          <w:szCs w:val="22"/>
          <w:lang w:eastAsia="en-GB"/>
        </w:rPr>
        <w:t xml:space="preserve">the </w:t>
      </w:r>
      <w:r w:rsidRPr="001018AF">
        <w:rPr>
          <w:rFonts w:ascii="Trebuchet MS" w:hAnsi="Trebuchet MS"/>
          <w:sz w:val="22"/>
          <w:szCs w:val="22"/>
          <w:lang w:eastAsia="en-GB"/>
        </w:rPr>
        <w:t>assignment and any deviations from the original proposals;</w:t>
      </w:r>
    </w:p>
    <w:p w:rsidR="00757866" w:rsidRPr="001018AF" w:rsidRDefault="00757866" w:rsidP="00083F6D">
      <w:pPr>
        <w:numPr>
          <w:ilvl w:val="1"/>
          <w:numId w:val="13"/>
        </w:numPr>
        <w:tabs>
          <w:tab w:val="left" w:pos="284"/>
        </w:tabs>
        <w:spacing w:before="0" w:after="120"/>
        <w:rPr>
          <w:rFonts w:ascii="Trebuchet MS" w:hAnsi="Trebuchet MS"/>
          <w:snapToGrid w:val="0"/>
          <w:sz w:val="22"/>
          <w:szCs w:val="22"/>
        </w:rPr>
      </w:pPr>
      <w:proofErr w:type="gramStart"/>
      <w:r w:rsidRPr="001018AF">
        <w:rPr>
          <w:rFonts w:ascii="Trebuchet MS" w:hAnsi="Trebuchet MS"/>
          <w:sz w:val="22"/>
          <w:szCs w:val="22"/>
          <w:lang w:eastAsia="en-GB"/>
        </w:rPr>
        <w:t>the</w:t>
      </w:r>
      <w:proofErr w:type="gramEnd"/>
      <w:r w:rsidRPr="001018AF">
        <w:rPr>
          <w:rFonts w:ascii="Trebuchet MS" w:hAnsi="Trebuchet MS"/>
          <w:sz w:val="22"/>
          <w:szCs w:val="22"/>
          <w:lang w:eastAsia="en-GB"/>
        </w:rPr>
        <w:t xml:space="preserve"> assessment of all </w:t>
      </w:r>
      <w:r w:rsidR="00863D55" w:rsidRPr="001018AF">
        <w:rPr>
          <w:rFonts w:ascii="Trebuchet MS" w:hAnsi="Trebuchet MS"/>
          <w:sz w:val="22"/>
          <w:szCs w:val="22"/>
          <w:lang w:eastAsia="en-GB"/>
        </w:rPr>
        <w:t>complaints submitted</w:t>
      </w:r>
      <w:r w:rsidRPr="001018AF">
        <w:rPr>
          <w:rFonts w:ascii="Trebuchet MS" w:hAnsi="Trebuchet MS"/>
          <w:sz w:val="22"/>
          <w:szCs w:val="22"/>
          <w:lang w:eastAsia="en-GB"/>
        </w:rPr>
        <w:t xml:space="preserve"> to date, and </w:t>
      </w:r>
      <w:r w:rsidR="00863D55" w:rsidRPr="001018AF">
        <w:rPr>
          <w:rFonts w:ascii="Trebuchet MS" w:hAnsi="Trebuchet MS"/>
          <w:sz w:val="22"/>
          <w:szCs w:val="22"/>
          <w:lang w:eastAsia="en-GB"/>
        </w:rPr>
        <w:t xml:space="preserve">related </w:t>
      </w:r>
      <w:r w:rsidRPr="001018AF">
        <w:rPr>
          <w:rFonts w:ascii="Trebuchet MS" w:hAnsi="Trebuchet MS"/>
          <w:sz w:val="22"/>
          <w:szCs w:val="22"/>
          <w:lang w:eastAsia="en-GB"/>
        </w:rPr>
        <w:t xml:space="preserve">reports on any </w:t>
      </w:r>
      <w:r w:rsidR="00863D55" w:rsidRPr="001018AF">
        <w:rPr>
          <w:rFonts w:ascii="Trebuchet MS" w:hAnsi="Trebuchet MS"/>
          <w:sz w:val="22"/>
          <w:szCs w:val="22"/>
          <w:lang w:eastAsia="en-GB"/>
        </w:rPr>
        <w:t xml:space="preserve">anticipated </w:t>
      </w:r>
      <w:r w:rsidRPr="001018AF">
        <w:rPr>
          <w:rFonts w:ascii="Trebuchet MS" w:hAnsi="Trebuchet MS"/>
          <w:sz w:val="22"/>
          <w:szCs w:val="22"/>
          <w:lang w:eastAsia="en-GB"/>
        </w:rPr>
        <w:t xml:space="preserve">issue </w:t>
      </w:r>
      <w:r w:rsidR="00863D55" w:rsidRPr="001018AF">
        <w:rPr>
          <w:rFonts w:ascii="Trebuchet MS" w:hAnsi="Trebuchet MS"/>
          <w:sz w:val="22"/>
          <w:szCs w:val="22"/>
          <w:lang w:eastAsia="en-GB"/>
        </w:rPr>
        <w:t xml:space="preserve">that could </w:t>
      </w:r>
      <w:r w:rsidRPr="001018AF">
        <w:rPr>
          <w:rFonts w:ascii="Trebuchet MS" w:hAnsi="Trebuchet MS"/>
          <w:sz w:val="22"/>
          <w:szCs w:val="22"/>
          <w:lang w:eastAsia="en-GB"/>
        </w:rPr>
        <w:t xml:space="preserve">give rise to future </w:t>
      </w:r>
      <w:r w:rsidR="00863D55" w:rsidRPr="001018AF">
        <w:rPr>
          <w:rFonts w:ascii="Trebuchet MS" w:hAnsi="Trebuchet MS"/>
          <w:sz w:val="22"/>
          <w:szCs w:val="22"/>
          <w:lang w:eastAsia="en-GB"/>
        </w:rPr>
        <w:t>complaints</w:t>
      </w:r>
      <w:r w:rsidRPr="001018AF">
        <w:rPr>
          <w:rFonts w:ascii="Trebuchet MS" w:hAnsi="Trebuchet MS"/>
          <w:sz w:val="22"/>
          <w:szCs w:val="22"/>
          <w:lang w:eastAsia="en-GB"/>
        </w:rPr>
        <w:t>. These reports shall carry clear recommendations and financial assessments</w:t>
      </w:r>
      <w:r w:rsidR="00863D55" w:rsidRPr="001018AF">
        <w:rPr>
          <w:rFonts w:ascii="Trebuchet MS" w:hAnsi="Trebuchet MS"/>
          <w:sz w:val="22"/>
          <w:szCs w:val="22"/>
          <w:lang w:eastAsia="en-GB"/>
        </w:rPr>
        <w:t>.</w:t>
      </w:r>
    </w:p>
    <w:p w:rsidR="00757866" w:rsidRPr="001018AF" w:rsidRDefault="00757866" w:rsidP="004211A7">
      <w:pPr>
        <w:spacing w:before="0" w:after="120"/>
        <w:rPr>
          <w:rFonts w:ascii="Trebuchet MS" w:hAnsi="Trebuchet MS"/>
          <w:sz w:val="22"/>
          <w:szCs w:val="22"/>
        </w:rPr>
      </w:pPr>
      <w:bookmarkStart w:id="8" w:name="_Toc37056149"/>
      <w:bookmarkStart w:id="9" w:name="_Toc37056151"/>
      <w:bookmarkStart w:id="10" w:name="_Toc37056153"/>
      <w:bookmarkEnd w:id="8"/>
      <w:bookmarkEnd w:id="9"/>
      <w:bookmarkEnd w:id="10"/>
      <w:r w:rsidRPr="001018AF">
        <w:rPr>
          <w:rFonts w:ascii="Trebuchet MS" w:hAnsi="Trebuchet MS"/>
          <w:sz w:val="22"/>
          <w:szCs w:val="22"/>
        </w:rPr>
        <w:t>All reports shall be prepared in Romanian language</w:t>
      </w:r>
      <w:r w:rsidR="00755DB3" w:rsidRPr="001018AF">
        <w:rPr>
          <w:rFonts w:ascii="Trebuchet MS" w:hAnsi="Trebuchet MS"/>
          <w:sz w:val="22"/>
          <w:szCs w:val="22"/>
        </w:rPr>
        <w:t>,</w:t>
      </w:r>
      <w:r w:rsidRPr="001018AF">
        <w:rPr>
          <w:rFonts w:ascii="Trebuchet MS" w:hAnsi="Trebuchet MS"/>
          <w:sz w:val="22"/>
          <w:szCs w:val="22"/>
        </w:rPr>
        <w:t xml:space="preserve"> printed and electronic </w:t>
      </w:r>
      <w:r w:rsidR="00755DB3" w:rsidRPr="001018AF">
        <w:rPr>
          <w:rFonts w:ascii="Trebuchet MS" w:hAnsi="Trebuchet MS"/>
          <w:sz w:val="22"/>
          <w:szCs w:val="22"/>
        </w:rPr>
        <w:t>(both editable and sca</w:t>
      </w:r>
      <w:r w:rsidR="00863D55" w:rsidRPr="001018AF">
        <w:rPr>
          <w:rFonts w:ascii="Trebuchet MS" w:hAnsi="Trebuchet MS"/>
          <w:sz w:val="22"/>
          <w:szCs w:val="22"/>
        </w:rPr>
        <w:t>n</w:t>
      </w:r>
      <w:r w:rsidR="00755DB3" w:rsidRPr="001018AF">
        <w:rPr>
          <w:rFonts w:ascii="Trebuchet MS" w:hAnsi="Trebuchet MS"/>
          <w:sz w:val="22"/>
          <w:szCs w:val="22"/>
        </w:rPr>
        <w:t xml:space="preserve">ned </w:t>
      </w:r>
      <w:r w:rsidRPr="001018AF">
        <w:rPr>
          <w:rFonts w:ascii="Trebuchet MS" w:hAnsi="Trebuchet MS"/>
          <w:sz w:val="22"/>
          <w:szCs w:val="22"/>
        </w:rPr>
        <w:t>version</w:t>
      </w:r>
      <w:r w:rsidR="00755DB3" w:rsidRPr="001018AF">
        <w:rPr>
          <w:rFonts w:ascii="Trebuchet MS" w:hAnsi="Trebuchet MS"/>
          <w:sz w:val="22"/>
          <w:szCs w:val="22"/>
        </w:rPr>
        <w:t>)</w:t>
      </w:r>
      <w:r w:rsidRPr="001018AF">
        <w:rPr>
          <w:rFonts w:ascii="Trebuchet MS" w:hAnsi="Trebuchet MS"/>
          <w:sz w:val="22"/>
          <w:szCs w:val="22"/>
        </w:rPr>
        <w:t xml:space="preserve">. Spreadsheets and schedules shall be produced in a maximum A3 size for reporting purposes. </w:t>
      </w:r>
    </w:p>
    <w:p w:rsidR="00757866" w:rsidRPr="001018AF" w:rsidRDefault="00757866" w:rsidP="004211A7">
      <w:pPr>
        <w:spacing w:before="0" w:after="120"/>
        <w:rPr>
          <w:rFonts w:ascii="Trebuchet MS" w:hAnsi="Trebuchet MS"/>
          <w:sz w:val="22"/>
          <w:szCs w:val="22"/>
        </w:rPr>
      </w:pPr>
      <w:r w:rsidRPr="001018AF">
        <w:rPr>
          <w:rFonts w:ascii="Trebuchet MS" w:hAnsi="Trebuchet MS"/>
          <w:sz w:val="22"/>
          <w:szCs w:val="22"/>
        </w:rPr>
        <w:t xml:space="preserve">The reports should have a title page which should include </w:t>
      </w:r>
      <w:r w:rsidR="00863D55" w:rsidRPr="001018AF">
        <w:rPr>
          <w:rFonts w:ascii="Trebuchet MS" w:hAnsi="Trebuchet MS"/>
          <w:sz w:val="22"/>
          <w:szCs w:val="22"/>
        </w:rPr>
        <w:t xml:space="preserve">the </w:t>
      </w:r>
      <w:r w:rsidRPr="001018AF">
        <w:rPr>
          <w:rFonts w:ascii="Trebuchet MS" w:hAnsi="Trebuchet MS"/>
          <w:sz w:val="22"/>
          <w:szCs w:val="22"/>
        </w:rPr>
        <w:t xml:space="preserve">project name, project code </w:t>
      </w:r>
      <w:r w:rsidR="00863D55" w:rsidRPr="001018AF">
        <w:rPr>
          <w:rFonts w:ascii="Trebuchet MS" w:hAnsi="Trebuchet MS"/>
          <w:sz w:val="22"/>
          <w:szCs w:val="22"/>
        </w:rPr>
        <w:t xml:space="preserve">and </w:t>
      </w:r>
      <w:r w:rsidRPr="001018AF">
        <w:rPr>
          <w:rFonts w:ascii="Trebuchet MS" w:hAnsi="Trebuchet MS"/>
          <w:sz w:val="22"/>
          <w:szCs w:val="22"/>
        </w:rPr>
        <w:t>reference</w:t>
      </w:r>
      <w:r w:rsidR="00863D55" w:rsidRPr="001018AF">
        <w:rPr>
          <w:rFonts w:ascii="Trebuchet MS" w:hAnsi="Trebuchet MS"/>
          <w:sz w:val="22"/>
          <w:szCs w:val="22"/>
        </w:rPr>
        <w:t xml:space="preserve"> number of the consultancy contract</w:t>
      </w:r>
      <w:r w:rsidRPr="001018AF">
        <w:rPr>
          <w:rFonts w:ascii="Trebuchet MS" w:hAnsi="Trebuchet MS"/>
          <w:sz w:val="22"/>
          <w:szCs w:val="22"/>
        </w:rPr>
        <w:t>, report title,</w:t>
      </w:r>
      <w:r w:rsidR="00863D55" w:rsidRPr="001018AF">
        <w:rPr>
          <w:rFonts w:ascii="Trebuchet MS" w:hAnsi="Trebuchet MS"/>
          <w:sz w:val="22"/>
          <w:szCs w:val="22"/>
        </w:rPr>
        <w:t xml:space="preserve"> issuance</w:t>
      </w:r>
      <w:r w:rsidRPr="001018AF">
        <w:rPr>
          <w:rFonts w:ascii="Trebuchet MS" w:hAnsi="Trebuchet MS"/>
          <w:sz w:val="22"/>
          <w:szCs w:val="22"/>
        </w:rPr>
        <w:t xml:space="preserve"> date and period covered, and the name and address of the Consultant.</w:t>
      </w:r>
      <w:r w:rsidR="00526DB6" w:rsidRPr="001018AF">
        <w:rPr>
          <w:rFonts w:ascii="Trebuchet MS" w:hAnsi="Trebuchet MS"/>
          <w:sz w:val="22"/>
          <w:szCs w:val="22"/>
        </w:rPr>
        <w:t xml:space="preserve"> </w:t>
      </w:r>
    </w:p>
    <w:p w:rsidR="00E270D5" w:rsidRPr="001018AF" w:rsidRDefault="00E10AE1" w:rsidP="00372D80">
      <w:pPr>
        <w:spacing w:before="0" w:after="120"/>
        <w:rPr>
          <w:rFonts w:ascii="Trebuchet MS" w:hAnsi="Trebuchet MS"/>
          <w:color w:val="000000"/>
          <w:sz w:val="22"/>
          <w:szCs w:val="22"/>
        </w:rPr>
      </w:pPr>
      <w:r w:rsidRPr="001018AF">
        <w:rPr>
          <w:rFonts w:ascii="Trebuchet MS" w:hAnsi="Trebuchet MS"/>
          <w:color w:val="000000"/>
          <w:sz w:val="22"/>
          <w:szCs w:val="22"/>
        </w:rPr>
        <w:t xml:space="preserve">The Client (Ministry of </w:t>
      </w:r>
      <w:r w:rsidR="005515F6" w:rsidRPr="001018AF">
        <w:rPr>
          <w:rFonts w:ascii="Trebuchet MS" w:hAnsi="Trebuchet MS"/>
          <w:color w:val="000000"/>
          <w:sz w:val="22"/>
          <w:szCs w:val="22"/>
        </w:rPr>
        <w:t xml:space="preserve">Environment, </w:t>
      </w:r>
      <w:r w:rsidRPr="001018AF">
        <w:rPr>
          <w:rFonts w:ascii="Trebuchet MS" w:hAnsi="Trebuchet MS"/>
          <w:color w:val="000000"/>
          <w:sz w:val="22"/>
          <w:szCs w:val="22"/>
        </w:rPr>
        <w:t xml:space="preserve">Waters and Forests) designates </w:t>
      </w:r>
      <w:r w:rsidR="00742C4F" w:rsidRPr="001018AF">
        <w:rPr>
          <w:rFonts w:ascii="Trebuchet MS" w:hAnsi="Trebuchet MS"/>
          <w:color w:val="000000"/>
          <w:sz w:val="22"/>
          <w:szCs w:val="22"/>
        </w:rPr>
        <w:t xml:space="preserve">as the Client’s </w:t>
      </w:r>
      <w:r w:rsidR="00E270D5" w:rsidRPr="001018AF">
        <w:rPr>
          <w:rFonts w:ascii="Trebuchet MS" w:hAnsi="Trebuchet MS"/>
          <w:color w:val="000000"/>
          <w:sz w:val="22"/>
          <w:szCs w:val="22"/>
        </w:rPr>
        <w:t xml:space="preserve">Contract </w:t>
      </w:r>
      <w:r w:rsidR="00742C4F" w:rsidRPr="001018AF">
        <w:rPr>
          <w:rFonts w:ascii="Trebuchet MS" w:hAnsi="Trebuchet MS"/>
          <w:color w:val="000000"/>
          <w:sz w:val="22"/>
          <w:szCs w:val="22"/>
        </w:rPr>
        <w:t>Coordinators</w:t>
      </w:r>
      <w:r w:rsidR="00742C4F" w:rsidRPr="001018AF" w:rsidDel="00742C4F">
        <w:rPr>
          <w:rFonts w:ascii="Trebuchet MS" w:hAnsi="Trebuchet MS"/>
          <w:color w:val="000000"/>
          <w:sz w:val="22"/>
          <w:szCs w:val="22"/>
        </w:rPr>
        <w:t xml:space="preserve"> </w:t>
      </w:r>
      <w:r w:rsidR="00E270D5" w:rsidRPr="001018AF">
        <w:rPr>
          <w:rFonts w:ascii="Trebuchet MS" w:hAnsi="Trebuchet MS"/>
          <w:color w:val="000000"/>
          <w:sz w:val="22"/>
          <w:szCs w:val="22"/>
        </w:rPr>
        <w:t>three-four</w:t>
      </w:r>
      <w:r w:rsidR="00742C4F" w:rsidRPr="001018AF">
        <w:rPr>
          <w:rFonts w:ascii="Trebuchet MS" w:hAnsi="Trebuchet MS"/>
          <w:color w:val="000000"/>
          <w:sz w:val="22"/>
          <w:szCs w:val="22"/>
        </w:rPr>
        <w:t xml:space="preserve"> </w:t>
      </w:r>
      <w:r w:rsidRPr="001018AF">
        <w:rPr>
          <w:rFonts w:ascii="Trebuchet MS" w:hAnsi="Trebuchet MS"/>
          <w:color w:val="000000"/>
          <w:sz w:val="22"/>
          <w:szCs w:val="22"/>
        </w:rPr>
        <w:t>Technical Specialist</w:t>
      </w:r>
      <w:r w:rsidR="00742C4F" w:rsidRPr="001018AF">
        <w:rPr>
          <w:rFonts w:ascii="Trebuchet MS" w:hAnsi="Trebuchet MS"/>
          <w:color w:val="000000"/>
          <w:sz w:val="22"/>
          <w:szCs w:val="22"/>
        </w:rPr>
        <w:t>s</w:t>
      </w:r>
      <w:r w:rsidRPr="001018AF">
        <w:rPr>
          <w:rFonts w:ascii="Trebuchet MS" w:hAnsi="Trebuchet MS"/>
          <w:sz w:val="22"/>
          <w:szCs w:val="22"/>
        </w:rPr>
        <w:t xml:space="preserve"> within the </w:t>
      </w:r>
      <w:r w:rsidR="00196DE5" w:rsidRPr="001018AF">
        <w:rPr>
          <w:rFonts w:ascii="Trebuchet MS" w:hAnsi="Trebuchet MS"/>
          <w:sz w:val="22"/>
          <w:szCs w:val="22"/>
        </w:rPr>
        <w:t xml:space="preserve">INPCP Project Management Unit - </w:t>
      </w:r>
      <w:r w:rsidRPr="001018AF">
        <w:rPr>
          <w:rFonts w:ascii="Trebuchet MS" w:hAnsi="Trebuchet MS"/>
          <w:sz w:val="22"/>
          <w:szCs w:val="22"/>
        </w:rPr>
        <w:t>Technical Department</w:t>
      </w:r>
      <w:r w:rsidR="00742C4F" w:rsidRPr="001018AF">
        <w:rPr>
          <w:rFonts w:ascii="Trebuchet MS" w:hAnsi="Trebuchet MS"/>
          <w:sz w:val="22"/>
          <w:szCs w:val="22"/>
        </w:rPr>
        <w:t xml:space="preserve">, </w:t>
      </w:r>
      <w:r w:rsidR="00742C4F" w:rsidRPr="001018AF">
        <w:rPr>
          <w:rFonts w:ascii="Trebuchet MS" w:hAnsi="Trebuchet MS"/>
          <w:color w:val="000000"/>
          <w:sz w:val="22"/>
          <w:szCs w:val="22"/>
        </w:rPr>
        <w:t>as also correspondingly nominated as Coordinators of the investment works execution contracts</w:t>
      </w:r>
      <w:r w:rsidRPr="001018AF">
        <w:rPr>
          <w:rFonts w:ascii="Trebuchet MS" w:hAnsi="Trebuchet MS"/>
          <w:color w:val="000000"/>
          <w:sz w:val="22"/>
          <w:szCs w:val="22"/>
        </w:rPr>
        <w:t xml:space="preserve">. </w:t>
      </w:r>
      <w:r w:rsidR="00E270D5" w:rsidRPr="001018AF">
        <w:rPr>
          <w:rFonts w:ascii="Trebuchet MS" w:hAnsi="Trebuchet MS"/>
          <w:color w:val="000000"/>
          <w:sz w:val="22"/>
          <w:szCs w:val="22"/>
        </w:rPr>
        <w:t xml:space="preserve">These nominations will be communicated to the Consultant at the beginning of the assignment. </w:t>
      </w:r>
    </w:p>
    <w:p w:rsidR="00E10AE1" w:rsidRPr="001018AF" w:rsidRDefault="00E10AE1" w:rsidP="00E10AE1">
      <w:pPr>
        <w:spacing w:before="0"/>
        <w:rPr>
          <w:rFonts w:ascii="Trebuchet MS" w:hAnsi="Trebuchet MS"/>
          <w:color w:val="000000"/>
          <w:sz w:val="22"/>
          <w:szCs w:val="22"/>
        </w:rPr>
      </w:pPr>
      <w:r w:rsidRPr="001018AF">
        <w:rPr>
          <w:rFonts w:ascii="Trebuchet MS" w:hAnsi="Trebuchet MS"/>
          <w:color w:val="000000"/>
          <w:sz w:val="22"/>
          <w:szCs w:val="22"/>
        </w:rPr>
        <w:t xml:space="preserve">The </w:t>
      </w:r>
      <w:r w:rsidR="00E270D5" w:rsidRPr="001018AF">
        <w:rPr>
          <w:rFonts w:ascii="Trebuchet MS" w:hAnsi="Trebuchet MS"/>
          <w:color w:val="000000"/>
          <w:sz w:val="22"/>
          <w:szCs w:val="22"/>
        </w:rPr>
        <w:t xml:space="preserve">Contract </w:t>
      </w:r>
      <w:r w:rsidRPr="001018AF">
        <w:rPr>
          <w:rFonts w:ascii="Trebuchet MS" w:hAnsi="Trebuchet MS"/>
          <w:color w:val="000000"/>
          <w:sz w:val="22"/>
          <w:szCs w:val="22"/>
        </w:rPr>
        <w:t>Coordinator</w:t>
      </w:r>
      <w:r w:rsidR="00E270D5" w:rsidRPr="001018AF">
        <w:rPr>
          <w:rFonts w:ascii="Trebuchet MS" w:hAnsi="Trebuchet MS"/>
          <w:color w:val="000000"/>
          <w:sz w:val="22"/>
          <w:szCs w:val="22"/>
        </w:rPr>
        <w:t>s</w:t>
      </w:r>
      <w:r w:rsidRPr="001018AF">
        <w:rPr>
          <w:rFonts w:ascii="Trebuchet MS" w:hAnsi="Trebuchet MS"/>
          <w:color w:val="000000"/>
          <w:sz w:val="22"/>
          <w:szCs w:val="22"/>
        </w:rPr>
        <w:t xml:space="preserve"> will be responsible for receiving all the repo</w:t>
      </w:r>
      <w:r w:rsidR="00FC61D6" w:rsidRPr="001018AF">
        <w:rPr>
          <w:rFonts w:ascii="Trebuchet MS" w:hAnsi="Trebuchet MS"/>
          <w:color w:val="000000"/>
          <w:sz w:val="22"/>
          <w:szCs w:val="22"/>
        </w:rPr>
        <w:t>r</w:t>
      </w:r>
      <w:r w:rsidRPr="001018AF">
        <w:rPr>
          <w:rFonts w:ascii="Trebuchet MS" w:hAnsi="Trebuchet MS"/>
          <w:color w:val="000000"/>
          <w:sz w:val="22"/>
          <w:szCs w:val="22"/>
        </w:rPr>
        <w:t xml:space="preserve">ts and deliverables under this contract, </w:t>
      </w:r>
      <w:r w:rsidR="00FC61D6" w:rsidRPr="001018AF">
        <w:rPr>
          <w:rFonts w:ascii="Trebuchet MS" w:hAnsi="Trebuchet MS"/>
          <w:color w:val="000000"/>
          <w:sz w:val="22"/>
          <w:szCs w:val="22"/>
        </w:rPr>
        <w:t xml:space="preserve">for </w:t>
      </w:r>
      <w:r w:rsidR="00E270D5" w:rsidRPr="001018AF">
        <w:rPr>
          <w:rFonts w:ascii="Trebuchet MS" w:hAnsi="Trebuchet MS"/>
          <w:color w:val="000000"/>
          <w:sz w:val="22"/>
          <w:szCs w:val="22"/>
        </w:rPr>
        <w:t>carry</w:t>
      </w:r>
      <w:r w:rsidR="00FC61D6" w:rsidRPr="001018AF">
        <w:rPr>
          <w:rFonts w:ascii="Trebuchet MS" w:hAnsi="Trebuchet MS"/>
          <w:color w:val="000000"/>
          <w:sz w:val="22"/>
          <w:szCs w:val="22"/>
        </w:rPr>
        <w:t>ing</w:t>
      </w:r>
      <w:r w:rsidR="00E270D5" w:rsidRPr="001018AF">
        <w:rPr>
          <w:rFonts w:ascii="Trebuchet MS" w:hAnsi="Trebuchet MS"/>
          <w:color w:val="000000"/>
          <w:sz w:val="22"/>
          <w:szCs w:val="22"/>
        </w:rPr>
        <w:t xml:space="preserve"> out a review </w:t>
      </w:r>
      <w:r w:rsidR="00213627" w:rsidRPr="001018AF">
        <w:rPr>
          <w:rFonts w:ascii="Trebuchet MS" w:hAnsi="Trebuchet MS"/>
          <w:color w:val="000000"/>
          <w:sz w:val="22"/>
          <w:szCs w:val="22"/>
        </w:rPr>
        <w:t>and analysis</w:t>
      </w:r>
      <w:r w:rsidR="00FC61D6" w:rsidRPr="001018AF">
        <w:rPr>
          <w:rFonts w:ascii="Trebuchet MS" w:hAnsi="Trebuchet MS"/>
          <w:color w:val="000000"/>
          <w:sz w:val="22"/>
          <w:szCs w:val="22"/>
        </w:rPr>
        <w:t xml:space="preserve"> of the reports</w:t>
      </w:r>
      <w:r w:rsidR="00213627" w:rsidRPr="001018AF">
        <w:rPr>
          <w:rFonts w:ascii="Trebuchet MS" w:hAnsi="Trebuchet MS"/>
          <w:color w:val="000000"/>
          <w:sz w:val="22"/>
          <w:szCs w:val="22"/>
        </w:rPr>
        <w:t>, request</w:t>
      </w:r>
      <w:r w:rsidR="005515F6" w:rsidRPr="001018AF">
        <w:rPr>
          <w:rFonts w:ascii="Trebuchet MS" w:hAnsi="Trebuchet MS"/>
          <w:color w:val="000000"/>
          <w:sz w:val="22"/>
          <w:szCs w:val="22"/>
        </w:rPr>
        <w:t>ing</w:t>
      </w:r>
      <w:r w:rsidR="00213627" w:rsidRPr="001018AF">
        <w:rPr>
          <w:rFonts w:ascii="Trebuchet MS" w:hAnsi="Trebuchet MS"/>
          <w:color w:val="000000"/>
          <w:sz w:val="22"/>
          <w:szCs w:val="22"/>
        </w:rPr>
        <w:t xml:space="preserve"> the Consultant to make appropriate revisions, if necessary, and </w:t>
      </w:r>
      <w:r w:rsidRPr="001018AF">
        <w:rPr>
          <w:rFonts w:ascii="Trebuchet MS" w:hAnsi="Trebuchet MS"/>
          <w:color w:val="000000"/>
          <w:sz w:val="22"/>
          <w:szCs w:val="22"/>
        </w:rPr>
        <w:t xml:space="preserve">for submitting </w:t>
      </w:r>
      <w:r w:rsidR="00213627" w:rsidRPr="001018AF">
        <w:rPr>
          <w:rFonts w:ascii="Trebuchet MS" w:hAnsi="Trebuchet MS"/>
          <w:color w:val="000000"/>
          <w:sz w:val="22"/>
          <w:szCs w:val="22"/>
        </w:rPr>
        <w:t xml:space="preserve">the final form of such revised reports, </w:t>
      </w:r>
      <w:r w:rsidR="00423433" w:rsidRPr="001018AF">
        <w:rPr>
          <w:rFonts w:ascii="Trebuchet MS" w:hAnsi="Trebuchet MS"/>
          <w:color w:val="000000"/>
          <w:sz w:val="22"/>
          <w:szCs w:val="22"/>
        </w:rPr>
        <w:t xml:space="preserve">for </w:t>
      </w:r>
      <w:r w:rsidR="00213627" w:rsidRPr="001018AF">
        <w:rPr>
          <w:rFonts w:ascii="Trebuchet MS" w:hAnsi="Trebuchet MS"/>
          <w:color w:val="000000"/>
          <w:sz w:val="22"/>
          <w:szCs w:val="22"/>
        </w:rPr>
        <w:t xml:space="preserve">their </w:t>
      </w:r>
      <w:r w:rsidRPr="001018AF">
        <w:rPr>
          <w:rFonts w:ascii="Trebuchet MS" w:hAnsi="Trebuchet MS"/>
          <w:color w:val="000000"/>
          <w:sz w:val="22"/>
          <w:szCs w:val="22"/>
        </w:rPr>
        <w:t>acceptance and approval</w:t>
      </w:r>
      <w:r w:rsidR="00213627" w:rsidRPr="001018AF">
        <w:rPr>
          <w:rFonts w:ascii="Trebuchet MS" w:hAnsi="Trebuchet MS"/>
          <w:color w:val="000000"/>
          <w:sz w:val="22"/>
          <w:szCs w:val="22"/>
        </w:rPr>
        <w:t>,</w:t>
      </w:r>
      <w:r w:rsidRPr="001018AF">
        <w:rPr>
          <w:rFonts w:ascii="Trebuchet MS" w:hAnsi="Trebuchet MS"/>
          <w:color w:val="000000"/>
          <w:sz w:val="22"/>
          <w:szCs w:val="22"/>
        </w:rPr>
        <w:t xml:space="preserve"> </w:t>
      </w:r>
      <w:r w:rsidR="00423433" w:rsidRPr="001018AF">
        <w:rPr>
          <w:rFonts w:ascii="Trebuchet MS" w:hAnsi="Trebuchet MS"/>
          <w:color w:val="000000"/>
          <w:sz w:val="22"/>
          <w:szCs w:val="22"/>
        </w:rPr>
        <w:t xml:space="preserve">to the </w:t>
      </w:r>
      <w:r w:rsidRPr="001018AF">
        <w:rPr>
          <w:rFonts w:ascii="Trebuchet MS" w:hAnsi="Trebuchet MS"/>
          <w:color w:val="000000"/>
          <w:sz w:val="22"/>
          <w:szCs w:val="22"/>
        </w:rPr>
        <w:t>Client’</w:t>
      </w:r>
      <w:r w:rsidRPr="001018AF">
        <w:rPr>
          <w:rFonts w:ascii="Trebuchet MS" w:hAnsi="Trebuchet MS"/>
          <w:color w:val="000000"/>
          <w:sz w:val="22"/>
          <w:szCs w:val="22"/>
          <w:lang w:val="en-US"/>
        </w:rPr>
        <w:t>s</w:t>
      </w:r>
      <w:r w:rsidRPr="001018AF">
        <w:rPr>
          <w:rFonts w:ascii="Trebuchet MS" w:hAnsi="Trebuchet MS"/>
          <w:color w:val="000000"/>
          <w:sz w:val="22"/>
          <w:szCs w:val="22"/>
        </w:rPr>
        <w:t xml:space="preserve"> </w:t>
      </w:r>
      <w:r w:rsidR="00423433" w:rsidRPr="001018AF">
        <w:rPr>
          <w:rFonts w:ascii="Trebuchet MS" w:hAnsi="Trebuchet MS"/>
          <w:color w:val="000000"/>
          <w:sz w:val="22"/>
          <w:szCs w:val="22"/>
        </w:rPr>
        <w:t>nominated Commission</w:t>
      </w:r>
      <w:r w:rsidR="00213627" w:rsidRPr="001018AF">
        <w:rPr>
          <w:rFonts w:ascii="Trebuchet MS" w:hAnsi="Trebuchet MS"/>
          <w:color w:val="000000"/>
          <w:sz w:val="22"/>
          <w:szCs w:val="22"/>
        </w:rPr>
        <w:t>. Client’s Contract Coordinators will</w:t>
      </w:r>
      <w:r w:rsidR="00423433" w:rsidRPr="001018AF">
        <w:rPr>
          <w:rFonts w:ascii="Trebuchet MS" w:hAnsi="Trebuchet MS"/>
          <w:color w:val="000000"/>
          <w:sz w:val="22"/>
          <w:szCs w:val="22"/>
        </w:rPr>
        <w:t xml:space="preserve"> subsequently </w:t>
      </w:r>
      <w:r w:rsidRPr="001018AF">
        <w:rPr>
          <w:rFonts w:ascii="Trebuchet MS" w:hAnsi="Trebuchet MS"/>
          <w:color w:val="000000"/>
          <w:sz w:val="22"/>
          <w:szCs w:val="22"/>
        </w:rPr>
        <w:t>receiv</w:t>
      </w:r>
      <w:r w:rsidR="00213627" w:rsidRPr="001018AF">
        <w:rPr>
          <w:rFonts w:ascii="Trebuchet MS" w:hAnsi="Trebuchet MS"/>
          <w:color w:val="000000"/>
          <w:sz w:val="22"/>
          <w:szCs w:val="22"/>
        </w:rPr>
        <w:t xml:space="preserve">e </w:t>
      </w:r>
      <w:r w:rsidRPr="001018AF">
        <w:rPr>
          <w:rFonts w:ascii="Trebuchet MS" w:hAnsi="Trebuchet MS"/>
          <w:color w:val="000000"/>
          <w:sz w:val="22"/>
          <w:szCs w:val="22"/>
        </w:rPr>
        <w:t>and approv</w:t>
      </w:r>
      <w:r w:rsidR="00213627" w:rsidRPr="001018AF">
        <w:rPr>
          <w:rFonts w:ascii="Trebuchet MS" w:hAnsi="Trebuchet MS"/>
          <w:color w:val="000000"/>
          <w:sz w:val="22"/>
          <w:szCs w:val="22"/>
        </w:rPr>
        <w:t>e</w:t>
      </w:r>
      <w:r w:rsidRPr="001018AF">
        <w:rPr>
          <w:rFonts w:ascii="Trebuchet MS" w:hAnsi="Trebuchet MS"/>
          <w:color w:val="000000"/>
          <w:sz w:val="22"/>
          <w:szCs w:val="22"/>
        </w:rPr>
        <w:t xml:space="preserve"> </w:t>
      </w:r>
      <w:r w:rsidR="00423433" w:rsidRPr="001018AF">
        <w:rPr>
          <w:rFonts w:ascii="Trebuchet MS" w:hAnsi="Trebuchet MS"/>
          <w:color w:val="000000"/>
          <w:sz w:val="22"/>
          <w:szCs w:val="22"/>
        </w:rPr>
        <w:t xml:space="preserve">corresponding </w:t>
      </w:r>
      <w:r w:rsidRPr="001018AF">
        <w:rPr>
          <w:rFonts w:ascii="Trebuchet MS" w:hAnsi="Trebuchet MS"/>
          <w:color w:val="000000"/>
          <w:sz w:val="22"/>
          <w:szCs w:val="22"/>
        </w:rPr>
        <w:t>invoices for payment</w:t>
      </w:r>
      <w:r w:rsidR="00423433" w:rsidRPr="001018AF">
        <w:rPr>
          <w:rFonts w:ascii="Trebuchet MS" w:hAnsi="Trebuchet MS"/>
          <w:color w:val="000000"/>
          <w:sz w:val="22"/>
          <w:szCs w:val="22"/>
        </w:rPr>
        <w:t>.</w:t>
      </w:r>
    </w:p>
    <w:p w:rsidR="00526DB6" w:rsidRPr="001018AF" w:rsidRDefault="00526DB6" w:rsidP="00E10AE1">
      <w:pPr>
        <w:spacing w:before="0"/>
        <w:rPr>
          <w:rFonts w:ascii="Trebuchet MS" w:hAnsi="Trebuchet MS"/>
          <w:color w:val="000000"/>
          <w:sz w:val="22"/>
          <w:szCs w:val="22"/>
        </w:rPr>
      </w:pPr>
    </w:p>
    <w:p w:rsidR="00526DB6" w:rsidRPr="001018AF" w:rsidRDefault="00526DB6" w:rsidP="00E10AE1">
      <w:pPr>
        <w:spacing w:before="0"/>
        <w:rPr>
          <w:rFonts w:ascii="Trebuchet MS" w:hAnsi="Trebuchet MS"/>
          <w:color w:val="000000"/>
          <w:sz w:val="22"/>
          <w:szCs w:val="22"/>
        </w:rPr>
      </w:pPr>
      <w:r w:rsidRPr="001018AF">
        <w:rPr>
          <w:rFonts w:ascii="Trebuchet MS" w:hAnsi="Trebuchet MS"/>
          <w:color w:val="000000"/>
          <w:sz w:val="22"/>
          <w:szCs w:val="22"/>
        </w:rPr>
        <w:t xml:space="preserve">Acceptance and approval of the reports will constitute </w:t>
      </w:r>
      <w:r w:rsidR="005515F6" w:rsidRPr="001018AF">
        <w:rPr>
          <w:rFonts w:ascii="Trebuchet MS" w:hAnsi="Trebuchet MS"/>
          <w:color w:val="000000"/>
          <w:sz w:val="22"/>
          <w:szCs w:val="22"/>
        </w:rPr>
        <w:t xml:space="preserve">the </w:t>
      </w:r>
      <w:r w:rsidRPr="001018AF">
        <w:rPr>
          <w:rFonts w:ascii="Trebuchet MS" w:hAnsi="Trebuchet MS"/>
          <w:color w:val="000000"/>
          <w:sz w:val="22"/>
          <w:szCs w:val="22"/>
        </w:rPr>
        <w:t xml:space="preserve">basis for </w:t>
      </w:r>
      <w:r w:rsidR="002C436C" w:rsidRPr="001018AF">
        <w:rPr>
          <w:rFonts w:ascii="Trebuchet MS" w:hAnsi="Trebuchet MS"/>
          <w:color w:val="000000"/>
          <w:sz w:val="22"/>
          <w:szCs w:val="22"/>
        </w:rPr>
        <w:t xml:space="preserve">issuing </w:t>
      </w:r>
      <w:r w:rsidR="005515F6" w:rsidRPr="001018AF">
        <w:rPr>
          <w:rFonts w:ascii="Trebuchet MS" w:hAnsi="Trebuchet MS"/>
          <w:color w:val="000000"/>
          <w:sz w:val="22"/>
          <w:szCs w:val="22"/>
        </w:rPr>
        <w:t xml:space="preserve">by the Consultant of </w:t>
      </w:r>
      <w:r w:rsidR="002C436C" w:rsidRPr="001018AF">
        <w:rPr>
          <w:rFonts w:ascii="Trebuchet MS" w:hAnsi="Trebuchet MS"/>
          <w:color w:val="000000"/>
          <w:sz w:val="22"/>
          <w:szCs w:val="22"/>
        </w:rPr>
        <w:t xml:space="preserve">the corresponding invoices and </w:t>
      </w:r>
      <w:r w:rsidR="005515F6" w:rsidRPr="001018AF">
        <w:rPr>
          <w:rFonts w:ascii="Trebuchet MS" w:hAnsi="Trebuchet MS"/>
          <w:color w:val="000000"/>
          <w:sz w:val="22"/>
          <w:szCs w:val="22"/>
        </w:rPr>
        <w:t xml:space="preserve">also for the </w:t>
      </w:r>
      <w:r w:rsidRPr="001018AF">
        <w:rPr>
          <w:rFonts w:ascii="Trebuchet MS" w:hAnsi="Trebuchet MS"/>
          <w:color w:val="000000"/>
          <w:sz w:val="22"/>
          <w:szCs w:val="22"/>
        </w:rPr>
        <w:t>contractual payments</w:t>
      </w:r>
      <w:r w:rsidR="005515F6" w:rsidRPr="001018AF">
        <w:rPr>
          <w:rFonts w:ascii="Trebuchet MS" w:hAnsi="Trebuchet MS"/>
          <w:color w:val="000000"/>
          <w:sz w:val="22"/>
          <w:szCs w:val="22"/>
        </w:rPr>
        <w:t xml:space="preserve"> that are to be made by the Client</w:t>
      </w:r>
      <w:r w:rsidRPr="001018AF">
        <w:rPr>
          <w:rFonts w:ascii="Trebuchet MS" w:hAnsi="Trebuchet MS"/>
          <w:color w:val="000000"/>
          <w:sz w:val="22"/>
          <w:szCs w:val="22"/>
        </w:rPr>
        <w:t xml:space="preserve">. </w:t>
      </w:r>
    </w:p>
    <w:p w:rsidR="00E10AE1" w:rsidRPr="001018AF" w:rsidRDefault="00E10AE1" w:rsidP="004211A7">
      <w:pPr>
        <w:spacing w:before="0" w:after="120"/>
        <w:rPr>
          <w:rFonts w:ascii="Trebuchet MS" w:hAnsi="Trebuchet MS"/>
          <w:sz w:val="22"/>
          <w:szCs w:val="22"/>
        </w:rPr>
      </w:pPr>
    </w:p>
    <w:p w:rsidR="00757866" w:rsidRPr="001018AF" w:rsidRDefault="00757866" w:rsidP="00083F6D">
      <w:pPr>
        <w:pStyle w:val="Heading1"/>
        <w:numPr>
          <w:ilvl w:val="0"/>
          <w:numId w:val="18"/>
        </w:numPr>
        <w:spacing w:before="0" w:after="120"/>
        <w:rPr>
          <w:rFonts w:ascii="Trebuchet MS" w:hAnsi="Trebuchet MS"/>
          <w:i/>
          <w:sz w:val="22"/>
          <w:szCs w:val="22"/>
        </w:rPr>
      </w:pPr>
      <w:bookmarkStart w:id="11" w:name="_Toc37056155"/>
      <w:bookmarkEnd w:id="11"/>
      <w:r w:rsidRPr="001018AF">
        <w:rPr>
          <w:rFonts w:ascii="Trebuchet MS" w:hAnsi="Trebuchet MS"/>
          <w:i/>
          <w:sz w:val="22"/>
          <w:szCs w:val="22"/>
        </w:rPr>
        <w:lastRenderedPageBreak/>
        <w:t>Duration of the assignment</w:t>
      </w:r>
    </w:p>
    <w:p w:rsidR="007F3CA1" w:rsidRPr="001018AF" w:rsidRDefault="00757866" w:rsidP="004211A7">
      <w:pPr>
        <w:spacing w:before="0" w:after="120"/>
        <w:rPr>
          <w:rFonts w:ascii="Trebuchet MS" w:hAnsi="Trebuchet MS"/>
          <w:color w:val="000000"/>
          <w:sz w:val="22"/>
          <w:szCs w:val="22"/>
        </w:rPr>
      </w:pPr>
      <w:r w:rsidRPr="001018AF">
        <w:rPr>
          <w:rFonts w:ascii="Trebuchet MS" w:hAnsi="Trebuchet MS"/>
          <w:color w:val="000000"/>
          <w:sz w:val="22"/>
          <w:szCs w:val="22"/>
        </w:rPr>
        <w:t xml:space="preserve">Tentatively, it is expected that the Consultant </w:t>
      </w:r>
      <w:r w:rsidR="00172571" w:rsidRPr="001018AF">
        <w:rPr>
          <w:rFonts w:ascii="Trebuchet MS" w:hAnsi="Trebuchet MS"/>
          <w:color w:val="000000"/>
          <w:sz w:val="22"/>
          <w:szCs w:val="22"/>
        </w:rPr>
        <w:t xml:space="preserve">will commence </w:t>
      </w:r>
      <w:r w:rsidR="0084645E" w:rsidRPr="001018AF">
        <w:rPr>
          <w:rFonts w:ascii="Trebuchet MS" w:hAnsi="Trebuchet MS"/>
          <w:color w:val="000000"/>
          <w:sz w:val="22"/>
          <w:szCs w:val="22"/>
        </w:rPr>
        <w:t xml:space="preserve">the </w:t>
      </w:r>
      <w:r w:rsidR="00172571" w:rsidRPr="001018AF">
        <w:rPr>
          <w:rFonts w:ascii="Trebuchet MS" w:hAnsi="Trebuchet MS"/>
          <w:color w:val="000000"/>
          <w:sz w:val="22"/>
          <w:szCs w:val="22"/>
        </w:rPr>
        <w:t xml:space="preserve">services under the </w:t>
      </w:r>
      <w:r w:rsidR="0084645E" w:rsidRPr="001018AF">
        <w:rPr>
          <w:rFonts w:ascii="Trebuchet MS" w:hAnsi="Trebuchet MS"/>
          <w:color w:val="000000"/>
          <w:sz w:val="22"/>
          <w:szCs w:val="22"/>
        </w:rPr>
        <w:t>assignment</w:t>
      </w:r>
      <w:r w:rsidR="00021724" w:rsidRPr="001018AF">
        <w:rPr>
          <w:rFonts w:ascii="Trebuchet MS" w:hAnsi="Trebuchet MS"/>
          <w:color w:val="000000"/>
          <w:sz w:val="22"/>
          <w:szCs w:val="22"/>
        </w:rPr>
        <w:t xml:space="preserve"> </w:t>
      </w:r>
      <w:r w:rsidR="003902DE" w:rsidRPr="001018AF">
        <w:rPr>
          <w:rFonts w:ascii="Trebuchet MS" w:hAnsi="Trebuchet MS"/>
          <w:color w:val="000000"/>
          <w:sz w:val="22"/>
          <w:szCs w:val="22"/>
        </w:rPr>
        <w:t>immediately after</w:t>
      </w:r>
      <w:r w:rsidR="0084645E" w:rsidRPr="001018AF">
        <w:rPr>
          <w:rFonts w:ascii="Trebuchet MS" w:hAnsi="Trebuchet MS"/>
          <w:color w:val="000000"/>
          <w:sz w:val="22"/>
          <w:szCs w:val="22"/>
        </w:rPr>
        <w:t xml:space="preserve"> contract signing and </w:t>
      </w:r>
      <w:r w:rsidR="00172571" w:rsidRPr="001018AF">
        <w:rPr>
          <w:rFonts w:ascii="Trebuchet MS" w:hAnsi="Trebuchet MS"/>
          <w:color w:val="000000"/>
          <w:sz w:val="22"/>
          <w:szCs w:val="22"/>
        </w:rPr>
        <w:t xml:space="preserve">will </w:t>
      </w:r>
      <w:r w:rsidR="003902DE" w:rsidRPr="001018AF">
        <w:rPr>
          <w:rFonts w:ascii="Trebuchet MS" w:hAnsi="Trebuchet MS"/>
          <w:color w:val="000000"/>
          <w:sz w:val="22"/>
          <w:szCs w:val="22"/>
        </w:rPr>
        <w:t>carry</w:t>
      </w:r>
      <w:r w:rsidRPr="001018AF">
        <w:rPr>
          <w:rFonts w:ascii="Trebuchet MS" w:hAnsi="Trebuchet MS"/>
          <w:color w:val="000000"/>
          <w:sz w:val="22"/>
          <w:szCs w:val="22"/>
        </w:rPr>
        <w:t xml:space="preserve"> out the services</w:t>
      </w:r>
      <w:r w:rsidR="0084645E" w:rsidRPr="001018AF">
        <w:rPr>
          <w:rFonts w:ascii="Trebuchet MS" w:hAnsi="Trebuchet MS"/>
          <w:color w:val="000000"/>
          <w:sz w:val="22"/>
          <w:szCs w:val="22"/>
        </w:rPr>
        <w:t xml:space="preserve"> during the </w:t>
      </w:r>
      <w:r w:rsidR="00B0422B" w:rsidRPr="001018AF">
        <w:rPr>
          <w:rFonts w:ascii="Trebuchet MS" w:hAnsi="Trebuchet MS"/>
          <w:color w:val="000000"/>
          <w:sz w:val="22"/>
          <w:szCs w:val="22"/>
        </w:rPr>
        <w:t xml:space="preserve">entire period of </w:t>
      </w:r>
      <w:r w:rsidR="0084645E" w:rsidRPr="001018AF">
        <w:rPr>
          <w:rFonts w:ascii="Trebuchet MS" w:hAnsi="Trebuchet MS"/>
          <w:color w:val="000000"/>
          <w:sz w:val="22"/>
          <w:szCs w:val="22"/>
        </w:rPr>
        <w:t xml:space="preserve">construction </w:t>
      </w:r>
      <w:r w:rsidR="003902DE" w:rsidRPr="001018AF">
        <w:rPr>
          <w:rFonts w:ascii="Trebuchet MS" w:hAnsi="Trebuchet MS"/>
          <w:color w:val="000000"/>
          <w:sz w:val="22"/>
          <w:szCs w:val="22"/>
        </w:rPr>
        <w:t>of the investment</w:t>
      </w:r>
      <w:r w:rsidR="00172571" w:rsidRPr="001018AF">
        <w:rPr>
          <w:rFonts w:ascii="Trebuchet MS" w:hAnsi="Trebuchet MS"/>
          <w:color w:val="000000"/>
          <w:sz w:val="22"/>
          <w:szCs w:val="22"/>
        </w:rPr>
        <w:t>s</w:t>
      </w:r>
      <w:r w:rsidR="00B0422B" w:rsidRPr="001018AF">
        <w:rPr>
          <w:rFonts w:ascii="Trebuchet MS" w:hAnsi="Trebuchet MS"/>
          <w:color w:val="000000"/>
          <w:sz w:val="22"/>
          <w:szCs w:val="22"/>
        </w:rPr>
        <w:t xml:space="preserve"> and their completion </w:t>
      </w:r>
      <w:r w:rsidR="007F3CA1" w:rsidRPr="001018AF">
        <w:rPr>
          <w:rFonts w:ascii="Trebuchet MS" w:hAnsi="Trebuchet MS"/>
          <w:color w:val="000000"/>
          <w:sz w:val="22"/>
          <w:szCs w:val="22"/>
        </w:rPr>
        <w:t xml:space="preserve">and taking-over </w:t>
      </w:r>
      <w:r w:rsidR="00B0422B" w:rsidRPr="001018AF">
        <w:rPr>
          <w:rFonts w:ascii="Trebuchet MS" w:hAnsi="Trebuchet MS"/>
          <w:color w:val="000000"/>
          <w:sz w:val="22"/>
          <w:szCs w:val="22"/>
        </w:rPr>
        <w:t>and further until the end of the defects liability period</w:t>
      </w:r>
      <w:r w:rsidR="007F3CA1" w:rsidRPr="001018AF">
        <w:rPr>
          <w:rFonts w:ascii="Trebuchet MS" w:hAnsi="Trebuchet MS"/>
          <w:color w:val="000000"/>
          <w:sz w:val="22"/>
          <w:szCs w:val="22"/>
        </w:rPr>
        <w:t xml:space="preserve"> and final reception of the works. </w:t>
      </w:r>
    </w:p>
    <w:p w:rsidR="007F3CA1" w:rsidRPr="001018AF" w:rsidRDefault="007F3CA1" w:rsidP="004211A7">
      <w:pPr>
        <w:spacing w:before="0" w:after="120"/>
        <w:rPr>
          <w:rFonts w:ascii="Trebuchet MS" w:hAnsi="Trebuchet MS"/>
          <w:color w:val="000000"/>
          <w:sz w:val="22"/>
          <w:szCs w:val="22"/>
        </w:rPr>
      </w:pPr>
      <w:r w:rsidRPr="001018AF">
        <w:rPr>
          <w:rFonts w:ascii="Trebuchet MS" w:hAnsi="Trebuchet MS"/>
          <w:sz w:val="22"/>
          <w:szCs w:val="22"/>
        </w:rPr>
        <w:t xml:space="preserve">The </w:t>
      </w:r>
      <w:r w:rsidR="0006035B" w:rsidRPr="001018AF">
        <w:rPr>
          <w:rFonts w:ascii="Trebuchet MS" w:hAnsi="Trebuchet MS"/>
          <w:sz w:val="22"/>
          <w:szCs w:val="22"/>
        </w:rPr>
        <w:t xml:space="preserve">duration of the </w:t>
      </w:r>
      <w:r w:rsidRPr="001018AF">
        <w:rPr>
          <w:rFonts w:ascii="Trebuchet MS" w:hAnsi="Trebuchet MS"/>
          <w:sz w:val="22"/>
          <w:szCs w:val="22"/>
        </w:rPr>
        <w:t xml:space="preserve">services </w:t>
      </w:r>
      <w:r w:rsidR="0006035B" w:rsidRPr="001018AF">
        <w:rPr>
          <w:rFonts w:ascii="Trebuchet MS" w:hAnsi="Trebuchet MS"/>
          <w:sz w:val="22"/>
          <w:szCs w:val="22"/>
        </w:rPr>
        <w:t>under this</w:t>
      </w:r>
      <w:r w:rsidRPr="001018AF">
        <w:rPr>
          <w:rFonts w:ascii="Trebuchet MS" w:hAnsi="Trebuchet MS"/>
          <w:sz w:val="22"/>
          <w:szCs w:val="22"/>
        </w:rPr>
        <w:t xml:space="preserve"> assignment will be correlated with the durations and terms of the Works execution </w:t>
      </w:r>
      <w:r w:rsidR="0006035B" w:rsidRPr="001018AF">
        <w:rPr>
          <w:rFonts w:ascii="Trebuchet MS" w:hAnsi="Trebuchet MS"/>
          <w:sz w:val="22"/>
          <w:szCs w:val="22"/>
        </w:rPr>
        <w:t>contra</w:t>
      </w:r>
      <w:r w:rsidR="00F674E2" w:rsidRPr="001018AF">
        <w:rPr>
          <w:rFonts w:ascii="Trebuchet MS" w:hAnsi="Trebuchet MS"/>
          <w:sz w:val="22"/>
          <w:szCs w:val="22"/>
        </w:rPr>
        <w:t>c</w:t>
      </w:r>
      <w:r w:rsidR="0006035B" w:rsidRPr="001018AF">
        <w:rPr>
          <w:rFonts w:ascii="Trebuchet MS" w:hAnsi="Trebuchet MS"/>
          <w:sz w:val="22"/>
          <w:szCs w:val="22"/>
        </w:rPr>
        <w:t>t</w:t>
      </w:r>
      <w:r w:rsidR="002B0C7B" w:rsidRPr="001018AF">
        <w:rPr>
          <w:rFonts w:ascii="Trebuchet MS" w:hAnsi="Trebuchet MS"/>
          <w:sz w:val="22"/>
          <w:szCs w:val="22"/>
        </w:rPr>
        <w:t>s</w:t>
      </w:r>
      <w:r w:rsidRPr="001018AF">
        <w:rPr>
          <w:rFonts w:ascii="Trebuchet MS" w:hAnsi="Trebuchet MS"/>
          <w:sz w:val="22"/>
          <w:szCs w:val="22"/>
        </w:rPr>
        <w:t xml:space="preserve"> that are to be administered and supervised</w:t>
      </w:r>
      <w:r w:rsidR="0006035B" w:rsidRPr="001018AF">
        <w:rPr>
          <w:rFonts w:ascii="Trebuchet MS" w:hAnsi="Trebuchet MS"/>
          <w:sz w:val="22"/>
          <w:szCs w:val="22"/>
        </w:rPr>
        <w:t xml:space="preserve"> by the Consultant</w:t>
      </w:r>
      <w:r w:rsidRPr="001018AF">
        <w:rPr>
          <w:rFonts w:ascii="Trebuchet MS" w:hAnsi="Trebuchet MS"/>
          <w:sz w:val="22"/>
          <w:szCs w:val="22"/>
        </w:rPr>
        <w:t xml:space="preserve">. These time periods </w:t>
      </w:r>
      <w:r w:rsidR="004F2A63" w:rsidRPr="001018AF">
        <w:rPr>
          <w:rFonts w:ascii="Trebuchet MS" w:hAnsi="Trebuchet MS"/>
          <w:sz w:val="22"/>
          <w:szCs w:val="22"/>
        </w:rPr>
        <w:t xml:space="preserve">durations </w:t>
      </w:r>
      <w:r w:rsidRPr="001018AF">
        <w:rPr>
          <w:rFonts w:ascii="Trebuchet MS" w:hAnsi="Trebuchet MS"/>
          <w:sz w:val="22"/>
          <w:szCs w:val="22"/>
        </w:rPr>
        <w:t xml:space="preserve">may need to be adjusted to include </w:t>
      </w:r>
      <w:r w:rsidR="004F2A63" w:rsidRPr="001018AF">
        <w:rPr>
          <w:rFonts w:ascii="Trebuchet MS" w:hAnsi="Trebuchet MS"/>
          <w:sz w:val="22"/>
          <w:szCs w:val="22"/>
        </w:rPr>
        <w:t xml:space="preserve">any suspensions or </w:t>
      </w:r>
      <w:r w:rsidR="004A220C" w:rsidRPr="001018AF">
        <w:rPr>
          <w:rFonts w:ascii="Trebuchet MS" w:hAnsi="Trebuchet MS"/>
          <w:sz w:val="22"/>
          <w:szCs w:val="22"/>
        </w:rPr>
        <w:t>extensions of</w:t>
      </w:r>
      <w:r w:rsidR="0006035B" w:rsidRPr="001018AF">
        <w:rPr>
          <w:rFonts w:ascii="Trebuchet MS" w:hAnsi="Trebuchet MS"/>
          <w:sz w:val="22"/>
          <w:szCs w:val="22"/>
        </w:rPr>
        <w:t xml:space="preserve"> the works contracts as well as any possible</w:t>
      </w:r>
      <w:r w:rsidRPr="001018AF">
        <w:rPr>
          <w:rFonts w:ascii="Trebuchet MS" w:hAnsi="Trebuchet MS"/>
          <w:sz w:val="22"/>
          <w:szCs w:val="22"/>
        </w:rPr>
        <w:t xml:space="preserve"> postpone</w:t>
      </w:r>
      <w:r w:rsidR="0006035B" w:rsidRPr="001018AF">
        <w:rPr>
          <w:rFonts w:ascii="Trebuchet MS" w:hAnsi="Trebuchet MS"/>
          <w:sz w:val="22"/>
          <w:szCs w:val="22"/>
        </w:rPr>
        <w:t>ments of the reception at works completion and of the final reception after the defects liability period, in</w:t>
      </w:r>
      <w:r w:rsidRPr="001018AF">
        <w:rPr>
          <w:rFonts w:ascii="Trebuchet MS" w:hAnsi="Trebuchet MS"/>
          <w:sz w:val="22"/>
          <w:szCs w:val="22"/>
        </w:rPr>
        <w:t xml:space="preserve"> accord</w:t>
      </w:r>
      <w:r w:rsidR="0006035B" w:rsidRPr="001018AF">
        <w:rPr>
          <w:rFonts w:ascii="Trebuchet MS" w:hAnsi="Trebuchet MS"/>
          <w:sz w:val="22"/>
          <w:szCs w:val="22"/>
        </w:rPr>
        <w:t>ance with the time-periods foreseen in</w:t>
      </w:r>
      <w:r w:rsidRPr="001018AF">
        <w:rPr>
          <w:rFonts w:ascii="Trebuchet MS" w:hAnsi="Trebuchet MS"/>
          <w:sz w:val="22"/>
          <w:szCs w:val="22"/>
        </w:rPr>
        <w:t xml:space="preserve"> the Government Decision no. 273/1994 for approving the Regulations </w:t>
      </w:r>
      <w:r w:rsidR="0006035B" w:rsidRPr="001018AF">
        <w:rPr>
          <w:rFonts w:ascii="Trebuchet MS" w:hAnsi="Trebuchet MS"/>
          <w:sz w:val="22"/>
          <w:szCs w:val="22"/>
        </w:rPr>
        <w:t xml:space="preserve">on the reception of </w:t>
      </w:r>
      <w:r w:rsidRPr="001018AF">
        <w:rPr>
          <w:rFonts w:ascii="Trebuchet MS" w:hAnsi="Trebuchet MS"/>
          <w:sz w:val="22"/>
          <w:szCs w:val="22"/>
        </w:rPr>
        <w:t>constructions</w:t>
      </w:r>
      <w:r w:rsidR="00F674E2" w:rsidRPr="001018AF">
        <w:rPr>
          <w:rFonts w:ascii="Trebuchet MS" w:hAnsi="Trebuchet MS"/>
          <w:sz w:val="22"/>
          <w:szCs w:val="22"/>
        </w:rPr>
        <w:t xml:space="preserve">, with </w:t>
      </w:r>
      <w:r w:rsidR="00F674E2" w:rsidRPr="001018AF">
        <w:rPr>
          <w:rFonts w:ascii="Trebuchet MS" w:hAnsi="Trebuchet MS"/>
          <w:snapToGrid w:val="0"/>
          <w:sz w:val="22"/>
          <w:szCs w:val="22"/>
        </w:rPr>
        <w:t xml:space="preserve">subsequent </w:t>
      </w:r>
      <w:r w:rsidR="00D84AE6" w:rsidRPr="001018AF">
        <w:rPr>
          <w:rFonts w:ascii="Trebuchet MS" w:hAnsi="Trebuchet MS"/>
          <w:snapToGrid w:val="0"/>
          <w:sz w:val="22"/>
          <w:szCs w:val="22"/>
        </w:rPr>
        <w:t>completions</w:t>
      </w:r>
      <w:r w:rsidR="00824E13" w:rsidRPr="001018AF">
        <w:rPr>
          <w:rFonts w:ascii="Trebuchet MS" w:hAnsi="Trebuchet MS"/>
          <w:snapToGrid w:val="0"/>
          <w:sz w:val="22"/>
          <w:szCs w:val="22"/>
        </w:rPr>
        <w:t xml:space="preserve"> and </w:t>
      </w:r>
      <w:r w:rsidR="00F674E2" w:rsidRPr="001018AF">
        <w:rPr>
          <w:rFonts w:ascii="Trebuchet MS" w:hAnsi="Trebuchet MS"/>
          <w:snapToGrid w:val="0"/>
          <w:sz w:val="22"/>
          <w:szCs w:val="22"/>
        </w:rPr>
        <w:t>amendments</w:t>
      </w:r>
      <w:r w:rsidRPr="001018AF">
        <w:rPr>
          <w:rFonts w:ascii="Trebuchet MS" w:hAnsi="Trebuchet MS"/>
          <w:sz w:val="22"/>
          <w:szCs w:val="22"/>
        </w:rPr>
        <w:t>.</w:t>
      </w:r>
    </w:p>
    <w:p w:rsidR="00B63D70" w:rsidRPr="001018AF" w:rsidRDefault="008D757F" w:rsidP="00356CCE">
      <w:pPr>
        <w:spacing w:before="0" w:after="120"/>
        <w:rPr>
          <w:rFonts w:ascii="Trebuchet MS" w:hAnsi="Trebuchet MS"/>
          <w:sz w:val="22"/>
          <w:szCs w:val="22"/>
        </w:rPr>
      </w:pPr>
      <w:r w:rsidRPr="001018AF">
        <w:rPr>
          <w:rFonts w:ascii="Trebuchet MS" w:hAnsi="Trebuchet MS"/>
          <w:color w:val="000000"/>
          <w:sz w:val="22"/>
          <w:szCs w:val="22"/>
        </w:rPr>
        <w:t>For e</w:t>
      </w:r>
      <w:r w:rsidR="002B0C7B" w:rsidRPr="001018AF">
        <w:rPr>
          <w:rFonts w:ascii="Trebuchet MS" w:hAnsi="Trebuchet MS"/>
          <w:color w:val="000000"/>
          <w:sz w:val="22"/>
          <w:szCs w:val="22"/>
        </w:rPr>
        <w:t>ach</w:t>
      </w:r>
      <w:r w:rsidRPr="001018AF">
        <w:rPr>
          <w:rFonts w:ascii="Trebuchet MS" w:hAnsi="Trebuchet MS"/>
          <w:color w:val="000000"/>
          <w:sz w:val="22"/>
          <w:szCs w:val="22"/>
        </w:rPr>
        <w:t xml:space="preserve"> </w:t>
      </w:r>
      <w:r w:rsidR="00A321FE" w:rsidRPr="001018AF">
        <w:rPr>
          <w:rFonts w:ascii="Trebuchet MS" w:hAnsi="Trebuchet MS"/>
          <w:color w:val="000000"/>
          <w:sz w:val="22"/>
          <w:szCs w:val="22"/>
        </w:rPr>
        <w:t>investment</w:t>
      </w:r>
      <w:r w:rsidRPr="001018AF">
        <w:rPr>
          <w:rFonts w:ascii="Trebuchet MS" w:hAnsi="Trebuchet MS"/>
          <w:color w:val="000000"/>
          <w:sz w:val="22"/>
          <w:szCs w:val="22"/>
        </w:rPr>
        <w:t>,</w:t>
      </w:r>
      <w:r w:rsidRPr="001018AF" w:rsidDel="008D757F">
        <w:rPr>
          <w:rFonts w:ascii="Trebuchet MS" w:hAnsi="Trebuchet MS"/>
          <w:b/>
          <w:bCs/>
          <w:i/>
          <w:iCs/>
          <w:spacing w:val="-2"/>
          <w:sz w:val="22"/>
          <w:szCs w:val="22"/>
        </w:rPr>
        <w:t xml:space="preserve"> </w:t>
      </w:r>
      <w:r w:rsidR="005050EC" w:rsidRPr="001018AF">
        <w:rPr>
          <w:rFonts w:ascii="Trebuchet MS" w:hAnsi="Trebuchet MS"/>
          <w:sz w:val="22"/>
          <w:szCs w:val="22"/>
        </w:rPr>
        <w:t>t</w:t>
      </w:r>
      <w:r w:rsidR="00B63D70" w:rsidRPr="001018AF">
        <w:rPr>
          <w:rFonts w:ascii="Trebuchet MS" w:hAnsi="Trebuchet MS"/>
          <w:sz w:val="22"/>
          <w:szCs w:val="22"/>
        </w:rPr>
        <w:t xml:space="preserve">he Consultant will carry out the services for a period </w:t>
      </w:r>
      <w:r w:rsidR="00356CCE" w:rsidRPr="001018AF">
        <w:rPr>
          <w:rFonts w:ascii="Trebuchet MS" w:hAnsi="Trebuchet MS"/>
          <w:sz w:val="22"/>
          <w:szCs w:val="22"/>
        </w:rPr>
        <w:t>estimated at</w:t>
      </w:r>
      <w:r w:rsidR="002C436C" w:rsidRPr="001018AF">
        <w:rPr>
          <w:rFonts w:ascii="Trebuchet MS" w:hAnsi="Trebuchet MS"/>
          <w:sz w:val="22"/>
          <w:szCs w:val="22"/>
        </w:rPr>
        <w:t xml:space="preserve"> </w:t>
      </w:r>
      <w:r w:rsidR="00926503" w:rsidRPr="001018AF">
        <w:rPr>
          <w:rFonts w:ascii="Trebuchet MS" w:hAnsi="Trebuchet MS"/>
          <w:b/>
          <w:i/>
          <w:sz w:val="22"/>
          <w:szCs w:val="22"/>
        </w:rPr>
        <w:t>1</w:t>
      </w:r>
      <w:r w:rsidR="00082E36" w:rsidRPr="001018AF">
        <w:rPr>
          <w:rFonts w:ascii="Trebuchet MS" w:hAnsi="Trebuchet MS"/>
          <w:b/>
          <w:i/>
          <w:sz w:val="22"/>
          <w:szCs w:val="22"/>
        </w:rPr>
        <w:t>9</w:t>
      </w:r>
      <w:r w:rsidR="00926503" w:rsidRPr="001018AF">
        <w:rPr>
          <w:rFonts w:ascii="Trebuchet MS" w:hAnsi="Trebuchet MS"/>
          <w:b/>
          <w:i/>
          <w:sz w:val="22"/>
          <w:szCs w:val="22"/>
        </w:rPr>
        <w:t xml:space="preserve"> to </w:t>
      </w:r>
      <w:r w:rsidR="005E335E" w:rsidRPr="001018AF">
        <w:rPr>
          <w:rFonts w:ascii="Trebuchet MS" w:hAnsi="Trebuchet MS"/>
          <w:b/>
          <w:i/>
          <w:sz w:val="22"/>
          <w:szCs w:val="22"/>
        </w:rPr>
        <w:t>2</w:t>
      </w:r>
      <w:r w:rsidR="002D1F81" w:rsidRPr="001018AF">
        <w:rPr>
          <w:rFonts w:ascii="Trebuchet MS" w:hAnsi="Trebuchet MS"/>
          <w:b/>
          <w:i/>
          <w:sz w:val="22"/>
          <w:szCs w:val="22"/>
        </w:rPr>
        <w:t>6</w:t>
      </w:r>
      <w:r w:rsidR="00B63D70" w:rsidRPr="001018AF">
        <w:rPr>
          <w:rFonts w:ascii="Trebuchet MS" w:hAnsi="Trebuchet MS"/>
          <w:b/>
          <w:i/>
          <w:sz w:val="22"/>
          <w:szCs w:val="22"/>
        </w:rPr>
        <w:t xml:space="preserve"> months</w:t>
      </w:r>
      <w:r w:rsidR="00926503" w:rsidRPr="001018AF">
        <w:rPr>
          <w:rFonts w:ascii="Trebuchet MS" w:hAnsi="Trebuchet MS"/>
          <w:b/>
          <w:i/>
          <w:sz w:val="22"/>
          <w:szCs w:val="22"/>
        </w:rPr>
        <w:t xml:space="preserve"> </w:t>
      </w:r>
      <w:r w:rsidR="00926503" w:rsidRPr="001018AF">
        <w:rPr>
          <w:rFonts w:ascii="Trebuchet MS" w:hAnsi="Trebuchet MS"/>
          <w:sz w:val="22"/>
          <w:szCs w:val="22"/>
        </w:rPr>
        <w:t>per investment (according to the specific execution period as specified in Table no. 1</w:t>
      </w:r>
      <w:r w:rsidR="00926503" w:rsidRPr="001018AF">
        <w:rPr>
          <w:rFonts w:ascii="Trebuchet MS" w:hAnsi="Trebuchet MS"/>
          <w:b/>
          <w:i/>
          <w:sz w:val="22"/>
          <w:szCs w:val="22"/>
        </w:rPr>
        <w:t>),</w:t>
      </w:r>
      <w:r w:rsidR="00B63D70" w:rsidRPr="001018AF">
        <w:rPr>
          <w:rFonts w:ascii="Trebuchet MS" w:hAnsi="Trebuchet MS"/>
          <w:sz w:val="22"/>
          <w:szCs w:val="22"/>
        </w:rPr>
        <w:t xml:space="preserve"> </w:t>
      </w:r>
      <w:r w:rsidR="002B0C7B" w:rsidRPr="001018AF">
        <w:rPr>
          <w:rFonts w:ascii="Trebuchet MS" w:hAnsi="Trebuchet MS"/>
          <w:sz w:val="22"/>
          <w:szCs w:val="22"/>
        </w:rPr>
        <w:t xml:space="preserve">counted as from the commencement of works execution, </w:t>
      </w:r>
      <w:r w:rsidR="00B63D70" w:rsidRPr="001018AF">
        <w:rPr>
          <w:rFonts w:ascii="Trebuchet MS" w:hAnsi="Trebuchet MS"/>
          <w:sz w:val="22"/>
          <w:szCs w:val="22"/>
        </w:rPr>
        <w:t xml:space="preserve">in accordance with </w:t>
      </w:r>
      <w:r w:rsidR="002B0C7B" w:rsidRPr="001018AF">
        <w:rPr>
          <w:rFonts w:ascii="Trebuchet MS" w:hAnsi="Trebuchet MS"/>
          <w:sz w:val="22"/>
          <w:szCs w:val="22"/>
        </w:rPr>
        <w:t xml:space="preserve">the schedules of the related </w:t>
      </w:r>
      <w:r w:rsidR="00B63D70" w:rsidRPr="001018AF">
        <w:rPr>
          <w:rFonts w:ascii="Trebuchet MS" w:hAnsi="Trebuchet MS"/>
          <w:sz w:val="22"/>
          <w:szCs w:val="22"/>
        </w:rPr>
        <w:t xml:space="preserve">works contract, </w:t>
      </w:r>
      <w:r w:rsidR="002B0C7B" w:rsidRPr="001018AF">
        <w:rPr>
          <w:rFonts w:ascii="Trebuchet MS" w:hAnsi="Trebuchet MS"/>
          <w:sz w:val="22"/>
          <w:szCs w:val="22"/>
        </w:rPr>
        <w:t>as follows</w:t>
      </w:r>
      <w:r w:rsidR="00B63D70" w:rsidRPr="001018AF">
        <w:rPr>
          <w:rFonts w:ascii="Trebuchet MS" w:hAnsi="Trebuchet MS"/>
          <w:b/>
          <w:sz w:val="22"/>
          <w:szCs w:val="22"/>
        </w:rPr>
        <w:t xml:space="preserve">: </w:t>
      </w:r>
      <w:r w:rsidR="005E335E" w:rsidRPr="001018AF">
        <w:rPr>
          <w:rFonts w:ascii="Trebuchet MS" w:hAnsi="Trebuchet MS"/>
          <w:b/>
          <w:i/>
          <w:sz w:val="22"/>
          <w:szCs w:val="22"/>
        </w:rPr>
        <w:t>1 mont</w:t>
      </w:r>
      <w:r w:rsidR="005361BD" w:rsidRPr="001018AF">
        <w:rPr>
          <w:rFonts w:ascii="Trebuchet MS" w:hAnsi="Trebuchet MS"/>
          <w:b/>
          <w:i/>
          <w:sz w:val="22"/>
          <w:szCs w:val="22"/>
        </w:rPr>
        <w:t>h</w:t>
      </w:r>
      <w:r w:rsidR="005E335E" w:rsidRPr="001018AF">
        <w:rPr>
          <w:rFonts w:ascii="Trebuchet MS" w:hAnsi="Trebuchet MS"/>
          <w:b/>
          <w:sz w:val="22"/>
          <w:szCs w:val="22"/>
        </w:rPr>
        <w:t xml:space="preserve"> </w:t>
      </w:r>
      <w:r w:rsidR="005E335E" w:rsidRPr="001018AF">
        <w:rPr>
          <w:rFonts w:ascii="Trebuchet MS" w:hAnsi="Trebuchet MS"/>
          <w:sz w:val="22"/>
          <w:szCs w:val="22"/>
        </w:rPr>
        <w:t xml:space="preserve">prior to </w:t>
      </w:r>
      <w:r w:rsidR="00356CCE" w:rsidRPr="001018AF">
        <w:rPr>
          <w:rFonts w:ascii="Trebuchet MS" w:hAnsi="Trebuchet MS"/>
          <w:sz w:val="22"/>
          <w:szCs w:val="22"/>
        </w:rPr>
        <w:t xml:space="preserve">the </w:t>
      </w:r>
      <w:r w:rsidR="005E335E" w:rsidRPr="001018AF">
        <w:rPr>
          <w:rFonts w:ascii="Trebuchet MS" w:hAnsi="Trebuchet MS"/>
          <w:sz w:val="22"/>
          <w:szCs w:val="22"/>
        </w:rPr>
        <w:t xml:space="preserve">start </w:t>
      </w:r>
      <w:r w:rsidR="00356CCE" w:rsidRPr="001018AF">
        <w:rPr>
          <w:rFonts w:ascii="Trebuchet MS" w:hAnsi="Trebuchet MS"/>
          <w:sz w:val="22"/>
          <w:szCs w:val="22"/>
        </w:rPr>
        <w:t xml:space="preserve">of </w:t>
      </w:r>
      <w:r w:rsidR="005E335E" w:rsidRPr="001018AF">
        <w:rPr>
          <w:rFonts w:ascii="Trebuchet MS" w:hAnsi="Trebuchet MS"/>
          <w:sz w:val="22"/>
          <w:szCs w:val="22"/>
        </w:rPr>
        <w:t>the construction work</w:t>
      </w:r>
      <w:r w:rsidR="00356CCE" w:rsidRPr="001018AF">
        <w:rPr>
          <w:rFonts w:ascii="Trebuchet MS" w:hAnsi="Trebuchet MS"/>
          <w:sz w:val="22"/>
          <w:szCs w:val="22"/>
        </w:rPr>
        <w:t>s</w:t>
      </w:r>
      <w:r w:rsidR="005E335E" w:rsidRPr="001018AF">
        <w:rPr>
          <w:rFonts w:ascii="Trebuchet MS" w:hAnsi="Trebuchet MS"/>
          <w:sz w:val="22"/>
          <w:szCs w:val="22"/>
        </w:rPr>
        <w:t xml:space="preserve"> contract</w:t>
      </w:r>
      <w:r w:rsidR="005E335E" w:rsidRPr="001018AF">
        <w:rPr>
          <w:rFonts w:ascii="Trebuchet MS" w:hAnsi="Trebuchet MS"/>
          <w:b/>
          <w:sz w:val="22"/>
          <w:szCs w:val="22"/>
        </w:rPr>
        <w:t xml:space="preserve">, </w:t>
      </w:r>
      <w:r w:rsidR="002C436C" w:rsidRPr="001018AF">
        <w:rPr>
          <w:rFonts w:ascii="Trebuchet MS" w:hAnsi="Trebuchet MS"/>
          <w:b/>
          <w:sz w:val="22"/>
          <w:szCs w:val="22"/>
        </w:rPr>
        <w:t xml:space="preserve">3 to </w:t>
      </w:r>
      <w:r w:rsidR="002D1F81" w:rsidRPr="001018AF">
        <w:rPr>
          <w:rFonts w:ascii="Trebuchet MS" w:hAnsi="Trebuchet MS"/>
          <w:b/>
          <w:i/>
          <w:sz w:val="22"/>
          <w:szCs w:val="22"/>
        </w:rPr>
        <w:t>10</w:t>
      </w:r>
      <w:r w:rsidR="005E335E" w:rsidRPr="001018AF">
        <w:rPr>
          <w:rFonts w:ascii="Trebuchet MS" w:hAnsi="Trebuchet MS"/>
          <w:b/>
          <w:i/>
          <w:sz w:val="22"/>
          <w:szCs w:val="22"/>
        </w:rPr>
        <w:t xml:space="preserve"> months</w:t>
      </w:r>
      <w:r w:rsidR="005E335E" w:rsidRPr="001018AF">
        <w:rPr>
          <w:rFonts w:ascii="Trebuchet MS" w:hAnsi="Trebuchet MS"/>
          <w:sz w:val="22"/>
          <w:szCs w:val="22"/>
        </w:rPr>
        <w:t xml:space="preserve"> during the execution of the works </w:t>
      </w:r>
      <w:r w:rsidR="002B0C7B" w:rsidRPr="001018AF">
        <w:rPr>
          <w:rFonts w:ascii="Trebuchet MS" w:hAnsi="Trebuchet MS"/>
          <w:sz w:val="22"/>
          <w:szCs w:val="22"/>
        </w:rPr>
        <w:t xml:space="preserve">and </w:t>
      </w:r>
      <w:r w:rsidR="00082E36" w:rsidRPr="001018AF">
        <w:rPr>
          <w:rFonts w:ascii="Trebuchet MS" w:hAnsi="Trebuchet MS"/>
          <w:b/>
          <w:i/>
          <w:sz w:val="22"/>
          <w:szCs w:val="22"/>
        </w:rPr>
        <w:t>1 one month</w:t>
      </w:r>
      <w:r w:rsidR="00082E36" w:rsidRPr="001018AF">
        <w:rPr>
          <w:rFonts w:ascii="Trebuchet MS" w:hAnsi="Trebuchet MS"/>
          <w:sz w:val="22"/>
          <w:szCs w:val="22"/>
        </w:rPr>
        <w:t xml:space="preserve"> for the </w:t>
      </w:r>
      <w:r w:rsidR="00356CCE" w:rsidRPr="001018AF">
        <w:rPr>
          <w:rFonts w:ascii="Trebuchet MS" w:hAnsi="Trebuchet MS"/>
          <w:sz w:val="22"/>
          <w:szCs w:val="22"/>
        </w:rPr>
        <w:t xml:space="preserve">reception upon completion </w:t>
      </w:r>
      <w:r w:rsidR="005E335E" w:rsidRPr="001018AF">
        <w:rPr>
          <w:rFonts w:ascii="Trebuchet MS" w:hAnsi="Trebuchet MS"/>
          <w:sz w:val="22"/>
          <w:szCs w:val="22"/>
        </w:rPr>
        <w:t xml:space="preserve">and taking over, </w:t>
      </w:r>
      <w:r w:rsidR="005E335E" w:rsidRPr="001018AF">
        <w:rPr>
          <w:rFonts w:ascii="Trebuchet MS" w:hAnsi="Trebuchet MS"/>
          <w:b/>
          <w:i/>
          <w:sz w:val="22"/>
          <w:szCs w:val="22"/>
        </w:rPr>
        <w:t>12 months</w:t>
      </w:r>
      <w:r w:rsidR="005E335E" w:rsidRPr="001018AF">
        <w:rPr>
          <w:rFonts w:ascii="Trebuchet MS" w:hAnsi="Trebuchet MS"/>
          <w:sz w:val="22"/>
          <w:szCs w:val="22"/>
        </w:rPr>
        <w:t xml:space="preserve"> during the defects </w:t>
      </w:r>
      <w:r w:rsidR="00356CCE" w:rsidRPr="001018AF">
        <w:rPr>
          <w:rFonts w:ascii="Trebuchet MS" w:hAnsi="Trebuchet MS"/>
          <w:sz w:val="22"/>
          <w:szCs w:val="22"/>
        </w:rPr>
        <w:t xml:space="preserve">liability </w:t>
      </w:r>
      <w:r w:rsidR="005E335E" w:rsidRPr="001018AF">
        <w:rPr>
          <w:rFonts w:ascii="Trebuchet MS" w:hAnsi="Trebuchet MS"/>
          <w:sz w:val="22"/>
          <w:szCs w:val="22"/>
        </w:rPr>
        <w:t xml:space="preserve">period, and </w:t>
      </w:r>
      <w:r w:rsidR="002B0511" w:rsidRPr="001018AF">
        <w:rPr>
          <w:rFonts w:ascii="Trebuchet MS" w:hAnsi="Trebuchet MS"/>
          <w:b/>
          <w:i/>
          <w:sz w:val="22"/>
          <w:szCs w:val="22"/>
        </w:rPr>
        <w:t>2 months</w:t>
      </w:r>
      <w:r w:rsidR="002B0511" w:rsidRPr="001018AF">
        <w:rPr>
          <w:rFonts w:ascii="Trebuchet MS" w:hAnsi="Trebuchet MS"/>
          <w:sz w:val="22"/>
          <w:szCs w:val="22"/>
        </w:rPr>
        <w:t xml:space="preserve"> for </w:t>
      </w:r>
      <w:r w:rsidR="00356CCE" w:rsidRPr="001018AF">
        <w:rPr>
          <w:rFonts w:ascii="Trebuchet MS" w:hAnsi="Trebuchet MS"/>
          <w:sz w:val="22"/>
          <w:szCs w:val="22"/>
        </w:rPr>
        <w:t xml:space="preserve">the final reception of the works. These periods may need to be adjusted </w:t>
      </w:r>
      <w:r w:rsidR="00BA4FE1" w:rsidRPr="001018AF">
        <w:rPr>
          <w:rFonts w:ascii="Trebuchet MS" w:hAnsi="Trebuchet MS"/>
          <w:sz w:val="22"/>
          <w:szCs w:val="22"/>
        </w:rPr>
        <w:t>in accordance with</w:t>
      </w:r>
      <w:r w:rsidR="00356CCE" w:rsidRPr="001018AF">
        <w:rPr>
          <w:rFonts w:ascii="Trebuchet MS" w:hAnsi="Trebuchet MS"/>
          <w:sz w:val="22"/>
          <w:szCs w:val="22"/>
        </w:rPr>
        <w:t xml:space="preserve"> any suspensions </w:t>
      </w:r>
      <w:r w:rsidR="002B0C7B" w:rsidRPr="001018AF">
        <w:rPr>
          <w:rFonts w:ascii="Trebuchet MS" w:hAnsi="Trebuchet MS"/>
          <w:sz w:val="22"/>
          <w:szCs w:val="22"/>
        </w:rPr>
        <w:t xml:space="preserve">and/or extensions </w:t>
      </w:r>
      <w:r w:rsidR="00356CCE" w:rsidRPr="001018AF">
        <w:rPr>
          <w:rFonts w:ascii="Trebuchet MS" w:hAnsi="Trebuchet MS"/>
          <w:sz w:val="22"/>
          <w:szCs w:val="22"/>
        </w:rPr>
        <w:t>of the</w:t>
      </w:r>
      <w:r w:rsidR="00BA4FE1" w:rsidRPr="001018AF">
        <w:rPr>
          <w:rFonts w:ascii="Trebuchet MS" w:hAnsi="Trebuchet MS"/>
          <w:sz w:val="22"/>
          <w:szCs w:val="22"/>
        </w:rPr>
        <w:t xml:space="preserve"> related</w:t>
      </w:r>
      <w:r w:rsidR="00356CCE" w:rsidRPr="001018AF">
        <w:rPr>
          <w:rFonts w:ascii="Trebuchet MS" w:hAnsi="Trebuchet MS"/>
          <w:sz w:val="22"/>
          <w:szCs w:val="22"/>
        </w:rPr>
        <w:t xml:space="preserve"> works contract</w:t>
      </w:r>
      <w:r w:rsidR="00D52D2A" w:rsidRPr="001018AF">
        <w:rPr>
          <w:rFonts w:ascii="Trebuchet MS" w:hAnsi="Trebuchet MS"/>
          <w:sz w:val="22"/>
          <w:szCs w:val="22"/>
        </w:rPr>
        <w:t>.</w:t>
      </w:r>
    </w:p>
    <w:p w:rsidR="00BA4FE1" w:rsidRPr="001018AF" w:rsidRDefault="00BA4FE1" w:rsidP="00356CCE">
      <w:pPr>
        <w:spacing w:before="0" w:after="120"/>
        <w:rPr>
          <w:rFonts w:ascii="Trebuchet MS" w:hAnsi="Trebuchet MS"/>
          <w:sz w:val="22"/>
          <w:szCs w:val="22"/>
        </w:rPr>
      </w:pPr>
      <w:r w:rsidRPr="001018AF">
        <w:rPr>
          <w:rFonts w:ascii="Trebuchet MS" w:hAnsi="Trebuchet MS"/>
          <w:sz w:val="22"/>
          <w:szCs w:val="22"/>
        </w:rPr>
        <w:t xml:space="preserve">It is </w:t>
      </w:r>
      <w:r w:rsidR="0015199C" w:rsidRPr="001018AF">
        <w:rPr>
          <w:rFonts w:ascii="Trebuchet MS" w:hAnsi="Trebuchet MS"/>
          <w:sz w:val="22"/>
          <w:szCs w:val="22"/>
        </w:rPr>
        <w:t>planned</w:t>
      </w:r>
      <w:r w:rsidRPr="001018AF">
        <w:rPr>
          <w:rFonts w:ascii="Trebuchet MS" w:hAnsi="Trebuchet MS"/>
          <w:sz w:val="22"/>
          <w:szCs w:val="22"/>
        </w:rPr>
        <w:t xml:space="preserve"> that</w:t>
      </w:r>
      <w:r w:rsidR="00350D39" w:rsidRPr="001018AF">
        <w:rPr>
          <w:rFonts w:ascii="Trebuchet MS" w:hAnsi="Trebuchet MS"/>
          <w:sz w:val="22"/>
          <w:szCs w:val="22"/>
        </w:rPr>
        <w:t>,</w:t>
      </w:r>
      <w:r w:rsidR="0015199C" w:rsidRPr="001018AF">
        <w:rPr>
          <w:rFonts w:ascii="Trebuchet MS" w:hAnsi="Trebuchet MS"/>
          <w:sz w:val="22"/>
          <w:szCs w:val="22"/>
        </w:rPr>
        <w:t xml:space="preserve"> subject </w:t>
      </w:r>
      <w:r w:rsidR="00824E13" w:rsidRPr="001018AF">
        <w:rPr>
          <w:rFonts w:ascii="Trebuchet MS" w:hAnsi="Trebuchet MS"/>
          <w:sz w:val="22"/>
          <w:szCs w:val="22"/>
        </w:rPr>
        <w:t xml:space="preserve">to </w:t>
      </w:r>
      <w:r w:rsidR="0015199C" w:rsidRPr="001018AF">
        <w:rPr>
          <w:rFonts w:ascii="Trebuchet MS" w:hAnsi="Trebuchet MS"/>
          <w:sz w:val="22"/>
          <w:szCs w:val="22"/>
        </w:rPr>
        <w:t>budget availability</w:t>
      </w:r>
      <w:r w:rsidR="00350D39" w:rsidRPr="001018AF">
        <w:rPr>
          <w:rFonts w:ascii="Trebuchet MS" w:hAnsi="Trebuchet MS"/>
          <w:sz w:val="22"/>
          <w:szCs w:val="22"/>
        </w:rPr>
        <w:t>, as allocated</w:t>
      </w:r>
      <w:r w:rsidR="0015199C" w:rsidRPr="001018AF">
        <w:rPr>
          <w:rFonts w:ascii="Trebuchet MS" w:hAnsi="Trebuchet MS"/>
          <w:sz w:val="22"/>
          <w:szCs w:val="22"/>
        </w:rPr>
        <w:t xml:space="preserve">, </w:t>
      </w:r>
      <w:r w:rsidR="00824E13" w:rsidRPr="001018AF">
        <w:rPr>
          <w:rFonts w:ascii="Trebuchet MS" w:hAnsi="Trebuchet MS"/>
          <w:sz w:val="22"/>
          <w:szCs w:val="22"/>
        </w:rPr>
        <w:t xml:space="preserve">and the results of the works bidding process, </w:t>
      </w:r>
      <w:r w:rsidR="0015199C" w:rsidRPr="001018AF">
        <w:rPr>
          <w:rFonts w:ascii="Trebuchet MS" w:hAnsi="Trebuchet MS"/>
          <w:sz w:val="22"/>
          <w:szCs w:val="22"/>
        </w:rPr>
        <w:t xml:space="preserve">signing of the works contracts and </w:t>
      </w:r>
      <w:r w:rsidRPr="001018AF">
        <w:rPr>
          <w:rFonts w:ascii="Trebuchet MS" w:hAnsi="Trebuchet MS"/>
          <w:sz w:val="22"/>
          <w:szCs w:val="22"/>
        </w:rPr>
        <w:t>commencement of the works execution for th</w:t>
      </w:r>
      <w:r w:rsidR="0015199C" w:rsidRPr="001018AF">
        <w:rPr>
          <w:rFonts w:ascii="Trebuchet MS" w:hAnsi="Trebuchet MS"/>
          <w:sz w:val="22"/>
          <w:szCs w:val="22"/>
        </w:rPr>
        <w:t>es</w:t>
      </w:r>
      <w:r w:rsidRPr="001018AF">
        <w:rPr>
          <w:rFonts w:ascii="Trebuchet MS" w:hAnsi="Trebuchet MS"/>
          <w:sz w:val="22"/>
          <w:szCs w:val="22"/>
        </w:rPr>
        <w:t>e investments will be in accordance with the following schedule:</w:t>
      </w:r>
    </w:p>
    <w:p w:rsidR="001018AF" w:rsidRPr="00566FDB" w:rsidRDefault="001018AF" w:rsidP="001018AF">
      <w:pPr>
        <w:spacing w:before="0" w:after="120"/>
        <w:rPr>
          <w:rFonts w:ascii="Trebuchet MS" w:hAnsi="Trebuchet MS"/>
          <w:sz w:val="22"/>
          <w:szCs w:val="22"/>
        </w:rPr>
      </w:pPr>
      <w:bookmarkStart w:id="12" w:name="_GoBack"/>
      <w:r w:rsidRPr="00696DF9">
        <w:rPr>
          <w:rFonts w:ascii="Trebuchet MS" w:hAnsi="Trebuchet MS"/>
          <w:sz w:val="22"/>
          <w:szCs w:val="22"/>
        </w:rPr>
        <w:t xml:space="preserve">- 21 investments </w:t>
      </w:r>
      <w:r w:rsidRPr="00566FDB">
        <w:rPr>
          <w:rFonts w:ascii="Trebuchet MS" w:hAnsi="Trebuchet MS"/>
          <w:sz w:val="22"/>
          <w:szCs w:val="22"/>
        </w:rPr>
        <w:t xml:space="preserve">(tentatively no.crt. 1-21 in the list of investments) – earliest commencement period: </w:t>
      </w:r>
      <w:r w:rsidR="00696DF9" w:rsidRPr="00566FDB">
        <w:rPr>
          <w:rFonts w:ascii="Trebuchet MS" w:hAnsi="Trebuchet MS"/>
          <w:sz w:val="22"/>
          <w:szCs w:val="22"/>
        </w:rPr>
        <w:t xml:space="preserve">March-April </w:t>
      </w:r>
      <w:proofErr w:type="gramStart"/>
      <w:r w:rsidR="00F12BDB" w:rsidRPr="00566FDB">
        <w:rPr>
          <w:rFonts w:ascii="Trebuchet MS" w:hAnsi="Trebuchet MS"/>
          <w:sz w:val="22"/>
          <w:szCs w:val="22"/>
        </w:rPr>
        <w:t>2021,</w:t>
      </w:r>
      <w:proofErr w:type="gramEnd"/>
      <w:r w:rsidR="0062652A" w:rsidRPr="00566FDB">
        <w:rPr>
          <w:rFonts w:ascii="Trebuchet MS" w:hAnsi="Trebuchet MS"/>
          <w:sz w:val="22"/>
          <w:szCs w:val="22"/>
        </w:rPr>
        <w:t xml:space="preserve"> </w:t>
      </w:r>
      <w:r w:rsidRPr="00566FDB">
        <w:rPr>
          <w:rFonts w:ascii="Trebuchet MS" w:hAnsi="Trebuchet MS"/>
          <w:sz w:val="22"/>
          <w:szCs w:val="22"/>
        </w:rPr>
        <w:t>or any other subsequent period as resulted from the actual implementation calendar;</w:t>
      </w:r>
    </w:p>
    <w:p w:rsidR="001018AF" w:rsidRPr="00566FDB" w:rsidRDefault="001018AF" w:rsidP="001018AF">
      <w:pPr>
        <w:spacing w:before="0" w:after="120"/>
        <w:rPr>
          <w:rFonts w:ascii="Trebuchet MS" w:hAnsi="Trebuchet MS"/>
          <w:sz w:val="22"/>
          <w:szCs w:val="22"/>
        </w:rPr>
      </w:pPr>
      <w:r w:rsidRPr="00566FDB">
        <w:rPr>
          <w:rFonts w:ascii="Trebuchet MS" w:hAnsi="Trebuchet MS"/>
          <w:sz w:val="22"/>
          <w:szCs w:val="22"/>
        </w:rPr>
        <w:t>- 14 inves</w:t>
      </w:r>
      <w:r w:rsidR="00A402BA" w:rsidRPr="00566FDB">
        <w:rPr>
          <w:rFonts w:ascii="Trebuchet MS" w:hAnsi="Trebuchet MS"/>
          <w:sz w:val="22"/>
          <w:szCs w:val="22"/>
        </w:rPr>
        <w:t>tments (tentatively no.crt.22-35</w:t>
      </w:r>
      <w:r w:rsidRPr="00566FDB">
        <w:rPr>
          <w:rFonts w:ascii="Trebuchet MS" w:hAnsi="Trebuchet MS"/>
          <w:sz w:val="22"/>
          <w:szCs w:val="22"/>
        </w:rPr>
        <w:t xml:space="preserve"> in the list of investments) – commencement in June 2021</w:t>
      </w:r>
      <w:r w:rsidR="00696DF9" w:rsidRPr="00566FDB">
        <w:rPr>
          <w:rFonts w:ascii="Trebuchet MS" w:hAnsi="Trebuchet MS"/>
          <w:sz w:val="22"/>
          <w:szCs w:val="22"/>
        </w:rPr>
        <w:t>,</w:t>
      </w:r>
      <w:r w:rsidRPr="00566FDB">
        <w:rPr>
          <w:rFonts w:ascii="Trebuchet MS" w:hAnsi="Trebuchet MS"/>
          <w:sz w:val="22"/>
          <w:szCs w:val="22"/>
        </w:rPr>
        <w:t xml:space="preserve"> or any other period as resulted from the actual implementation calendar;</w:t>
      </w:r>
    </w:p>
    <w:p w:rsidR="001018AF" w:rsidRPr="00566FDB" w:rsidRDefault="001018AF" w:rsidP="001018AF">
      <w:pPr>
        <w:spacing w:before="0" w:after="120"/>
        <w:rPr>
          <w:rFonts w:ascii="Trebuchet MS" w:hAnsi="Trebuchet MS"/>
          <w:sz w:val="22"/>
          <w:szCs w:val="22"/>
        </w:rPr>
      </w:pPr>
      <w:r w:rsidRPr="00566FDB">
        <w:rPr>
          <w:rFonts w:ascii="Trebuchet MS" w:hAnsi="Trebuchet MS"/>
          <w:sz w:val="22"/>
          <w:szCs w:val="22"/>
        </w:rPr>
        <w:t>- 16 in</w:t>
      </w:r>
      <w:r w:rsidR="00A402BA" w:rsidRPr="00566FDB">
        <w:rPr>
          <w:rFonts w:ascii="Trebuchet MS" w:hAnsi="Trebuchet MS"/>
          <w:sz w:val="22"/>
          <w:szCs w:val="22"/>
        </w:rPr>
        <w:t>vestments (tentatively no.crt.36-51</w:t>
      </w:r>
      <w:r w:rsidRPr="00566FDB">
        <w:rPr>
          <w:rFonts w:ascii="Trebuchet MS" w:hAnsi="Trebuchet MS"/>
          <w:sz w:val="22"/>
          <w:szCs w:val="22"/>
        </w:rPr>
        <w:t xml:space="preserve"> in the list of investments) – commencement in August 2021, or any other period as resulted from the actual implementation calendar;</w:t>
      </w:r>
    </w:p>
    <w:bookmarkEnd w:id="12"/>
    <w:p w:rsidR="00350D39" w:rsidRPr="001018AF" w:rsidRDefault="005A17B5" w:rsidP="0015021C">
      <w:pPr>
        <w:spacing w:before="0" w:after="120"/>
        <w:rPr>
          <w:rFonts w:ascii="Trebuchet MS" w:hAnsi="Trebuchet MS"/>
          <w:i/>
          <w:sz w:val="22"/>
          <w:szCs w:val="22"/>
        </w:rPr>
      </w:pPr>
      <w:r w:rsidRPr="00566FDB">
        <w:rPr>
          <w:rFonts w:ascii="Trebuchet MS" w:hAnsi="Trebuchet MS"/>
          <w:i/>
          <w:sz w:val="22"/>
          <w:szCs w:val="22"/>
        </w:rPr>
        <w:t>This schedule is indicative being only</w:t>
      </w:r>
      <w:r w:rsidRPr="001018AF">
        <w:rPr>
          <w:rFonts w:ascii="Trebuchet MS" w:hAnsi="Trebuchet MS"/>
          <w:i/>
          <w:sz w:val="22"/>
          <w:szCs w:val="22"/>
        </w:rPr>
        <w:t xml:space="preserve"> </w:t>
      </w:r>
      <w:proofErr w:type="gramStart"/>
      <w:r w:rsidRPr="001018AF">
        <w:rPr>
          <w:rFonts w:ascii="Trebuchet MS" w:hAnsi="Trebuchet MS"/>
          <w:i/>
          <w:sz w:val="22"/>
          <w:szCs w:val="22"/>
        </w:rPr>
        <w:t>an estimation</w:t>
      </w:r>
      <w:proofErr w:type="gramEnd"/>
      <w:r w:rsidRPr="001018AF">
        <w:rPr>
          <w:rFonts w:ascii="Trebuchet MS" w:hAnsi="Trebuchet MS"/>
          <w:i/>
          <w:sz w:val="22"/>
          <w:szCs w:val="22"/>
        </w:rPr>
        <w:t xml:space="preserve"> and </w:t>
      </w:r>
      <w:r w:rsidR="008516DF" w:rsidRPr="001018AF">
        <w:rPr>
          <w:rFonts w:ascii="Trebuchet MS" w:hAnsi="Trebuchet MS"/>
          <w:i/>
          <w:sz w:val="22"/>
          <w:szCs w:val="22"/>
        </w:rPr>
        <w:t xml:space="preserve">there will be no need for modifications of the contract through </w:t>
      </w:r>
      <w:r w:rsidRPr="001018AF">
        <w:rPr>
          <w:rFonts w:ascii="Trebuchet MS" w:hAnsi="Trebuchet MS"/>
          <w:i/>
          <w:sz w:val="22"/>
          <w:szCs w:val="22"/>
        </w:rPr>
        <w:t>amendments</w:t>
      </w:r>
      <w:r w:rsidR="008516DF" w:rsidRPr="001018AF">
        <w:rPr>
          <w:rFonts w:ascii="Trebuchet MS" w:hAnsi="Trebuchet MS"/>
          <w:i/>
          <w:sz w:val="22"/>
          <w:szCs w:val="22"/>
        </w:rPr>
        <w:t>, in order to adapt its calendar data due to the non-observance of this planning. The</w:t>
      </w:r>
      <w:r w:rsidRPr="001018AF">
        <w:rPr>
          <w:rFonts w:ascii="Trebuchet MS" w:hAnsi="Trebuchet MS"/>
          <w:i/>
          <w:sz w:val="22"/>
          <w:szCs w:val="22"/>
        </w:rPr>
        <w:t xml:space="preserve"> Consultant will </w:t>
      </w:r>
      <w:r w:rsidR="008516DF" w:rsidRPr="001018AF">
        <w:rPr>
          <w:rFonts w:ascii="Trebuchet MS" w:hAnsi="Trebuchet MS"/>
          <w:i/>
          <w:sz w:val="22"/>
          <w:szCs w:val="22"/>
        </w:rPr>
        <w:t xml:space="preserve">ensure the </w:t>
      </w:r>
      <w:r w:rsidRPr="001018AF">
        <w:rPr>
          <w:rFonts w:ascii="Trebuchet MS" w:hAnsi="Trebuchet MS"/>
          <w:i/>
          <w:sz w:val="22"/>
          <w:szCs w:val="22"/>
        </w:rPr>
        <w:t>provi</w:t>
      </w:r>
      <w:r w:rsidR="008516DF" w:rsidRPr="001018AF">
        <w:rPr>
          <w:rFonts w:ascii="Trebuchet MS" w:hAnsi="Trebuchet MS"/>
          <w:i/>
          <w:sz w:val="22"/>
          <w:szCs w:val="22"/>
        </w:rPr>
        <w:t>sion of services even if this planning cannot be respected</w:t>
      </w:r>
      <w:r w:rsidRPr="001018AF">
        <w:rPr>
          <w:rFonts w:ascii="Trebuchet MS" w:hAnsi="Trebuchet MS"/>
          <w:i/>
          <w:sz w:val="22"/>
          <w:szCs w:val="22"/>
        </w:rPr>
        <w:t>.</w:t>
      </w:r>
    </w:p>
    <w:p w:rsidR="005050EC" w:rsidRPr="001018AF" w:rsidRDefault="00757866" w:rsidP="004211A7">
      <w:pPr>
        <w:spacing w:before="0" w:after="120"/>
        <w:rPr>
          <w:rFonts w:ascii="Trebuchet MS" w:hAnsi="Trebuchet MS"/>
          <w:sz w:val="22"/>
          <w:szCs w:val="22"/>
        </w:rPr>
      </w:pPr>
      <w:r w:rsidRPr="001018AF">
        <w:rPr>
          <w:rFonts w:ascii="Trebuchet MS" w:hAnsi="Trebuchet MS"/>
          <w:sz w:val="22"/>
          <w:szCs w:val="22"/>
        </w:rPr>
        <w:t xml:space="preserve">The Consultant shall ensure </w:t>
      </w:r>
      <w:r w:rsidR="00BA4FE1" w:rsidRPr="001018AF">
        <w:rPr>
          <w:rFonts w:ascii="Trebuchet MS" w:hAnsi="Trebuchet MS"/>
          <w:sz w:val="22"/>
          <w:szCs w:val="22"/>
        </w:rPr>
        <w:t xml:space="preserve">that </w:t>
      </w:r>
      <w:r w:rsidRPr="001018AF">
        <w:rPr>
          <w:rFonts w:ascii="Trebuchet MS" w:hAnsi="Trebuchet MS"/>
          <w:sz w:val="22"/>
          <w:szCs w:val="22"/>
        </w:rPr>
        <w:t xml:space="preserve">full </w:t>
      </w:r>
      <w:r w:rsidR="006B370C" w:rsidRPr="001018AF">
        <w:rPr>
          <w:rFonts w:ascii="Trebuchet MS" w:hAnsi="Trebuchet MS"/>
          <w:sz w:val="22"/>
          <w:szCs w:val="22"/>
        </w:rPr>
        <w:t xml:space="preserve">management of </w:t>
      </w:r>
      <w:r w:rsidR="00BA4FE1" w:rsidRPr="001018AF">
        <w:rPr>
          <w:rFonts w:ascii="Trebuchet MS" w:hAnsi="Trebuchet MS"/>
          <w:sz w:val="22"/>
          <w:szCs w:val="22"/>
        </w:rPr>
        <w:t xml:space="preserve">works contracts and </w:t>
      </w:r>
      <w:r w:rsidRPr="001018AF">
        <w:rPr>
          <w:rFonts w:ascii="Trebuchet MS" w:hAnsi="Trebuchet MS"/>
          <w:sz w:val="22"/>
          <w:szCs w:val="22"/>
        </w:rPr>
        <w:t xml:space="preserve">supervision services </w:t>
      </w:r>
      <w:r w:rsidR="00AA492E" w:rsidRPr="001018AF">
        <w:rPr>
          <w:rFonts w:ascii="Trebuchet MS" w:hAnsi="Trebuchet MS"/>
          <w:sz w:val="22"/>
          <w:szCs w:val="22"/>
        </w:rPr>
        <w:t xml:space="preserve">for </w:t>
      </w:r>
      <w:r w:rsidR="00356CCE" w:rsidRPr="001018AF">
        <w:rPr>
          <w:rFonts w:ascii="Trebuchet MS" w:hAnsi="Trebuchet MS"/>
          <w:sz w:val="22"/>
          <w:szCs w:val="22"/>
        </w:rPr>
        <w:t xml:space="preserve">each </w:t>
      </w:r>
      <w:r w:rsidR="005050EC" w:rsidRPr="001018AF">
        <w:rPr>
          <w:rFonts w:ascii="Trebuchet MS" w:hAnsi="Trebuchet MS"/>
          <w:sz w:val="22"/>
          <w:szCs w:val="22"/>
        </w:rPr>
        <w:t xml:space="preserve">investment </w:t>
      </w:r>
      <w:r w:rsidR="00BA4FE1" w:rsidRPr="001018AF">
        <w:rPr>
          <w:rFonts w:ascii="Trebuchet MS" w:hAnsi="Trebuchet MS"/>
          <w:sz w:val="22"/>
          <w:szCs w:val="22"/>
        </w:rPr>
        <w:t>is</w:t>
      </w:r>
      <w:r w:rsidR="00356CCE" w:rsidRPr="001018AF">
        <w:rPr>
          <w:rFonts w:ascii="Trebuchet MS" w:hAnsi="Trebuchet MS"/>
          <w:sz w:val="22"/>
          <w:szCs w:val="22"/>
        </w:rPr>
        <w:t xml:space="preserve"> provided</w:t>
      </w:r>
      <w:r w:rsidR="00BA4FE1" w:rsidRPr="001018AF">
        <w:rPr>
          <w:rFonts w:ascii="Trebuchet MS" w:hAnsi="Trebuchet MS"/>
          <w:sz w:val="22"/>
          <w:szCs w:val="22"/>
        </w:rPr>
        <w:t>,</w:t>
      </w:r>
      <w:r w:rsidR="00356CCE" w:rsidRPr="001018AF">
        <w:rPr>
          <w:rFonts w:ascii="Trebuchet MS" w:hAnsi="Trebuchet MS"/>
          <w:sz w:val="22"/>
          <w:szCs w:val="22"/>
        </w:rPr>
        <w:t xml:space="preserve"> </w:t>
      </w:r>
      <w:r w:rsidR="00BA4FE1" w:rsidRPr="001018AF">
        <w:rPr>
          <w:rFonts w:ascii="Trebuchet MS" w:hAnsi="Trebuchet MS"/>
          <w:sz w:val="22"/>
          <w:szCs w:val="22"/>
        </w:rPr>
        <w:t xml:space="preserve">over the entire </w:t>
      </w:r>
      <w:r w:rsidR="00BA4FE1" w:rsidRPr="001018AF">
        <w:rPr>
          <w:rFonts w:ascii="Trebuchet MS" w:hAnsi="Trebuchet MS"/>
          <w:color w:val="000000"/>
          <w:sz w:val="22"/>
          <w:szCs w:val="22"/>
        </w:rPr>
        <w:t xml:space="preserve">construction execution </w:t>
      </w:r>
      <w:r w:rsidR="006B370C" w:rsidRPr="001018AF">
        <w:rPr>
          <w:rFonts w:ascii="Trebuchet MS" w:hAnsi="Trebuchet MS"/>
          <w:color w:val="000000"/>
          <w:sz w:val="22"/>
          <w:szCs w:val="22"/>
        </w:rPr>
        <w:t xml:space="preserve">period </w:t>
      </w:r>
      <w:r w:rsidR="00BA4FE1" w:rsidRPr="001018AF">
        <w:rPr>
          <w:rFonts w:ascii="Trebuchet MS" w:hAnsi="Trebuchet MS"/>
          <w:color w:val="000000"/>
          <w:sz w:val="22"/>
          <w:szCs w:val="22"/>
        </w:rPr>
        <w:t>and defects liability period</w:t>
      </w:r>
      <w:r w:rsidR="00BA4FE1" w:rsidRPr="001018AF">
        <w:rPr>
          <w:rFonts w:ascii="Trebuchet MS" w:hAnsi="Trebuchet MS"/>
          <w:sz w:val="22"/>
          <w:szCs w:val="22"/>
        </w:rPr>
        <w:t xml:space="preserve"> </w:t>
      </w:r>
      <w:r w:rsidRPr="001018AF">
        <w:rPr>
          <w:rFonts w:ascii="Trebuchet MS" w:hAnsi="Trebuchet MS"/>
          <w:sz w:val="22"/>
          <w:szCs w:val="22"/>
        </w:rPr>
        <w:t>by an appropriate team of supervision staff.</w:t>
      </w:r>
      <w:r w:rsidR="005050EC" w:rsidRPr="001018AF">
        <w:rPr>
          <w:rFonts w:ascii="Trebuchet MS" w:hAnsi="Trebuchet MS"/>
          <w:sz w:val="22"/>
          <w:szCs w:val="22"/>
        </w:rPr>
        <w:t xml:space="preserve">  </w:t>
      </w:r>
      <w:r w:rsidRPr="001018AF">
        <w:rPr>
          <w:rFonts w:ascii="Trebuchet MS" w:hAnsi="Trebuchet MS"/>
          <w:sz w:val="22"/>
          <w:szCs w:val="22"/>
        </w:rPr>
        <w:t xml:space="preserve">Notwithstanding, for the rest of the </w:t>
      </w:r>
      <w:r w:rsidR="00356CCE" w:rsidRPr="001018AF">
        <w:rPr>
          <w:rFonts w:ascii="Trebuchet MS" w:hAnsi="Trebuchet MS"/>
          <w:sz w:val="22"/>
          <w:szCs w:val="22"/>
        </w:rPr>
        <w:t xml:space="preserve">services under the </w:t>
      </w:r>
      <w:r w:rsidRPr="001018AF">
        <w:rPr>
          <w:rFonts w:ascii="Trebuchet MS" w:hAnsi="Trebuchet MS"/>
          <w:sz w:val="22"/>
          <w:szCs w:val="22"/>
        </w:rPr>
        <w:t>assignment, the Consultant shall provide the adequate personnel, periodically stationed on site</w:t>
      </w:r>
      <w:r w:rsidR="00BA4FE1" w:rsidRPr="001018AF">
        <w:rPr>
          <w:rFonts w:ascii="Trebuchet MS" w:hAnsi="Trebuchet MS"/>
          <w:sz w:val="22"/>
          <w:szCs w:val="22"/>
        </w:rPr>
        <w:t>s</w:t>
      </w:r>
      <w:r w:rsidRPr="001018AF">
        <w:rPr>
          <w:rFonts w:ascii="Trebuchet MS" w:hAnsi="Trebuchet MS"/>
          <w:sz w:val="22"/>
          <w:szCs w:val="22"/>
        </w:rPr>
        <w:t xml:space="preserve"> as an absolute minimum</w:t>
      </w:r>
      <w:r w:rsidR="00E501F7" w:rsidRPr="001018AF">
        <w:rPr>
          <w:rFonts w:ascii="Trebuchet MS" w:hAnsi="Trebuchet MS"/>
          <w:sz w:val="22"/>
          <w:szCs w:val="22"/>
        </w:rPr>
        <w:t xml:space="preserve"> and in accordance with the provisions of the Romanian legislation</w:t>
      </w:r>
      <w:r w:rsidRPr="001018AF">
        <w:rPr>
          <w:rFonts w:ascii="Trebuchet MS" w:hAnsi="Trebuchet MS"/>
          <w:sz w:val="22"/>
          <w:szCs w:val="22"/>
        </w:rPr>
        <w:t>.</w:t>
      </w:r>
    </w:p>
    <w:p w:rsidR="00757866" w:rsidRPr="001018AF" w:rsidRDefault="00757866" w:rsidP="004211A7">
      <w:pPr>
        <w:spacing w:before="0" w:after="120"/>
        <w:rPr>
          <w:rFonts w:ascii="Trebuchet MS" w:hAnsi="Trebuchet MS"/>
          <w:sz w:val="22"/>
          <w:szCs w:val="22"/>
        </w:rPr>
      </w:pPr>
    </w:p>
    <w:p w:rsidR="00757866" w:rsidRPr="001018AF" w:rsidRDefault="00757866" w:rsidP="00083F6D">
      <w:pPr>
        <w:pStyle w:val="Heading1"/>
        <w:numPr>
          <w:ilvl w:val="0"/>
          <w:numId w:val="18"/>
        </w:numPr>
        <w:spacing w:before="0" w:after="120"/>
        <w:rPr>
          <w:rFonts w:ascii="Trebuchet MS" w:hAnsi="Trebuchet MS"/>
          <w:i/>
          <w:sz w:val="22"/>
          <w:szCs w:val="22"/>
        </w:rPr>
      </w:pPr>
      <w:bookmarkStart w:id="13" w:name="_Toc14837212"/>
      <w:r w:rsidRPr="001018AF">
        <w:rPr>
          <w:rFonts w:ascii="Trebuchet MS" w:hAnsi="Trebuchet MS"/>
          <w:i/>
          <w:sz w:val="22"/>
          <w:szCs w:val="22"/>
        </w:rPr>
        <w:t>Consultant’s Profile and estimated level of effort</w:t>
      </w:r>
    </w:p>
    <w:p w:rsidR="00757866" w:rsidRPr="001018AF" w:rsidRDefault="00757866" w:rsidP="004211A7">
      <w:pPr>
        <w:spacing w:before="0" w:after="120"/>
        <w:rPr>
          <w:rFonts w:ascii="Trebuchet MS" w:hAnsi="Trebuchet MS"/>
          <w:bCs/>
          <w:sz w:val="22"/>
          <w:szCs w:val="22"/>
        </w:rPr>
      </w:pPr>
      <w:r w:rsidRPr="001018AF">
        <w:rPr>
          <w:rFonts w:ascii="Trebuchet MS" w:hAnsi="Trebuchet MS"/>
          <w:bCs/>
          <w:sz w:val="22"/>
          <w:szCs w:val="22"/>
        </w:rPr>
        <w:t xml:space="preserve">The assignment shall be carried out by a qualified Consultant with in-depth experience in works supervision in the field of </w:t>
      </w:r>
      <w:r w:rsidR="003902DE" w:rsidRPr="001018AF">
        <w:rPr>
          <w:rFonts w:ascii="Trebuchet MS" w:hAnsi="Trebuchet MS"/>
          <w:bCs/>
          <w:sz w:val="22"/>
          <w:szCs w:val="22"/>
        </w:rPr>
        <w:t>civil engineering</w:t>
      </w:r>
      <w:r w:rsidRPr="001018AF">
        <w:rPr>
          <w:rFonts w:ascii="Trebuchet MS" w:hAnsi="Trebuchet MS"/>
          <w:bCs/>
          <w:sz w:val="22"/>
          <w:szCs w:val="22"/>
        </w:rPr>
        <w:t xml:space="preserve"> and related infrastructure</w:t>
      </w:r>
      <w:r w:rsidR="00926503" w:rsidRPr="001018AF">
        <w:rPr>
          <w:rFonts w:ascii="Trebuchet MS" w:hAnsi="Trebuchet MS"/>
          <w:bCs/>
          <w:sz w:val="22"/>
          <w:szCs w:val="22"/>
        </w:rPr>
        <w:t xml:space="preserve"> for regional scattered investments</w:t>
      </w:r>
      <w:r w:rsidR="002B6DA4" w:rsidRPr="001018AF">
        <w:rPr>
          <w:rFonts w:ascii="Trebuchet MS" w:hAnsi="Trebuchet MS"/>
          <w:bCs/>
          <w:sz w:val="22"/>
          <w:szCs w:val="22"/>
        </w:rPr>
        <w:t>.</w:t>
      </w:r>
      <w:r w:rsidR="0044345D" w:rsidRPr="001018AF">
        <w:rPr>
          <w:rFonts w:ascii="Trebuchet MS" w:hAnsi="Trebuchet MS"/>
          <w:bCs/>
          <w:sz w:val="22"/>
          <w:szCs w:val="22"/>
        </w:rPr>
        <w:t xml:space="preserve"> </w:t>
      </w:r>
    </w:p>
    <w:p w:rsidR="00757866" w:rsidRPr="001018AF" w:rsidRDefault="00757866" w:rsidP="004211A7">
      <w:pPr>
        <w:spacing w:before="0" w:after="120"/>
        <w:rPr>
          <w:rFonts w:ascii="Trebuchet MS" w:hAnsi="Trebuchet MS"/>
          <w:sz w:val="22"/>
          <w:szCs w:val="22"/>
        </w:rPr>
      </w:pPr>
      <w:r w:rsidRPr="001018AF">
        <w:rPr>
          <w:rFonts w:ascii="Trebuchet MS" w:hAnsi="Trebuchet MS"/>
          <w:sz w:val="22"/>
          <w:szCs w:val="22"/>
        </w:rPr>
        <w:t xml:space="preserve">The Consultant shall provide adequate </w:t>
      </w:r>
      <w:r w:rsidR="006A1532" w:rsidRPr="001018AF">
        <w:rPr>
          <w:rFonts w:ascii="Trebuchet MS" w:hAnsi="Trebuchet MS"/>
          <w:sz w:val="22"/>
          <w:szCs w:val="22"/>
        </w:rPr>
        <w:t xml:space="preserve">teams of qualified </w:t>
      </w:r>
      <w:r w:rsidRPr="001018AF">
        <w:rPr>
          <w:rFonts w:ascii="Trebuchet MS" w:hAnsi="Trebuchet MS"/>
          <w:sz w:val="22"/>
          <w:szCs w:val="22"/>
        </w:rPr>
        <w:t>staff</w:t>
      </w:r>
      <w:r w:rsidR="006A1532" w:rsidRPr="001018AF">
        <w:rPr>
          <w:rFonts w:ascii="Trebuchet MS" w:hAnsi="Trebuchet MS"/>
          <w:sz w:val="22"/>
          <w:szCs w:val="22"/>
        </w:rPr>
        <w:t>,</w:t>
      </w:r>
      <w:r w:rsidRPr="001018AF">
        <w:rPr>
          <w:rFonts w:ascii="Trebuchet MS" w:hAnsi="Trebuchet MS"/>
          <w:sz w:val="22"/>
          <w:szCs w:val="22"/>
        </w:rPr>
        <w:t xml:space="preserve"> </w:t>
      </w:r>
      <w:r w:rsidR="006A1532" w:rsidRPr="001018AF">
        <w:rPr>
          <w:rFonts w:ascii="Trebuchet MS" w:hAnsi="Trebuchet MS"/>
          <w:sz w:val="22"/>
          <w:szCs w:val="22"/>
        </w:rPr>
        <w:t xml:space="preserve">key and non-key experts, with the </w:t>
      </w:r>
      <w:r w:rsidR="00824E13" w:rsidRPr="001018AF">
        <w:rPr>
          <w:rFonts w:ascii="Trebuchet MS" w:hAnsi="Trebuchet MS"/>
          <w:sz w:val="22"/>
          <w:szCs w:val="22"/>
        </w:rPr>
        <w:t xml:space="preserve">appropriate </w:t>
      </w:r>
      <w:r w:rsidRPr="001018AF">
        <w:rPr>
          <w:rFonts w:ascii="Trebuchet MS" w:hAnsi="Trebuchet MS"/>
          <w:sz w:val="22"/>
          <w:szCs w:val="22"/>
        </w:rPr>
        <w:t xml:space="preserve">expertise </w:t>
      </w:r>
      <w:r w:rsidR="006A1532" w:rsidRPr="001018AF">
        <w:rPr>
          <w:rFonts w:ascii="Trebuchet MS" w:hAnsi="Trebuchet MS"/>
          <w:sz w:val="22"/>
          <w:szCs w:val="22"/>
        </w:rPr>
        <w:t>in the field</w:t>
      </w:r>
      <w:r w:rsidR="00824E13" w:rsidRPr="001018AF">
        <w:rPr>
          <w:rFonts w:ascii="Trebuchet MS" w:hAnsi="Trebuchet MS"/>
          <w:sz w:val="22"/>
          <w:szCs w:val="22"/>
        </w:rPr>
        <w:t xml:space="preserve"> as required</w:t>
      </w:r>
      <w:r w:rsidR="006A1532" w:rsidRPr="001018AF">
        <w:rPr>
          <w:rFonts w:ascii="Trebuchet MS" w:hAnsi="Trebuchet MS"/>
          <w:sz w:val="22"/>
          <w:szCs w:val="22"/>
        </w:rPr>
        <w:t xml:space="preserve"> </w:t>
      </w:r>
      <w:r w:rsidRPr="001018AF">
        <w:rPr>
          <w:rFonts w:ascii="Trebuchet MS" w:hAnsi="Trebuchet MS"/>
          <w:sz w:val="22"/>
          <w:szCs w:val="22"/>
        </w:rPr>
        <w:t xml:space="preserve">and </w:t>
      </w:r>
      <w:r w:rsidR="00507BAE" w:rsidRPr="001018AF">
        <w:rPr>
          <w:rFonts w:ascii="Trebuchet MS" w:hAnsi="Trebuchet MS"/>
          <w:sz w:val="22"/>
          <w:szCs w:val="22"/>
        </w:rPr>
        <w:t xml:space="preserve">will </w:t>
      </w:r>
      <w:r w:rsidR="00824E13" w:rsidRPr="001018AF">
        <w:rPr>
          <w:rFonts w:ascii="Trebuchet MS" w:hAnsi="Trebuchet MS"/>
          <w:sz w:val="22"/>
          <w:szCs w:val="22"/>
        </w:rPr>
        <w:t xml:space="preserve">be responsible </w:t>
      </w:r>
      <w:r w:rsidR="006A1532" w:rsidRPr="001018AF">
        <w:rPr>
          <w:rFonts w:ascii="Trebuchet MS" w:hAnsi="Trebuchet MS"/>
          <w:sz w:val="22"/>
          <w:szCs w:val="22"/>
        </w:rPr>
        <w:t xml:space="preserve">for their </w:t>
      </w:r>
      <w:r w:rsidRPr="001018AF">
        <w:rPr>
          <w:rFonts w:ascii="Trebuchet MS" w:hAnsi="Trebuchet MS"/>
          <w:sz w:val="22"/>
          <w:szCs w:val="22"/>
        </w:rPr>
        <w:lastRenderedPageBreak/>
        <w:t>time allocation</w:t>
      </w:r>
      <w:r w:rsidR="006A1532" w:rsidRPr="001018AF">
        <w:rPr>
          <w:rFonts w:ascii="Trebuchet MS" w:hAnsi="Trebuchet MS"/>
          <w:sz w:val="22"/>
          <w:szCs w:val="22"/>
        </w:rPr>
        <w:t>s</w:t>
      </w:r>
      <w:r w:rsidR="00507BAE" w:rsidRPr="001018AF">
        <w:rPr>
          <w:rFonts w:ascii="Trebuchet MS" w:hAnsi="Trebuchet MS"/>
          <w:sz w:val="22"/>
          <w:szCs w:val="22"/>
        </w:rPr>
        <w:t xml:space="preserve"> and responsibilities</w:t>
      </w:r>
      <w:r w:rsidR="006A1532" w:rsidRPr="001018AF">
        <w:rPr>
          <w:rFonts w:ascii="Trebuchet MS" w:hAnsi="Trebuchet MS"/>
          <w:sz w:val="22"/>
          <w:szCs w:val="22"/>
        </w:rPr>
        <w:t xml:space="preserve">. Also the Consultant shall provide </w:t>
      </w:r>
      <w:r w:rsidRPr="001018AF">
        <w:rPr>
          <w:rFonts w:ascii="Trebuchet MS" w:hAnsi="Trebuchet MS"/>
          <w:sz w:val="22"/>
          <w:szCs w:val="22"/>
        </w:rPr>
        <w:t xml:space="preserve">the needed equipment </w:t>
      </w:r>
      <w:r w:rsidR="00507BAE" w:rsidRPr="001018AF">
        <w:rPr>
          <w:rFonts w:ascii="Trebuchet MS" w:hAnsi="Trebuchet MS"/>
          <w:sz w:val="22"/>
          <w:szCs w:val="22"/>
        </w:rPr>
        <w:t xml:space="preserve">to his </w:t>
      </w:r>
      <w:r w:rsidR="00691EBB" w:rsidRPr="001018AF">
        <w:rPr>
          <w:rFonts w:ascii="Trebuchet MS" w:hAnsi="Trebuchet MS"/>
          <w:sz w:val="22"/>
          <w:szCs w:val="22"/>
        </w:rPr>
        <w:t xml:space="preserve">staff </w:t>
      </w:r>
      <w:r w:rsidRPr="001018AF">
        <w:rPr>
          <w:rFonts w:ascii="Trebuchet MS" w:hAnsi="Trebuchet MS"/>
          <w:sz w:val="22"/>
          <w:szCs w:val="22"/>
        </w:rPr>
        <w:t xml:space="preserve">in order </w:t>
      </w:r>
      <w:r w:rsidR="00691EBB" w:rsidRPr="001018AF">
        <w:rPr>
          <w:rFonts w:ascii="Trebuchet MS" w:hAnsi="Trebuchet MS"/>
          <w:sz w:val="22"/>
          <w:szCs w:val="22"/>
        </w:rPr>
        <w:t xml:space="preserve">to enable them </w:t>
      </w:r>
      <w:r w:rsidRPr="001018AF">
        <w:rPr>
          <w:rFonts w:ascii="Trebuchet MS" w:hAnsi="Trebuchet MS"/>
          <w:sz w:val="22"/>
          <w:szCs w:val="22"/>
        </w:rPr>
        <w:t xml:space="preserve">to complete efficiently all the activities required under the scope of </w:t>
      </w:r>
      <w:r w:rsidR="00691EBB" w:rsidRPr="001018AF">
        <w:rPr>
          <w:rFonts w:ascii="Trebuchet MS" w:hAnsi="Trebuchet MS"/>
          <w:sz w:val="22"/>
          <w:szCs w:val="22"/>
        </w:rPr>
        <w:t xml:space="preserve">services </w:t>
      </w:r>
      <w:r w:rsidRPr="001018AF">
        <w:rPr>
          <w:rFonts w:ascii="Trebuchet MS" w:hAnsi="Trebuchet MS"/>
          <w:sz w:val="22"/>
          <w:szCs w:val="22"/>
        </w:rPr>
        <w:t xml:space="preserve">and to finally achieve the </w:t>
      </w:r>
      <w:r w:rsidR="00691EBB" w:rsidRPr="001018AF">
        <w:rPr>
          <w:rFonts w:ascii="Trebuchet MS" w:hAnsi="Trebuchet MS"/>
          <w:sz w:val="22"/>
          <w:szCs w:val="22"/>
        </w:rPr>
        <w:t xml:space="preserve">general and </w:t>
      </w:r>
      <w:r w:rsidRPr="001018AF">
        <w:rPr>
          <w:rFonts w:ascii="Trebuchet MS" w:hAnsi="Trebuchet MS"/>
          <w:sz w:val="22"/>
          <w:szCs w:val="22"/>
        </w:rPr>
        <w:t xml:space="preserve">specific objectives of the Contract. </w:t>
      </w:r>
    </w:p>
    <w:p w:rsidR="00691EBB" w:rsidRPr="001018AF" w:rsidRDefault="00757866" w:rsidP="00691EBB">
      <w:pPr>
        <w:spacing w:after="120"/>
        <w:rPr>
          <w:rFonts w:ascii="Trebuchet MS" w:hAnsi="Trebuchet MS"/>
          <w:sz w:val="22"/>
          <w:szCs w:val="22"/>
          <w:lang w:val="ro-RO"/>
        </w:rPr>
      </w:pPr>
      <w:r w:rsidRPr="001018AF">
        <w:rPr>
          <w:rFonts w:ascii="Trebuchet MS" w:hAnsi="Trebuchet MS"/>
          <w:sz w:val="22"/>
          <w:szCs w:val="22"/>
        </w:rPr>
        <w:t>Consultant’s supervision team shall be computer literate and familiar with</w:t>
      </w:r>
      <w:r w:rsidR="0072059A" w:rsidRPr="001018AF">
        <w:rPr>
          <w:rFonts w:ascii="Trebuchet MS" w:hAnsi="Trebuchet MS"/>
          <w:sz w:val="22"/>
          <w:szCs w:val="22"/>
        </w:rPr>
        <w:t xml:space="preserve"> project management software as</w:t>
      </w:r>
      <w:r w:rsidRPr="001018AF">
        <w:rPr>
          <w:rFonts w:ascii="Trebuchet MS" w:hAnsi="Trebuchet MS"/>
          <w:sz w:val="22"/>
          <w:szCs w:val="22"/>
        </w:rPr>
        <w:t xml:space="preserve"> Primavera</w:t>
      </w:r>
      <w:r w:rsidR="00691EBB" w:rsidRPr="001018AF">
        <w:rPr>
          <w:rFonts w:ascii="Trebuchet MS" w:hAnsi="Trebuchet MS"/>
          <w:sz w:val="22"/>
          <w:szCs w:val="22"/>
        </w:rPr>
        <w:t xml:space="preserve"> or</w:t>
      </w:r>
      <w:r w:rsidRPr="001018AF">
        <w:rPr>
          <w:rFonts w:ascii="Trebuchet MS" w:hAnsi="Trebuchet MS"/>
          <w:sz w:val="22"/>
          <w:szCs w:val="22"/>
        </w:rPr>
        <w:t xml:space="preserve"> Microsoft Project </w:t>
      </w:r>
      <w:r w:rsidR="00CF2FCB" w:rsidRPr="001018AF">
        <w:rPr>
          <w:rFonts w:ascii="Trebuchet MS" w:hAnsi="Trebuchet MS"/>
          <w:sz w:val="22"/>
          <w:szCs w:val="22"/>
        </w:rPr>
        <w:t xml:space="preserve">or similar </w:t>
      </w:r>
      <w:r w:rsidRPr="001018AF">
        <w:rPr>
          <w:rFonts w:ascii="Trebuchet MS" w:hAnsi="Trebuchet MS"/>
          <w:sz w:val="22"/>
          <w:szCs w:val="22"/>
        </w:rPr>
        <w:t>software and shall review all contractors’ submitt</w:t>
      </w:r>
      <w:r w:rsidR="00691EBB" w:rsidRPr="001018AF">
        <w:rPr>
          <w:rFonts w:ascii="Trebuchet MS" w:hAnsi="Trebuchet MS"/>
          <w:sz w:val="22"/>
          <w:szCs w:val="22"/>
        </w:rPr>
        <w:t>ed documents</w:t>
      </w:r>
      <w:r w:rsidRPr="001018AF">
        <w:rPr>
          <w:rFonts w:ascii="Trebuchet MS" w:hAnsi="Trebuchet MS"/>
          <w:sz w:val="22"/>
          <w:szCs w:val="22"/>
        </w:rPr>
        <w:t xml:space="preserve"> and shall verify all logic</w:t>
      </w:r>
      <w:r w:rsidR="00691EBB" w:rsidRPr="001018AF">
        <w:rPr>
          <w:rFonts w:ascii="Trebuchet MS" w:hAnsi="Trebuchet MS"/>
          <w:sz w:val="22"/>
          <w:szCs w:val="22"/>
        </w:rPr>
        <w:t>al</w:t>
      </w:r>
      <w:r w:rsidRPr="001018AF">
        <w:rPr>
          <w:rFonts w:ascii="Trebuchet MS" w:hAnsi="Trebuchet MS"/>
          <w:sz w:val="22"/>
          <w:szCs w:val="22"/>
        </w:rPr>
        <w:t xml:space="preserve"> and resource</w:t>
      </w:r>
      <w:r w:rsidR="00691EBB" w:rsidRPr="001018AF">
        <w:rPr>
          <w:rFonts w:ascii="Trebuchet MS" w:hAnsi="Trebuchet MS"/>
          <w:sz w:val="22"/>
          <w:szCs w:val="22"/>
        </w:rPr>
        <w:t xml:space="preserve"> related</w:t>
      </w:r>
      <w:r w:rsidRPr="001018AF">
        <w:rPr>
          <w:rFonts w:ascii="Trebuchet MS" w:hAnsi="Trebuchet MS"/>
          <w:sz w:val="22"/>
          <w:szCs w:val="22"/>
        </w:rPr>
        <w:t xml:space="preserve"> links within the constructors’ programmes.</w:t>
      </w:r>
      <w:r w:rsidR="00691EBB" w:rsidRPr="001018AF">
        <w:rPr>
          <w:rFonts w:ascii="Trebuchet MS" w:hAnsi="Trebuchet MS"/>
          <w:sz w:val="22"/>
          <w:szCs w:val="22"/>
        </w:rPr>
        <w:t xml:space="preserve"> </w:t>
      </w:r>
    </w:p>
    <w:p w:rsidR="008E34F9" w:rsidRPr="001018AF" w:rsidRDefault="00680F88" w:rsidP="004211A7">
      <w:pPr>
        <w:spacing w:before="0" w:after="120"/>
        <w:rPr>
          <w:rFonts w:ascii="Trebuchet MS" w:hAnsi="Trebuchet MS"/>
          <w:sz w:val="22"/>
          <w:szCs w:val="22"/>
        </w:rPr>
      </w:pPr>
      <w:r w:rsidRPr="001018AF">
        <w:rPr>
          <w:rFonts w:ascii="Trebuchet MS" w:hAnsi="Trebuchet MS"/>
          <w:sz w:val="22"/>
          <w:szCs w:val="22"/>
        </w:rPr>
        <w:t xml:space="preserve">The Consultant must take into account the provisions of the Romanian Law 10/1995 with </w:t>
      </w:r>
      <w:r w:rsidRPr="001018AF">
        <w:rPr>
          <w:rFonts w:ascii="Trebuchet MS" w:hAnsi="Trebuchet MS"/>
          <w:snapToGrid w:val="0"/>
          <w:sz w:val="22"/>
          <w:szCs w:val="22"/>
        </w:rPr>
        <w:t xml:space="preserve">subsequent </w:t>
      </w:r>
      <w:r w:rsidR="00D84AE6" w:rsidRPr="001018AF">
        <w:rPr>
          <w:rFonts w:ascii="Trebuchet MS" w:hAnsi="Trebuchet MS"/>
          <w:snapToGrid w:val="0"/>
          <w:sz w:val="22"/>
          <w:szCs w:val="22"/>
        </w:rPr>
        <w:t xml:space="preserve">completions and </w:t>
      </w:r>
      <w:r w:rsidRPr="001018AF">
        <w:rPr>
          <w:rFonts w:ascii="Trebuchet MS" w:hAnsi="Trebuchet MS"/>
          <w:snapToGrid w:val="0"/>
          <w:sz w:val="22"/>
          <w:szCs w:val="22"/>
        </w:rPr>
        <w:t>amendments</w:t>
      </w:r>
      <w:r w:rsidRPr="001018AF">
        <w:rPr>
          <w:rFonts w:ascii="Trebuchet MS" w:hAnsi="Trebuchet MS"/>
          <w:sz w:val="22"/>
          <w:szCs w:val="22"/>
        </w:rPr>
        <w:t xml:space="preserve">, regarding the obligation of </w:t>
      </w:r>
      <w:r w:rsidR="00691EBB" w:rsidRPr="001018AF">
        <w:rPr>
          <w:rFonts w:ascii="Trebuchet MS" w:hAnsi="Trebuchet MS"/>
          <w:sz w:val="22"/>
          <w:szCs w:val="22"/>
        </w:rPr>
        <w:t xml:space="preserve">verification   </w:t>
      </w:r>
      <w:r w:rsidR="00E6686A" w:rsidRPr="001018AF">
        <w:rPr>
          <w:rFonts w:ascii="Trebuchet MS" w:hAnsi="Trebuchet MS"/>
          <w:sz w:val="22"/>
          <w:szCs w:val="22"/>
        </w:rPr>
        <w:t xml:space="preserve">of </w:t>
      </w:r>
      <w:r w:rsidRPr="001018AF">
        <w:rPr>
          <w:rFonts w:ascii="Trebuchet MS" w:hAnsi="Trebuchet MS"/>
          <w:sz w:val="22"/>
          <w:szCs w:val="22"/>
        </w:rPr>
        <w:t>the correct</w:t>
      </w:r>
      <w:r w:rsidR="00E6686A" w:rsidRPr="001018AF">
        <w:rPr>
          <w:rFonts w:ascii="Trebuchet MS" w:hAnsi="Trebuchet MS"/>
          <w:sz w:val="22"/>
          <w:szCs w:val="22"/>
        </w:rPr>
        <w:t>ness</w:t>
      </w:r>
      <w:r w:rsidRPr="001018AF">
        <w:rPr>
          <w:rFonts w:ascii="Trebuchet MS" w:hAnsi="Trebuchet MS"/>
          <w:sz w:val="22"/>
          <w:szCs w:val="22"/>
        </w:rPr>
        <w:t xml:space="preserve"> execution of construction works, by staff </w:t>
      </w:r>
      <w:r w:rsidR="00E6686A" w:rsidRPr="001018AF">
        <w:rPr>
          <w:rFonts w:ascii="Trebuchet MS" w:hAnsi="Trebuchet MS"/>
          <w:sz w:val="22"/>
          <w:szCs w:val="22"/>
        </w:rPr>
        <w:t xml:space="preserve">certified </w:t>
      </w:r>
      <w:r w:rsidRPr="001018AF">
        <w:rPr>
          <w:rFonts w:ascii="Trebuchet MS" w:hAnsi="Trebuchet MS"/>
          <w:sz w:val="22"/>
          <w:szCs w:val="22"/>
        </w:rPr>
        <w:t>for site supervision of construction works, throughout the works</w:t>
      </w:r>
      <w:r w:rsidR="00E6686A" w:rsidRPr="001018AF">
        <w:rPr>
          <w:rFonts w:ascii="Trebuchet MS" w:hAnsi="Trebuchet MS"/>
          <w:sz w:val="22"/>
          <w:szCs w:val="22"/>
        </w:rPr>
        <w:t xml:space="preserve"> execution period</w:t>
      </w:r>
      <w:r w:rsidRPr="001018AF">
        <w:rPr>
          <w:rFonts w:ascii="Trebuchet MS" w:hAnsi="Trebuchet MS"/>
          <w:sz w:val="22"/>
          <w:szCs w:val="22"/>
        </w:rPr>
        <w:t>.</w:t>
      </w:r>
    </w:p>
    <w:p w:rsidR="00757866" w:rsidRPr="001018AF" w:rsidRDefault="00757866" w:rsidP="004211A7">
      <w:pPr>
        <w:spacing w:before="0" w:after="120"/>
        <w:rPr>
          <w:rFonts w:ascii="Trebuchet MS" w:hAnsi="Trebuchet MS"/>
          <w:b/>
          <w:snapToGrid w:val="0"/>
          <w:sz w:val="22"/>
          <w:szCs w:val="22"/>
        </w:rPr>
      </w:pPr>
      <w:r w:rsidRPr="001018AF">
        <w:rPr>
          <w:rFonts w:ascii="Trebuchet MS" w:hAnsi="Trebuchet MS"/>
          <w:snapToGrid w:val="0"/>
          <w:sz w:val="22"/>
          <w:szCs w:val="22"/>
        </w:rPr>
        <w:t>The Supervision Consultant shall assign</w:t>
      </w:r>
      <w:r w:rsidR="00CF1D43" w:rsidRPr="001018AF">
        <w:rPr>
          <w:rFonts w:ascii="Trebuchet MS" w:hAnsi="Trebuchet MS"/>
          <w:snapToGrid w:val="0"/>
          <w:sz w:val="22"/>
          <w:szCs w:val="22"/>
        </w:rPr>
        <w:t xml:space="preserve"> </w:t>
      </w:r>
      <w:r w:rsidRPr="001018AF">
        <w:rPr>
          <w:rFonts w:ascii="Trebuchet MS" w:hAnsi="Trebuchet MS"/>
          <w:snapToGrid w:val="0"/>
          <w:sz w:val="22"/>
          <w:szCs w:val="22"/>
        </w:rPr>
        <w:t xml:space="preserve">at least the following </w:t>
      </w:r>
      <w:r w:rsidRPr="001018AF">
        <w:rPr>
          <w:rFonts w:ascii="Trebuchet MS" w:hAnsi="Trebuchet MS"/>
          <w:b/>
          <w:snapToGrid w:val="0"/>
          <w:sz w:val="22"/>
          <w:szCs w:val="22"/>
        </w:rPr>
        <w:t xml:space="preserve">Key </w:t>
      </w:r>
      <w:r w:rsidR="00E6686A" w:rsidRPr="001018AF">
        <w:rPr>
          <w:rFonts w:ascii="Trebuchet MS" w:hAnsi="Trebuchet MS"/>
          <w:b/>
          <w:snapToGrid w:val="0"/>
          <w:sz w:val="22"/>
          <w:szCs w:val="22"/>
        </w:rPr>
        <w:t>Experts</w:t>
      </w:r>
      <w:r w:rsidRPr="001018AF">
        <w:rPr>
          <w:rFonts w:ascii="Trebuchet MS" w:hAnsi="Trebuchet MS"/>
          <w:b/>
          <w:snapToGrid w:val="0"/>
          <w:sz w:val="22"/>
          <w:szCs w:val="22"/>
        </w:rPr>
        <w:t>:</w:t>
      </w:r>
    </w:p>
    <w:p w:rsidR="00537437" w:rsidRPr="001018AF" w:rsidRDefault="00757866" w:rsidP="004211A7">
      <w:pPr>
        <w:spacing w:before="0" w:after="120"/>
        <w:ind w:left="131"/>
        <w:rPr>
          <w:rFonts w:ascii="Trebuchet MS" w:hAnsi="Trebuchet MS"/>
          <w:b/>
          <w:i/>
          <w:iCs/>
          <w:sz w:val="22"/>
          <w:szCs w:val="22"/>
          <w:u w:val="single"/>
        </w:rPr>
      </w:pPr>
      <w:bookmarkStart w:id="14" w:name="_Toc37056134"/>
      <w:r w:rsidRPr="001018AF">
        <w:rPr>
          <w:rFonts w:ascii="Trebuchet MS" w:hAnsi="Trebuchet MS"/>
          <w:b/>
          <w:sz w:val="22"/>
          <w:szCs w:val="22"/>
        </w:rPr>
        <w:t>Team Leader</w:t>
      </w:r>
      <w:r w:rsidR="00D259BD" w:rsidRPr="001018AF">
        <w:rPr>
          <w:rFonts w:ascii="Trebuchet MS" w:hAnsi="Trebuchet MS"/>
          <w:b/>
          <w:sz w:val="22"/>
          <w:szCs w:val="22"/>
        </w:rPr>
        <w:t>/Project Manager</w:t>
      </w:r>
      <w:r w:rsidRPr="001018AF">
        <w:rPr>
          <w:rFonts w:ascii="Trebuchet MS" w:hAnsi="Trebuchet MS"/>
          <w:b/>
          <w:sz w:val="22"/>
          <w:szCs w:val="22"/>
        </w:rPr>
        <w:t xml:space="preserve"> </w:t>
      </w:r>
      <w:bookmarkEnd w:id="14"/>
    </w:p>
    <w:p w:rsidR="00757866" w:rsidRPr="001018AF" w:rsidRDefault="00757866" w:rsidP="004211A7">
      <w:pPr>
        <w:spacing w:before="0" w:after="120"/>
        <w:ind w:left="131"/>
        <w:rPr>
          <w:rFonts w:ascii="Trebuchet MS" w:hAnsi="Trebuchet MS"/>
          <w:i/>
          <w:iCs/>
          <w:sz w:val="22"/>
          <w:szCs w:val="22"/>
          <w:u w:val="single"/>
        </w:rPr>
      </w:pPr>
      <w:r w:rsidRPr="001018AF">
        <w:rPr>
          <w:rFonts w:ascii="Trebuchet MS" w:hAnsi="Trebuchet MS"/>
          <w:i/>
          <w:iCs/>
          <w:sz w:val="22"/>
          <w:szCs w:val="22"/>
          <w:u w:val="single"/>
        </w:rPr>
        <w:t>Qualifications and skills:</w:t>
      </w:r>
    </w:p>
    <w:p w:rsidR="006E659C" w:rsidRPr="001018AF" w:rsidRDefault="006E659C" w:rsidP="00083F6D">
      <w:pPr>
        <w:numPr>
          <w:ilvl w:val="0"/>
          <w:numId w:val="10"/>
        </w:numPr>
        <w:spacing w:before="0"/>
        <w:ind w:left="1570" w:hanging="357"/>
        <w:rPr>
          <w:rFonts w:ascii="Trebuchet MS" w:hAnsi="Trebuchet MS"/>
          <w:sz w:val="22"/>
          <w:szCs w:val="22"/>
        </w:rPr>
      </w:pPr>
      <w:r w:rsidRPr="001018AF">
        <w:rPr>
          <w:rFonts w:ascii="Trebuchet MS" w:hAnsi="Trebuchet MS"/>
          <w:sz w:val="22"/>
          <w:szCs w:val="22"/>
        </w:rPr>
        <w:t>university degree in civil</w:t>
      </w:r>
      <w:r w:rsidR="00937D93" w:rsidRPr="001018AF">
        <w:rPr>
          <w:rFonts w:ascii="Trebuchet MS" w:hAnsi="Trebuchet MS"/>
          <w:sz w:val="22"/>
          <w:szCs w:val="22"/>
        </w:rPr>
        <w:t>/construction</w:t>
      </w:r>
      <w:r w:rsidRPr="001018AF">
        <w:rPr>
          <w:rFonts w:ascii="Trebuchet MS" w:hAnsi="Trebuchet MS"/>
          <w:sz w:val="22"/>
          <w:szCs w:val="22"/>
        </w:rPr>
        <w:t xml:space="preserve"> engineering;</w:t>
      </w:r>
    </w:p>
    <w:p w:rsidR="006E659C" w:rsidRPr="001018AF" w:rsidRDefault="006E659C" w:rsidP="00083F6D">
      <w:pPr>
        <w:numPr>
          <w:ilvl w:val="0"/>
          <w:numId w:val="10"/>
        </w:numPr>
        <w:spacing w:before="0"/>
        <w:rPr>
          <w:rFonts w:ascii="Trebuchet MS" w:hAnsi="Trebuchet MS"/>
          <w:sz w:val="22"/>
          <w:szCs w:val="22"/>
        </w:rPr>
      </w:pPr>
      <w:r w:rsidRPr="001018AF">
        <w:rPr>
          <w:rFonts w:ascii="Trebuchet MS" w:hAnsi="Trebuchet MS"/>
          <w:sz w:val="22"/>
          <w:szCs w:val="22"/>
        </w:rPr>
        <w:t xml:space="preserve">at least </w:t>
      </w:r>
      <w:r w:rsidR="00BE666C" w:rsidRPr="001018AF">
        <w:rPr>
          <w:rFonts w:ascii="Trebuchet MS" w:hAnsi="Trebuchet MS"/>
          <w:sz w:val="22"/>
          <w:szCs w:val="22"/>
        </w:rPr>
        <w:t>5</w:t>
      </w:r>
      <w:r w:rsidRPr="001018AF">
        <w:rPr>
          <w:rFonts w:ascii="Trebuchet MS" w:hAnsi="Trebuchet MS"/>
          <w:sz w:val="22"/>
          <w:szCs w:val="22"/>
        </w:rPr>
        <w:t xml:space="preserve"> years of </w:t>
      </w:r>
      <w:r w:rsidR="00937D93" w:rsidRPr="001018AF">
        <w:rPr>
          <w:rFonts w:ascii="Trebuchet MS" w:hAnsi="Trebuchet MS"/>
          <w:sz w:val="22"/>
          <w:szCs w:val="22"/>
        </w:rPr>
        <w:t xml:space="preserve">professional </w:t>
      </w:r>
      <w:r w:rsidRPr="001018AF">
        <w:rPr>
          <w:rFonts w:ascii="Trebuchet MS" w:hAnsi="Trebuchet MS"/>
          <w:sz w:val="22"/>
          <w:szCs w:val="22"/>
        </w:rPr>
        <w:t>experience in the field of construction works;</w:t>
      </w:r>
    </w:p>
    <w:p w:rsidR="006E659C" w:rsidRPr="001018AF" w:rsidRDefault="00E20F42" w:rsidP="00083F6D">
      <w:pPr>
        <w:numPr>
          <w:ilvl w:val="0"/>
          <w:numId w:val="10"/>
        </w:numPr>
        <w:spacing w:before="0"/>
        <w:ind w:left="1570" w:hanging="357"/>
        <w:rPr>
          <w:rFonts w:ascii="Trebuchet MS" w:hAnsi="Trebuchet MS"/>
          <w:sz w:val="22"/>
          <w:szCs w:val="22"/>
        </w:rPr>
      </w:pPr>
      <w:r w:rsidRPr="001018AF">
        <w:rPr>
          <w:rFonts w:ascii="Trebuchet MS" w:hAnsi="Trebuchet MS"/>
          <w:sz w:val="22"/>
          <w:szCs w:val="22"/>
        </w:rPr>
        <w:t>p</w:t>
      </w:r>
      <w:r w:rsidR="006E659C" w:rsidRPr="001018AF">
        <w:rPr>
          <w:rFonts w:ascii="Trebuchet MS" w:hAnsi="Trebuchet MS"/>
          <w:sz w:val="22"/>
          <w:szCs w:val="22"/>
        </w:rPr>
        <w:t xml:space="preserve">revious experience as Project Manager </w:t>
      </w:r>
      <w:r w:rsidR="008F4F94" w:rsidRPr="001018AF">
        <w:rPr>
          <w:rFonts w:ascii="Trebuchet MS" w:hAnsi="Trebuchet MS"/>
          <w:sz w:val="22"/>
          <w:szCs w:val="22"/>
        </w:rPr>
        <w:t xml:space="preserve">as well as in </w:t>
      </w:r>
      <w:r w:rsidR="006E659C" w:rsidRPr="001018AF">
        <w:rPr>
          <w:rFonts w:ascii="Trebuchet MS" w:hAnsi="Trebuchet MS"/>
          <w:sz w:val="22"/>
          <w:szCs w:val="22"/>
        </w:rPr>
        <w:t>works supervision in at least two similar contracts;</w:t>
      </w:r>
    </w:p>
    <w:p w:rsidR="006E659C" w:rsidRPr="001018AF" w:rsidRDefault="00E20F42" w:rsidP="00083F6D">
      <w:pPr>
        <w:numPr>
          <w:ilvl w:val="0"/>
          <w:numId w:val="10"/>
        </w:numPr>
        <w:spacing w:before="0"/>
        <w:ind w:left="1570" w:hanging="357"/>
        <w:rPr>
          <w:rFonts w:ascii="Trebuchet MS" w:hAnsi="Trebuchet MS"/>
          <w:sz w:val="22"/>
          <w:szCs w:val="22"/>
        </w:rPr>
      </w:pPr>
      <w:r w:rsidRPr="001018AF">
        <w:rPr>
          <w:rFonts w:ascii="Trebuchet MS" w:hAnsi="Trebuchet MS"/>
          <w:sz w:val="22"/>
          <w:szCs w:val="22"/>
        </w:rPr>
        <w:t>s</w:t>
      </w:r>
      <w:r w:rsidR="006E659C" w:rsidRPr="001018AF">
        <w:rPr>
          <w:rFonts w:ascii="Trebuchet MS" w:hAnsi="Trebuchet MS"/>
          <w:sz w:val="22"/>
          <w:szCs w:val="22"/>
        </w:rPr>
        <w:t>ound knowledge of project management is a must, proved by a training/qualification certificate;</w:t>
      </w:r>
    </w:p>
    <w:p w:rsidR="006E659C" w:rsidRPr="001018AF" w:rsidRDefault="00E20F42" w:rsidP="007B7ED9">
      <w:pPr>
        <w:numPr>
          <w:ilvl w:val="0"/>
          <w:numId w:val="10"/>
        </w:numPr>
        <w:spacing w:before="0"/>
        <w:ind w:left="1570" w:hanging="357"/>
        <w:rPr>
          <w:rFonts w:ascii="Trebuchet MS" w:hAnsi="Trebuchet MS"/>
          <w:sz w:val="22"/>
          <w:szCs w:val="22"/>
        </w:rPr>
      </w:pPr>
      <w:r w:rsidRPr="001018AF">
        <w:rPr>
          <w:rFonts w:ascii="Trebuchet MS" w:hAnsi="Trebuchet MS"/>
          <w:sz w:val="22"/>
          <w:szCs w:val="22"/>
        </w:rPr>
        <w:t>a</w:t>
      </w:r>
      <w:r w:rsidR="006E659C" w:rsidRPr="001018AF">
        <w:rPr>
          <w:rFonts w:ascii="Trebuchet MS" w:hAnsi="Trebuchet MS"/>
          <w:sz w:val="22"/>
          <w:szCs w:val="22"/>
        </w:rPr>
        <w:t>t least 3 years of proven relevant experience in the</w:t>
      </w:r>
      <w:r w:rsidR="007B7ED9" w:rsidRPr="001018AF">
        <w:rPr>
          <w:rFonts w:ascii="Trebuchet MS" w:hAnsi="Trebuchet MS"/>
          <w:sz w:val="22"/>
          <w:szCs w:val="22"/>
        </w:rPr>
        <w:t xml:space="preserve"> </w:t>
      </w:r>
      <w:r w:rsidR="006E659C" w:rsidRPr="001018AF">
        <w:rPr>
          <w:rFonts w:ascii="Trebuchet MS" w:hAnsi="Trebuchet MS"/>
          <w:sz w:val="22"/>
          <w:szCs w:val="22"/>
        </w:rPr>
        <w:t xml:space="preserve">field of project management for public investments; </w:t>
      </w:r>
    </w:p>
    <w:p w:rsidR="006E659C" w:rsidRPr="001018AF" w:rsidRDefault="00E20F42" w:rsidP="00083F6D">
      <w:pPr>
        <w:numPr>
          <w:ilvl w:val="0"/>
          <w:numId w:val="10"/>
        </w:numPr>
        <w:spacing w:before="0"/>
        <w:ind w:left="1570" w:hanging="357"/>
        <w:rPr>
          <w:rFonts w:ascii="Trebuchet MS" w:hAnsi="Trebuchet MS"/>
          <w:sz w:val="22"/>
          <w:szCs w:val="22"/>
        </w:rPr>
      </w:pPr>
      <w:r w:rsidRPr="001018AF">
        <w:rPr>
          <w:rFonts w:ascii="Trebuchet MS" w:hAnsi="Trebuchet MS"/>
          <w:sz w:val="22"/>
          <w:szCs w:val="22"/>
        </w:rPr>
        <w:t>p</w:t>
      </w:r>
      <w:r w:rsidR="006E659C" w:rsidRPr="001018AF">
        <w:rPr>
          <w:rFonts w:ascii="Trebuchet MS" w:hAnsi="Trebuchet MS"/>
          <w:sz w:val="22"/>
          <w:szCs w:val="22"/>
        </w:rPr>
        <w:t>roven experience in working with public organizations;</w:t>
      </w:r>
    </w:p>
    <w:p w:rsidR="006E659C" w:rsidRPr="001018AF" w:rsidRDefault="00E20F42" w:rsidP="00083F6D">
      <w:pPr>
        <w:numPr>
          <w:ilvl w:val="0"/>
          <w:numId w:val="10"/>
        </w:numPr>
        <w:spacing w:before="0"/>
        <w:ind w:left="1570" w:hanging="357"/>
        <w:rPr>
          <w:rFonts w:ascii="Trebuchet MS" w:hAnsi="Trebuchet MS"/>
          <w:sz w:val="22"/>
          <w:szCs w:val="22"/>
        </w:rPr>
      </w:pPr>
      <w:r w:rsidRPr="001018AF">
        <w:rPr>
          <w:rFonts w:ascii="Trebuchet MS" w:hAnsi="Trebuchet MS"/>
          <w:sz w:val="22"/>
          <w:szCs w:val="22"/>
        </w:rPr>
        <w:t>a</w:t>
      </w:r>
      <w:r w:rsidR="006E659C" w:rsidRPr="001018AF">
        <w:rPr>
          <w:rFonts w:ascii="Trebuchet MS" w:hAnsi="Trebuchet MS"/>
          <w:sz w:val="22"/>
          <w:szCs w:val="22"/>
        </w:rPr>
        <w:t>dvanced PC skills and knowledge of Project</w:t>
      </w:r>
      <w:r w:rsidR="00CF34A5" w:rsidRPr="001018AF">
        <w:rPr>
          <w:rFonts w:ascii="Trebuchet MS" w:hAnsi="Trebuchet MS"/>
          <w:sz w:val="22"/>
          <w:szCs w:val="22"/>
        </w:rPr>
        <w:t xml:space="preserve"> Management Software</w:t>
      </w:r>
      <w:r w:rsidR="006E659C" w:rsidRPr="001018AF">
        <w:rPr>
          <w:rFonts w:ascii="Trebuchet MS" w:hAnsi="Trebuchet MS"/>
          <w:sz w:val="22"/>
          <w:szCs w:val="22"/>
        </w:rPr>
        <w:t xml:space="preserve"> and MS Office package: MS Word, Excel, Outlook;</w:t>
      </w:r>
    </w:p>
    <w:p w:rsidR="006E659C" w:rsidRPr="001018AF" w:rsidRDefault="00E20F42" w:rsidP="00083F6D">
      <w:pPr>
        <w:numPr>
          <w:ilvl w:val="0"/>
          <w:numId w:val="10"/>
        </w:numPr>
        <w:spacing w:before="0"/>
        <w:ind w:left="1570" w:hanging="357"/>
        <w:rPr>
          <w:rFonts w:ascii="Trebuchet MS" w:hAnsi="Trebuchet MS"/>
          <w:sz w:val="22"/>
          <w:szCs w:val="22"/>
        </w:rPr>
      </w:pPr>
      <w:r w:rsidRPr="001018AF">
        <w:rPr>
          <w:rFonts w:ascii="Trebuchet MS" w:hAnsi="Trebuchet MS"/>
          <w:sz w:val="22"/>
          <w:szCs w:val="22"/>
        </w:rPr>
        <w:t>g</w:t>
      </w:r>
      <w:r w:rsidR="006E659C" w:rsidRPr="001018AF">
        <w:rPr>
          <w:rFonts w:ascii="Trebuchet MS" w:hAnsi="Trebuchet MS"/>
          <w:sz w:val="22"/>
          <w:szCs w:val="22"/>
        </w:rPr>
        <w:t xml:space="preserve">ood knowledge of Romanian legislation </w:t>
      </w:r>
      <w:r w:rsidR="009A0ED4" w:rsidRPr="001018AF">
        <w:rPr>
          <w:rFonts w:ascii="Trebuchet MS" w:hAnsi="Trebuchet MS"/>
          <w:sz w:val="22"/>
          <w:szCs w:val="22"/>
        </w:rPr>
        <w:t>in relation with</w:t>
      </w:r>
      <w:r w:rsidR="006E659C" w:rsidRPr="001018AF">
        <w:rPr>
          <w:rFonts w:ascii="Trebuchet MS" w:hAnsi="Trebuchet MS"/>
          <w:sz w:val="22"/>
          <w:szCs w:val="22"/>
        </w:rPr>
        <w:t xml:space="preserve"> Law no. 10/1995 regarding the quality in construction </w:t>
      </w:r>
      <w:r w:rsidR="007B7ED9" w:rsidRPr="001018AF">
        <w:rPr>
          <w:rFonts w:ascii="Trebuchet MS" w:hAnsi="Trebuchet MS"/>
          <w:sz w:val="22"/>
          <w:szCs w:val="22"/>
        </w:rPr>
        <w:t xml:space="preserve">with </w:t>
      </w:r>
      <w:r w:rsidR="007B7ED9" w:rsidRPr="001018AF">
        <w:rPr>
          <w:rFonts w:ascii="Trebuchet MS" w:hAnsi="Trebuchet MS"/>
          <w:snapToGrid w:val="0"/>
          <w:sz w:val="22"/>
          <w:szCs w:val="22"/>
        </w:rPr>
        <w:t xml:space="preserve">subsequent </w:t>
      </w:r>
      <w:r w:rsidR="00D84AE6" w:rsidRPr="001018AF">
        <w:rPr>
          <w:rFonts w:ascii="Trebuchet MS" w:hAnsi="Trebuchet MS"/>
          <w:snapToGrid w:val="0"/>
          <w:sz w:val="22"/>
          <w:szCs w:val="22"/>
        </w:rPr>
        <w:t xml:space="preserve">completions </w:t>
      </w:r>
      <w:r w:rsidR="007B7ED9" w:rsidRPr="001018AF">
        <w:rPr>
          <w:rFonts w:ascii="Trebuchet MS" w:hAnsi="Trebuchet MS"/>
          <w:snapToGrid w:val="0"/>
          <w:sz w:val="22"/>
          <w:szCs w:val="22"/>
        </w:rPr>
        <w:t>and amendments</w:t>
      </w:r>
      <w:r w:rsidR="007B7ED9" w:rsidRPr="001018AF">
        <w:rPr>
          <w:rFonts w:ascii="Trebuchet MS" w:hAnsi="Trebuchet MS"/>
          <w:sz w:val="22"/>
          <w:szCs w:val="22"/>
        </w:rPr>
        <w:t xml:space="preserve"> </w:t>
      </w:r>
      <w:r w:rsidR="006E659C" w:rsidRPr="001018AF">
        <w:rPr>
          <w:rFonts w:ascii="Trebuchet MS" w:hAnsi="Trebuchet MS"/>
          <w:sz w:val="22"/>
          <w:szCs w:val="22"/>
        </w:rPr>
        <w:t>is a must;</w:t>
      </w:r>
      <w:r w:rsidR="006E659C" w:rsidRPr="001018AF">
        <w:rPr>
          <w:rFonts w:ascii="Trebuchet MS" w:hAnsi="Trebuchet MS"/>
          <w:vanish/>
          <w:sz w:val="22"/>
          <w:szCs w:val="22"/>
        </w:rPr>
        <w:cr/>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r w:rsidR="006E659C" w:rsidRPr="001018AF">
        <w:rPr>
          <w:rFonts w:ascii="Trebuchet MS" w:hAnsi="Trebuchet MS"/>
          <w:vanish/>
          <w:sz w:val="22"/>
          <w:szCs w:val="22"/>
        </w:rPr>
        <w:pgNum/>
      </w:r>
    </w:p>
    <w:p w:rsidR="006E659C" w:rsidRPr="001018AF" w:rsidRDefault="00E20F42" w:rsidP="00083F6D">
      <w:pPr>
        <w:numPr>
          <w:ilvl w:val="0"/>
          <w:numId w:val="10"/>
        </w:numPr>
        <w:spacing w:before="0"/>
        <w:ind w:left="1570" w:hanging="357"/>
        <w:rPr>
          <w:rFonts w:ascii="Trebuchet MS" w:hAnsi="Trebuchet MS"/>
          <w:b/>
          <w:i/>
          <w:iCs/>
          <w:sz w:val="22"/>
          <w:szCs w:val="22"/>
        </w:rPr>
      </w:pPr>
      <w:proofErr w:type="gramStart"/>
      <w:r w:rsidRPr="001018AF">
        <w:rPr>
          <w:rFonts w:ascii="Trebuchet MS" w:hAnsi="Trebuchet MS"/>
          <w:sz w:val="22"/>
          <w:szCs w:val="22"/>
        </w:rPr>
        <w:t>g</w:t>
      </w:r>
      <w:r w:rsidR="006E659C" w:rsidRPr="001018AF">
        <w:rPr>
          <w:rFonts w:ascii="Trebuchet MS" w:hAnsi="Trebuchet MS"/>
          <w:sz w:val="22"/>
          <w:szCs w:val="22"/>
        </w:rPr>
        <w:t>ood</w:t>
      </w:r>
      <w:proofErr w:type="gramEnd"/>
      <w:r w:rsidR="006E659C" w:rsidRPr="001018AF">
        <w:rPr>
          <w:rFonts w:ascii="Trebuchet MS" w:hAnsi="Trebuchet MS"/>
          <w:sz w:val="22"/>
          <w:szCs w:val="22"/>
        </w:rPr>
        <w:t xml:space="preserve"> reporting skills.</w:t>
      </w:r>
    </w:p>
    <w:p w:rsidR="00537437" w:rsidRPr="001018AF" w:rsidRDefault="00537437" w:rsidP="006E659C">
      <w:pPr>
        <w:spacing w:before="0" w:after="120"/>
        <w:ind w:left="1570"/>
        <w:rPr>
          <w:rFonts w:ascii="Trebuchet MS" w:hAnsi="Trebuchet MS"/>
          <w:b/>
          <w:i/>
          <w:iCs/>
          <w:sz w:val="22"/>
          <w:szCs w:val="22"/>
        </w:rPr>
      </w:pPr>
    </w:p>
    <w:p w:rsidR="00000AE1" w:rsidRPr="001018AF" w:rsidRDefault="004A5C62" w:rsidP="00000AE1">
      <w:pPr>
        <w:spacing w:before="0"/>
        <w:rPr>
          <w:rFonts w:ascii="Trebuchet MS" w:hAnsi="Trebuchet MS"/>
          <w:b/>
          <w:i/>
          <w:iCs/>
          <w:sz w:val="22"/>
          <w:szCs w:val="22"/>
        </w:rPr>
      </w:pPr>
      <w:r w:rsidRPr="001018AF">
        <w:rPr>
          <w:rFonts w:ascii="Trebuchet MS" w:hAnsi="Trebuchet MS"/>
          <w:b/>
          <w:i/>
          <w:iCs/>
          <w:sz w:val="22"/>
          <w:szCs w:val="22"/>
        </w:rPr>
        <w:t>Site supervision engineer</w:t>
      </w:r>
      <w:r w:rsidR="00264E9F" w:rsidRPr="001018AF">
        <w:rPr>
          <w:rFonts w:ascii="Trebuchet MS" w:hAnsi="Trebuchet MS"/>
          <w:b/>
          <w:i/>
          <w:iCs/>
          <w:sz w:val="22"/>
          <w:szCs w:val="22"/>
        </w:rPr>
        <w:t>s</w:t>
      </w:r>
      <w:r w:rsidR="005C01E3" w:rsidRPr="001018AF">
        <w:rPr>
          <w:rFonts w:ascii="Trebuchet MS" w:hAnsi="Trebuchet MS"/>
          <w:b/>
          <w:i/>
          <w:iCs/>
          <w:sz w:val="22"/>
          <w:szCs w:val="22"/>
        </w:rPr>
        <w:t xml:space="preserve"> (diriginți de șantier) </w:t>
      </w:r>
      <w:r w:rsidR="004A49FC" w:rsidRPr="001018AF">
        <w:rPr>
          <w:rFonts w:ascii="Trebuchet MS" w:hAnsi="Trebuchet MS"/>
          <w:b/>
          <w:i/>
          <w:iCs/>
          <w:sz w:val="22"/>
          <w:szCs w:val="22"/>
        </w:rPr>
        <w:t xml:space="preserve">– </w:t>
      </w:r>
      <w:r w:rsidR="00E6027C" w:rsidRPr="001018AF">
        <w:rPr>
          <w:rFonts w:ascii="Trebuchet MS" w:hAnsi="Trebuchet MS"/>
          <w:b/>
          <w:i/>
          <w:iCs/>
          <w:sz w:val="22"/>
          <w:szCs w:val="22"/>
        </w:rPr>
        <w:t xml:space="preserve">The Consultant will ensure that </w:t>
      </w:r>
      <w:r w:rsidR="004A49FC" w:rsidRPr="001018AF">
        <w:rPr>
          <w:rFonts w:ascii="Trebuchet MS" w:hAnsi="Trebuchet MS"/>
          <w:b/>
          <w:i/>
          <w:iCs/>
          <w:sz w:val="22"/>
          <w:szCs w:val="22"/>
        </w:rPr>
        <w:t>each investment</w:t>
      </w:r>
      <w:r w:rsidR="00E6027C" w:rsidRPr="001018AF">
        <w:rPr>
          <w:rFonts w:ascii="Trebuchet MS" w:hAnsi="Trebuchet MS"/>
          <w:b/>
          <w:i/>
          <w:iCs/>
          <w:sz w:val="22"/>
          <w:szCs w:val="22"/>
        </w:rPr>
        <w:t xml:space="preserve"> is supervised by a </w:t>
      </w:r>
      <w:r w:rsidRPr="001018AF">
        <w:rPr>
          <w:rFonts w:ascii="Trebuchet MS" w:hAnsi="Trebuchet MS"/>
          <w:b/>
          <w:i/>
          <w:iCs/>
          <w:sz w:val="22"/>
          <w:szCs w:val="22"/>
        </w:rPr>
        <w:t>site supervision engineer</w:t>
      </w:r>
      <w:r w:rsidR="00E6027C" w:rsidRPr="001018AF">
        <w:rPr>
          <w:rFonts w:ascii="Trebuchet MS" w:hAnsi="Trebuchet MS"/>
          <w:b/>
          <w:i/>
          <w:iCs/>
          <w:sz w:val="22"/>
          <w:szCs w:val="22"/>
        </w:rPr>
        <w:t xml:space="preserve"> (dirigințe de șantier)</w:t>
      </w:r>
      <w:r w:rsidR="005C01E3" w:rsidRPr="001018AF">
        <w:rPr>
          <w:rFonts w:ascii="Trebuchet MS" w:hAnsi="Trebuchet MS"/>
          <w:b/>
          <w:i/>
          <w:iCs/>
          <w:sz w:val="22"/>
          <w:szCs w:val="22"/>
        </w:rPr>
        <w:t xml:space="preserve">. </w:t>
      </w:r>
      <w:r w:rsidR="00000AE1" w:rsidRPr="001018AF">
        <w:rPr>
          <w:rFonts w:ascii="Trebuchet MS" w:hAnsi="Trebuchet MS"/>
          <w:b/>
          <w:i/>
          <w:iCs/>
          <w:sz w:val="22"/>
          <w:szCs w:val="22"/>
        </w:rPr>
        <w:t>I</w:t>
      </w:r>
      <w:r w:rsidR="00505960" w:rsidRPr="001018AF">
        <w:rPr>
          <w:rFonts w:ascii="Trebuchet MS" w:hAnsi="Trebuchet MS"/>
          <w:b/>
          <w:i/>
          <w:iCs/>
          <w:sz w:val="22"/>
          <w:szCs w:val="22"/>
        </w:rPr>
        <w:t xml:space="preserve">n case </w:t>
      </w:r>
      <w:r w:rsidR="00FC61D6" w:rsidRPr="001018AF">
        <w:rPr>
          <w:rFonts w:ascii="Trebuchet MS" w:hAnsi="Trebuchet MS"/>
          <w:b/>
          <w:i/>
          <w:iCs/>
          <w:sz w:val="22"/>
          <w:szCs w:val="22"/>
        </w:rPr>
        <w:t xml:space="preserve">execution of </w:t>
      </w:r>
      <w:r w:rsidR="00000AE1" w:rsidRPr="001018AF">
        <w:rPr>
          <w:rFonts w:ascii="Trebuchet MS" w:hAnsi="Trebuchet MS"/>
          <w:b/>
          <w:i/>
          <w:iCs/>
          <w:sz w:val="22"/>
          <w:szCs w:val="22"/>
        </w:rPr>
        <w:t>work</w:t>
      </w:r>
      <w:r w:rsidR="00505960" w:rsidRPr="001018AF">
        <w:rPr>
          <w:rFonts w:ascii="Trebuchet MS" w:hAnsi="Trebuchet MS"/>
          <w:b/>
          <w:i/>
          <w:iCs/>
          <w:sz w:val="22"/>
          <w:szCs w:val="22"/>
        </w:rPr>
        <w:t xml:space="preserve">s </w:t>
      </w:r>
      <w:r w:rsidR="00E6027C" w:rsidRPr="001018AF">
        <w:rPr>
          <w:rFonts w:ascii="Trebuchet MS" w:hAnsi="Trebuchet MS"/>
          <w:b/>
          <w:i/>
          <w:iCs/>
          <w:sz w:val="22"/>
          <w:szCs w:val="22"/>
        </w:rPr>
        <w:t xml:space="preserve">at certain investments </w:t>
      </w:r>
      <w:r w:rsidR="00000AE1" w:rsidRPr="001018AF">
        <w:rPr>
          <w:rFonts w:ascii="Trebuchet MS" w:hAnsi="Trebuchet MS"/>
          <w:b/>
          <w:i/>
          <w:iCs/>
          <w:sz w:val="22"/>
          <w:szCs w:val="22"/>
        </w:rPr>
        <w:t xml:space="preserve">is carried out </w:t>
      </w:r>
      <w:r w:rsidR="00505960" w:rsidRPr="001018AF">
        <w:rPr>
          <w:rFonts w:ascii="Trebuchet MS" w:hAnsi="Trebuchet MS"/>
          <w:b/>
          <w:i/>
          <w:iCs/>
          <w:sz w:val="22"/>
          <w:szCs w:val="22"/>
        </w:rPr>
        <w:t xml:space="preserve">during different time periods </w:t>
      </w:r>
      <w:r w:rsidR="00E6027C" w:rsidRPr="001018AF">
        <w:rPr>
          <w:rFonts w:ascii="Trebuchet MS" w:hAnsi="Trebuchet MS"/>
          <w:b/>
          <w:i/>
          <w:iCs/>
          <w:sz w:val="22"/>
          <w:szCs w:val="22"/>
        </w:rPr>
        <w:t xml:space="preserve">or the investments are in close vicinity, the same </w:t>
      </w:r>
      <w:r w:rsidR="00000AE1" w:rsidRPr="001018AF">
        <w:rPr>
          <w:rFonts w:ascii="Trebuchet MS" w:hAnsi="Trebuchet MS"/>
          <w:b/>
          <w:i/>
          <w:iCs/>
          <w:sz w:val="22"/>
          <w:szCs w:val="22"/>
        </w:rPr>
        <w:t xml:space="preserve">supervision </w:t>
      </w:r>
      <w:r w:rsidR="00984F7C" w:rsidRPr="001018AF">
        <w:rPr>
          <w:rFonts w:ascii="Trebuchet MS" w:hAnsi="Trebuchet MS"/>
          <w:b/>
          <w:i/>
          <w:iCs/>
          <w:sz w:val="22"/>
          <w:szCs w:val="22"/>
        </w:rPr>
        <w:t xml:space="preserve">engineer </w:t>
      </w:r>
      <w:r w:rsidR="00E6027C" w:rsidRPr="001018AF">
        <w:rPr>
          <w:rFonts w:ascii="Trebuchet MS" w:hAnsi="Trebuchet MS"/>
          <w:b/>
          <w:i/>
          <w:iCs/>
          <w:sz w:val="22"/>
          <w:szCs w:val="22"/>
        </w:rPr>
        <w:t>may be assigned for more than one investment</w:t>
      </w:r>
      <w:r w:rsidR="00000AE1" w:rsidRPr="001018AF">
        <w:rPr>
          <w:rFonts w:ascii="Trebuchet MS" w:hAnsi="Trebuchet MS"/>
          <w:b/>
          <w:i/>
          <w:iCs/>
          <w:sz w:val="22"/>
          <w:szCs w:val="22"/>
        </w:rPr>
        <w:t>.</w:t>
      </w:r>
    </w:p>
    <w:p w:rsidR="004A49FC" w:rsidRPr="001018AF" w:rsidRDefault="004A49FC" w:rsidP="00002763">
      <w:pPr>
        <w:rPr>
          <w:rFonts w:ascii="Trebuchet MS" w:hAnsi="Trebuchet MS"/>
          <w:i/>
          <w:iCs/>
          <w:sz w:val="22"/>
          <w:szCs w:val="22"/>
          <w:u w:val="single"/>
        </w:rPr>
      </w:pPr>
      <w:r w:rsidRPr="001018AF">
        <w:rPr>
          <w:rFonts w:ascii="Trebuchet MS" w:hAnsi="Trebuchet MS"/>
          <w:i/>
          <w:iCs/>
          <w:sz w:val="22"/>
          <w:szCs w:val="22"/>
          <w:u w:val="single"/>
        </w:rPr>
        <w:t xml:space="preserve">Qualifications and skills </w:t>
      </w:r>
    </w:p>
    <w:p w:rsidR="0044345D" w:rsidRPr="001018AF" w:rsidRDefault="0044345D" w:rsidP="0044345D">
      <w:pPr>
        <w:spacing w:before="0"/>
        <w:ind w:left="1632"/>
        <w:rPr>
          <w:rFonts w:ascii="Trebuchet MS" w:hAnsi="Trebuchet MS"/>
          <w:sz w:val="22"/>
          <w:szCs w:val="22"/>
        </w:rPr>
      </w:pPr>
    </w:p>
    <w:p w:rsidR="0044345D" w:rsidRPr="001018AF" w:rsidRDefault="0044345D" w:rsidP="00083F6D">
      <w:pPr>
        <w:numPr>
          <w:ilvl w:val="0"/>
          <w:numId w:val="12"/>
        </w:numPr>
        <w:spacing w:before="0"/>
        <w:rPr>
          <w:rFonts w:ascii="Trebuchet MS" w:hAnsi="Trebuchet MS"/>
          <w:sz w:val="22"/>
          <w:szCs w:val="22"/>
        </w:rPr>
      </w:pPr>
      <w:r w:rsidRPr="001018AF">
        <w:rPr>
          <w:rFonts w:ascii="Trebuchet MS" w:hAnsi="Trebuchet MS"/>
          <w:sz w:val="22"/>
          <w:szCs w:val="22"/>
        </w:rPr>
        <w:t>university degree in civil engineering;</w:t>
      </w:r>
    </w:p>
    <w:p w:rsidR="0044345D" w:rsidRPr="001018AF" w:rsidRDefault="00581C28" w:rsidP="00083F6D">
      <w:pPr>
        <w:pStyle w:val="ListParagraph1"/>
        <w:numPr>
          <w:ilvl w:val="0"/>
          <w:numId w:val="12"/>
        </w:numPr>
        <w:spacing w:before="0"/>
        <w:contextualSpacing w:val="0"/>
        <w:rPr>
          <w:rFonts w:ascii="Trebuchet MS" w:hAnsi="Trebuchet MS"/>
          <w:sz w:val="22"/>
          <w:szCs w:val="22"/>
        </w:rPr>
      </w:pPr>
      <w:r w:rsidRPr="001018AF">
        <w:rPr>
          <w:rFonts w:ascii="Trebuchet MS" w:hAnsi="Trebuchet MS"/>
          <w:sz w:val="22"/>
          <w:szCs w:val="22"/>
        </w:rPr>
        <w:t>3</w:t>
      </w:r>
      <w:r w:rsidR="0044345D" w:rsidRPr="001018AF">
        <w:rPr>
          <w:rFonts w:ascii="Trebuchet MS" w:hAnsi="Trebuchet MS"/>
          <w:sz w:val="22"/>
          <w:szCs w:val="22"/>
        </w:rPr>
        <w:t xml:space="preserve"> years </w:t>
      </w:r>
      <w:r w:rsidR="00E20F42" w:rsidRPr="001018AF">
        <w:rPr>
          <w:rFonts w:ascii="Trebuchet MS" w:hAnsi="Trebuchet MS"/>
          <w:sz w:val="22"/>
          <w:szCs w:val="22"/>
        </w:rPr>
        <w:t xml:space="preserve">of </w:t>
      </w:r>
      <w:r w:rsidR="0044345D" w:rsidRPr="001018AF">
        <w:rPr>
          <w:rFonts w:ascii="Trebuchet MS" w:hAnsi="Trebuchet MS"/>
          <w:sz w:val="22"/>
          <w:szCs w:val="22"/>
        </w:rPr>
        <w:t xml:space="preserve">experience in site supervision under a Site Supervision Certification for the categories </w:t>
      </w:r>
      <w:r w:rsidR="007B6C11" w:rsidRPr="001018AF">
        <w:rPr>
          <w:rFonts w:ascii="Trebuchet MS" w:hAnsi="Trebuchet MS"/>
          <w:sz w:val="22"/>
          <w:szCs w:val="22"/>
        </w:rPr>
        <w:t>D</w:t>
      </w:r>
      <w:r w:rsidR="006944B0" w:rsidRPr="001018AF">
        <w:rPr>
          <w:rFonts w:ascii="Trebuchet MS" w:hAnsi="Trebuchet MS"/>
          <w:sz w:val="22"/>
          <w:szCs w:val="22"/>
        </w:rPr>
        <w:t xml:space="preserve"> </w:t>
      </w:r>
      <w:r w:rsidR="0044345D" w:rsidRPr="001018AF">
        <w:rPr>
          <w:rFonts w:ascii="Trebuchet MS" w:hAnsi="Trebuchet MS"/>
          <w:sz w:val="22"/>
          <w:szCs w:val="22"/>
        </w:rPr>
        <w:t>of works implemented under th</w:t>
      </w:r>
      <w:r w:rsidR="006944B0" w:rsidRPr="001018AF">
        <w:rPr>
          <w:rFonts w:ascii="Trebuchet MS" w:hAnsi="Trebuchet MS"/>
          <w:sz w:val="22"/>
          <w:szCs w:val="22"/>
        </w:rPr>
        <w:t>e works</w:t>
      </w:r>
      <w:r w:rsidR="0044345D" w:rsidRPr="001018AF">
        <w:rPr>
          <w:rFonts w:ascii="Trebuchet MS" w:hAnsi="Trebuchet MS"/>
          <w:sz w:val="22"/>
          <w:szCs w:val="22"/>
        </w:rPr>
        <w:t xml:space="preserve"> contract (</w:t>
      </w:r>
      <w:r w:rsidR="007B7ED9" w:rsidRPr="001018AF">
        <w:rPr>
          <w:rFonts w:ascii="Trebuchet MS" w:hAnsi="Trebuchet MS"/>
          <w:sz w:val="22"/>
          <w:szCs w:val="22"/>
        </w:rPr>
        <w:t xml:space="preserve">Civil, </w:t>
      </w:r>
      <w:r w:rsidR="006944B0" w:rsidRPr="001018AF">
        <w:rPr>
          <w:rFonts w:ascii="Trebuchet MS" w:hAnsi="Trebuchet MS"/>
          <w:sz w:val="22"/>
          <w:szCs w:val="22"/>
        </w:rPr>
        <w:t>Industrial and Agricultural constructions – Domain 2</w:t>
      </w:r>
      <w:r w:rsidR="007B6C11" w:rsidRPr="001018AF">
        <w:rPr>
          <w:rFonts w:ascii="Trebuchet MS" w:hAnsi="Trebuchet MS"/>
          <w:sz w:val="22"/>
          <w:szCs w:val="22"/>
        </w:rPr>
        <w:t>.1 or higher</w:t>
      </w:r>
      <w:r w:rsidR="0044345D" w:rsidRPr="001018AF">
        <w:rPr>
          <w:rFonts w:ascii="Trebuchet MS" w:hAnsi="Trebuchet MS"/>
          <w:sz w:val="22"/>
          <w:szCs w:val="22"/>
        </w:rPr>
        <w:t xml:space="preserve">, as required by the Law 10/1995 </w:t>
      </w:r>
      <w:r w:rsidR="007B7ED9" w:rsidRPr="001018AF">
        <w:rPr>
          <w:rFonts w:ascii="Trebuchet MS" w:hAnsi="Trebuchet MS"/>
          <w:sz w:val="22"/>
          <w:szCs w:val="22"/>
        </w:rPr>
        <w:t xml:space="preserve">with </w:t>
      </w:r>
      <w:r w:rsidR="007B7ED9" w:rsidRPr="001018AF">
        <w:rPr>
          <w:rFonts w:ascii="Trebuchet MS" w:hAnsi="Trebuchet MS"/>
          <w:snapToGrid w:val="0"/>
          <w:sz w:val="22"/>
          <w:szCs w:val="22"/>
        </w:rPr>
        <w:t xml:space="preserve">subsequent </w:t>
      </w:r>
      <w:r w:rsidR="00D84AE6" w:rsidRPr="001018AF">
        <w:rPr>
          <w:rFonts w:ascii="Trebuchet MS" w:hAnsi="Trebuchet MS"/>
          <w:snapToGrid w:val="0"/>
          <w:sz w:val="22"/>
          <w:szCs w:val="22"/>
        </w:rPr>
        <w:t xml:space="preserve">completions </w:t>
      </w:r>
      <w:r w:rsidR="007B7ED9" w:rsidRPr="001018AF">
        <w:rPr>
          <w:rFonts w:ascii="Trebuchet MS" w:hAnsi="Trebuchet MS"/>
          <w:snapToGrid w:val="0"/>
          <w:sz w:val="22"/>
          <w:szCs w:val="22"/>
        </w:rPr>
        <w:t xml:space="preserve">and </w:t>
      </w:r>
      <w:r w:rsidR="007B7ED9" w:rsidRPr="001018AF">
        <w:rPr>
          <w:rFonts w:ascii="Trebuchet MS" w:hAnsi="Trebuchet MS"/>
          <w:snapToGrid w:val="0"/>
          <w:sz w:val="22"/>
          <w:szCs w:val="22"/>
        </w:rPr>
        <w:lastRenderedPageBreak/>
        <w:t>amendments</w:t>
      </w:r>
      <w:r w:rsidR="007B7ED9" w:rsidRPr="001018AF">
        <w:rPr>
          <w:rFonts w:ascii="Trebuchet MS" w:hAnsi="Trebuchet MS"/>
          <w:sz w:val="22"/>
          <w:szCs w:val="22"/>
        </w:rPr>
        <w:t xml:space="preserve"> </w:t>
      </w:r>
      <w:r w:rsidR="0044345D" w:rsidRPr="001018AF">
        <w:rPr>
          <w:rFonts w:ascii="Trebuchet MS" w:hAnsi="Trebuchet MS"/>
          <w:sz w:val="22"/>
          <w:szCs w:val="22"/>
        </w:rPr>
        <w:t xml:space="preserve">and its complementary regulations </w:t>
      </w:r>
      <w:r w:rsidR="007B7ED9" w:rsidRPr="001018AF">
        <w:rPr>
          <w:rFonts w:ascii="Trebuchet MS" w:hAnsi="Trebuchet MS"/>
          <w:sz w:val="22"/>
          <w:szCs w:val="22"/>
        </w:rPr>
        <w:t xml:space="preserve">namely </w:t>
      </w:r>
      <w:r w:rsidR="0044345D" w:rsidRPr="001018AF">
        <w:rPr>
          <w:rFonts w:ascii="Trebuchet MS" w:hAnsi="Trebuchet MS"/>
          <w:sz w:val="22"/>
          <w:szCs w:val="22"/>
        </w:rPr>
        <w:t xml:space="preserve">Order Nr. 1496/2011 of </w:t>
      </w:r>
      <w:r w:rsidR="00507BAE" w:rsidRPr="001018AF">
        <w:rPr>
          <w:rFonts w:ascii="Trebuchet MS" w:hAnsi="Trebuchet MS"/>
          <w:sz w:val="22"/>
          <w:szCs w:val="22"/>
        </w:rPr>
        <w:t xml:space="preserve">the </w:t>
      </w:r>
      <w:r w:rsidR="0044345D" w:rsidRPr="001018AF">
        <w:rPr>
          <w:rFonts w:ascii="Trebuchet MS" w:hAnsi="Trebuchet MS"/>
          <w:sz w:val="22"/>
          <w:szCs w:val="22"/>
        </w:rPr>
        <w:t xml:space="preserve">Ministry of Regional Development and Tourism);  </w:t>
      </w:r>
    </w:p>
    <w:p w:rsidR="0044345D" w:rsidRPr="001018AF" w:rsidRDefault="0044345D" w:rsidP="00083F6D">
      <w:pPr>
        <w:numPr>
          <w:ilvl w:val="0"/>
          <w:numId w:val="12"/>
        </w:numPr>
        <w:spacing w:before="0"/>
        <w:rPr>
          <w:rFonts w:ascii="Trebuchet MS" w:hAnsi="Trebuchet MS"/>
          <w:sz w:val="22"/>
          <w:szCs w:val="22"/>
        </w:rPr>
      </w:pPr>
      <w:r w:rsidRPr="001018AF">
        <w:rPr>
          <w:rFonts w:ascii="Trebuchet MS" w:hAnsi="Trebuchet MS"/>
          <w:sz w:val="22"/>
          <w:szCs w:val="22"/>
        </w:rPr>
        <w:t xml:space="preserve">previous experience as </w:t>
      </w:r>
      <w:r w:rsidR="007B6C11" w:rsidRPr="001018AF">
        <w:rPr>
          <w:rFonts w:ascii="Trebuchet MS" w:hAnsi="Trebuchet MS"/>
          <w:sz w:val="22"/>
          <w:szCs w:val="22"/>
        </w:rPr>
        <w:t>site supervision engineer</w:t>
      </w:r>
      <w:r w:rsidRPr="001018AF">
        <w:rPr>
          <w:rFonts w:ascii="Trebuchet MS" w:hAnsi="Trebuchet MS"/>
          <w:sz w:val="22"/>
          <w:szCs w:val="22"/>
        </w:rPr>
        <w:t xml:space="preserve"> in at least two similar contracts;</w:t>
      </w:r>
    </w:p>
    <w:p w:rsidR="004A49FC" w:rsidRPr="001018AF" w:rsidRDefault="0044345D" w:rsidP="00083F6D">
      <w:pPr>
        <w:numPr>
          <w:ilvl w:val="0"/>
          <w:numId w:val="12"/>
        </w:numPr>
        <w:spacing w:before="0"/>
        <w:rPr>
          <w:rFonts w:ascii="Trebuchet MS" w:hAnsi="Trebuchet MS"/>
          <w:sz w:val="22"/>
          <w:szCs w:val="22"/>
        </w:rPr>
      </w:pPr>
      <w:r w:rsidRPr="001018AF">
        <w:rPr>
          <w:rFonts w:ascii="Trebuchet MS" w:hAnsi="Trebuchet MS"/>
          <w:sz w:val="22"/>
          <w:szCs w:val="22"/>
        </w:rPr>
        <w:t xml:space="preserve">certified by the </w:t>
      </w:r>
      <w:r w:rsidR="007B6C11" w:rsidRPr="001018AF">
        <w:rPr>
          <w:rFonts w:ascii="Trebuchet MS" w:hAnsi="Trebuchet MS"/>
          <w:sz w:val="22"/>
          <w:szCs w:val="22"/>
        </w:rPr>
        <w:t>State Inspectorate of Construction</w:t>
      </w:r>
      <w:r w:rsidR="004A49FC" w:rsidRPr="001018AF">
        <w:rPr>
          <w:rFonts w:ascii="Trebuchet MS" w:hAnsi="Trebuchet MS"/>
          <w:sz w:val="22"/>
          <w:szCs w:val="22"/>
        </w:rPr>
        <w:t xml:space="preserve"> in accordance with Law 10/1995 and Order N</w:t>
      </w:r>
      <w:r w:rsidR="003F4EC0" w:rsidRPr="001018AF">
        <w:rPr>
          <w:rFonts w:ascii="Trebuchet MS" w:hAnsi="Trebuchet MS"/>
          <w:sz w:val="22"/>
          <w:szCs w:val="22"/>
        </w:rPr>
        <w:t>o</w:t>
      </w:r>
      <w:r w:rsidR="004A49FC" w:rsidRPr="001018AF">
        <w:rPr>
          <w:rFonts w:ascii="Trebuchet MS" w:hAnsi="Trebuchet MS"/>
          <w:sz w:val="22"/>
          <w:szCs w:val="22"/>
        </w:rPr>
        <w:t xml:space="preserve">. 1496, 2011 of </w:t>
      </w:r>
      <w:r w:rsidR="00B44F46" w:rsidRPr="001018AF">
        <w:rPr>
          <w:rFonts w:ascii="Trebuchet MS" w:hAnsi="Trebuchet MS"/>
          <w:sz w:val="22"/>
          <w:szCs w:val="22"/>
        </w:rPr>
        <w:t xml:space="preserve">the </w:t>
      </w:r>
      <w:r w:rsidR="004A49FC" w:rsidRPr="001018AF">
        <w:rPr>
          <w:rFonts w:ascii="Trebuchet MS" w:hAnsi="Trebuchet MS"/>
          <w:sz w:val="22"/>
          <w:szCs w:val="22"/>
        </w:rPr>
        <w:t xml:space="preserve">Ministry of </w:t>
      </w:r>
      <w:r w:rsidR="00B44F46" w:rsidRPr="001018AF">
        <w:rPr>
          <w:rFonts w:ascii="Trebuchet MS" w:hAnsi="Trebuchet MS"/>
          <w:sz w:val="22"/>
          <w:szCs w:val="22"/>
        </w:rPr>
        <w:t xml:space="preserve">Regional </w:t>
      </w:r>
      <w:r w:rsidR="004A49FC" w:rsidRPr="001018AF">
        <w:rPr>
          <w:rFonts w:ascii="Trebuchet MS" w:hAnsi="Trebuchet MS"/>
          <w:sz w:val="22"/>
          <w:szCs w:val="22"/>
        </w:rPr>
        <w:t>Development and Tourism</w:t>
      </w:r>
      <w:r w:rsidR="00581C28" w:rsidRPr="001018AF">
        <w:rPr>
          <w:rFonts w:ascii="Trebuchet MS" w:hAnsi="Trebuchet MS"/>
          <w:sz w:val="22"/>
          <w:szCs w:val="22"/>
        </w:rPr>
        <w:t>, for Industrial and Agricultural constructions – Domain 2.1 or higher</w:t>
      </w:r>
      <w:r w:rsidR="004A49FC" w:rsidRPr="001018AF">
        <w:rPr>
          <w:rFonts w:ascii="Trebuchet MS" w:hAnsi="Trebuchet MS"/>
          <w:sz w:val="22"/>
          <w:szCs w:val="22"/>
        </w:rPr>
        <w:t xml:space="preserve">; </w:t>
      </w:r>
    </w:p>
    <w:p w:rsidR="004A49FC" w:rsidRPr="001018AF" w:rsidRDefault="004A49FC" w:rsidP="00083F6D">
      <w:pPr>
        <w:numPr>
          <w:ilvl w:val="0"/>
          <w:numId w:val="12"/>
        </w:numPr>
        <w:spacing w:before="0"/>
        <w:rPr>
          <w:rFonts w:ascii="Trebuchet MS" w:hAnsi="Trebuchet MS"/>
          <w:sz w:val="22"/>
          <w:szCs w:val="22"/>
        </w:rPr>
      </w:pPr>
      <w:proofErr w:type="gramStart"/>
      <w:r w:rsidRPr="001018AF">
        <w:rPr>
          <w:rFonts w:ascii="Trebuchet MS" w:hAnsi="Trebuchet MS"/>
          <w:sz w:val="22"/>
          <w:szCs w:val="22"/>
        </w:rPr>
        <w:t>good</w:t>
      </w:r>
      <w:proofErr w:type="gramEnd"/>
      <w:r w:rsidRPr="001018AF">
        <w:rPr>
          <w:rFonts w:ascii="Trebuchet MS" w:hAnsi="Trebuchet MS"/>
          <w:sz w:val="22"/>
          <w:szCs w:val="22"/>
        </w:rPr>
        <w:t xml:space="preserve"> written and oral communication skills.</w:t>
      </w:r>
    </w:p>
    <w:p w:rsidR="00435A43" w:rsidRPr="001018AF" w:rsidRDefault="00435A43" w:rsidP="00435A43">
      <w:pPr>
        <w:spacing w:before="0" w:after="120"/>
        <w:ind w:left="1632"/>
        <w:rPr>
          <w:rFonts w:ascii="Trebuchet MS" w:hAnsi="Trebuchet MS"/>
          <w:sz w:val="22"/>
          <w:szCs w:val="22"/>
        </w:rPr>
      </w:pPr>
    </w:p>
    <w:p w:rsidR="00100C56" w:rsidRPr="001018AF" w:rsidRDefault="002419F3" w:rsidP="00264E9F">
      <w:pPr>
        <w:spacing w:before="0" w:after="120"/>
        <w:rPr>
          <w:rFonts w:ascii="Trebuchet MS" w:hAnsi="Trebuchet MS"/>
          <w:b/>
          <w:i/>
          <w:iCs/>
          <w:sz w:val="22"/>
          <w:szCs w:val="22"/>
        </w:rPr>
      </w:pPr>
      <w:proofErr w:type="gramStart"/>
      <w:r w:rsidRPr="001018AF">
        <w:rPr>
          <w:rFonts w:ascii="Trebuchet MS" w:hAnsi="Trebuchet MS"/>
          <w:b/>
          <w:i/>
          <w:iCs/>
          <w:sz w:val="22"/>
          <w:szCs w:val="22"/>
        </w:rPr>
        <w:t>A</w:t>
      </w:r>
      <w:r w:rsidR="00100C56" w:rsidRPr="001018AF">
        <w:rPr>
          <w:rFonts w:ascii="Trebuchet MS" w:hAnsi="Trebuchet MS"/>
          <w:b/>
          <w:i/>
          <w:iCs/>
          <w:sz w:val="22"/>
          <w:szCs w:val="22"/>
        </w:rPr>
        <w:t xml:space="preserve">t least </w:t>
      </w:r>
      <w:r w:rsidR="00FC4566" w:rsidRPr="001018AF">
        <w:rPr>
          <w:rFonts w:ascii="Trebuchet MS" w:hAnsi="Trebuchet MS"/>
          <w:b/>
          <w:i/>
          <w:iCs/>
          <w:sz w:val="22"/>
          <w:szCs w:val="22"/>
        </w:rPr>
        <w:t xml:space="preserve">two </w:t>
      </w:r>
      <w:r w:rsidR="004A5C62" w:rsidRPr="001018AF">
        <w:rPr>
          <w:rFonts w:ascii="Trebuchet MS" w:hAnsi="Trebuchet MS"/>
          <w:b/>
          <w:i/>
          <w:iCs/>
          <w:sz w:val="22"/>
          <w:szCs w:val="22"/>
        </w:rPr>
        <w:t>site supervision engineer</w:t>
      </w:r>
      <w:r w:rsidR="00F05E6C" w:rsidRPr="001018AF">
        <w:rPr>
          <w:rFonts w:ascii="Trebuchet MS" w:hAnsi="Trebuchet MS"/>
          <w:b/>
          <w:i/>
          <w:iCs/>
          <w:sz w:val="22"/>
          <w:szCs w:val="22"/>
        </w:rPr>
        <w:t>s</w:t>
      </w:r>
      <w:r w:rsidR="00100C56" w:rsidRPr="001018AF">
        <w:rPr>
          <w:rFonts w:ascii="Trebuchet MS" w:hAnsi="Trebuchet MS"/>
          <w:b/>
          <w:i/>
          <w:iCs/>
          <w:sz w:val="22"/>
          <w:szCs w:val="22"/>
        </w:rPr>
        <w:t xml:space="preserve"> (diriginte de șantier) – for supervision services</w:t>
      </w:r>
      <w:r w:rsidR="002B05C5" w:rsidRPr="001018AF">
        <w:rPr>
          <w:rFonts w:ascii="Trebuchet MS" w:hAnsi="Trebuchet MS"/>
          <w:b/>
          <w:i/>
          <w:iCs/>
          <w:sz w:val="22"/>
          <w:szCs w:val="22"/>
        </w:rPr>
        <w:t xml:space="preserve"> on county and national roads</w:t>
      </w:r>
      <w:r w:rsidR="00502235" w:rsidRPr="001018AF">
        <w:rPr>
          <w:rFonts w:ascii="Trebuchet MS" w:hAnsi="Trebuchet MS"/>
          <w:b/>
          <w:i/>
          <w:iCs/>
          <w:sz w:val="22"/>
          <w:szCs w:val="22"/>
        </w:rPr>
        <w:t xml:space="preserve">, </w:t>
      </w:r>
      <w:r w:rsidR="00F05E6C" w:rsidRPr="001018AF">
        <w:rPr>
          <w:rFonts w:ascii="Trebuchet MS" w:hAnsi="Trebuchet MS"/>
          <w:b/>
          <w:i/>
          <w:iCs/>
          <w:sz w:val="22"/>
          <w:szCs w:val="22"/>
        </w:rPr>
        <w:t>who will be assigned to</w:t>
      </w:r>
      <w:r w:rsidR="00502235" w:rsidRPr="001018AF">
        <w:rPr>
          <w:rFonts w:ascii="Trebuchet MS" w:hAnsi="Trebuchet MS"/>
          <w:b/>
          <w:i/>
          <w:iCs/>
          <w:sz w:val="22"/>
          <w:szCs w:val="22"/>
        </w:rPr>
        <w:t xml:space="preserve"> all investments.</w:t>
      </w:r>
      <w:proofErr w:type="gramEnd"/>
      <w:r w:rsidR="00502235" w:rsidRPr="001018AF">
        <w:rPr>
          <w:rFonts w:ascii="Trebuchet MS" w:hAnsi="Trebuchet MS"/>
          <w:b/>
          <w:i/>
          <w:iCs/>
          <w:sz w:val="22"/>
          <w:szCs w:val="22"/>
        </w:rPr>
        <w:t xml:space="preserve"> </w:t>
      </w:r>
      <w:r w:rsidR="00502235" w:rsidRPr="001018AF">
        <w:rPr>
          <w:rFonts w:ascii="Trebuchet MS" w:hAnsi="Trebuchet MS"/>
          <w:sz w:val="22"/>
          <w:szCs w:val="22"/>
        </w:rPr>
        <w:t xml:space="preserve"> </w:t>
      </w:r>
    </w:p>
    <w:p w:rsidR="00100C56" w:rsidRPr="001018AF" w:rsidRDefault="00100C56" w:rsidP="00100C56">
      <w:pPr>
        <w:spacing w:before="0"/>
        <w:rPr>
          <w:rFonts w:ascii="Trebuchet MS" w:hAnsi="Trebuchet MS"/>
          <w:i/>
          <w:iCs/>
          <w:sz w:val="22"/>
          <w:szCs w:val="22"/>
          <w:u w:val="single"/>
        </w:rPr>
      </w:pPr>
      <w:r w:rsidRPr="001018AF">
        <w:rPr>
          <w:rFonts w:ascii="Trebuchet MS" w:hAnsi="Trebuchet MS"/>
          <w:i/>
          <w:iCs/>
          <w:sz w:val="22"/>
          <w:szCs w:val="22"/>
          <w:u w:val="single"/>
        </w:rPr>
        <w:t xml:space="preserve">Qualifications and skills </w:t>
      </w:r>
    </w:p>
    <w:p w:rsidR="00100C56" w:rsidRPr="001018AF" w:rsidRDefault="00100C56" w:rsidP="00100C56">
      <w:pPr>
        <w:spacing w:before="0"/>
        <w:ind w:left="1632"/>
        <w:rPr>
          <w:rFonts w:ascii="Trebuchet MS" w:hAnsi="Trebuchet MS"/>
          <w:sz w:val="22"/>
          <w:szCs w:val="22"/>
        </w:rPr>
      </w:pPr>
    </w:p>
    <w:p w:rsidR="00100C56" w:rsidRPr="001018AF" w:rsidRDefault="00100C56" w:rsidP="00083F6D">
      <w:pPr>
        <w:numPr>
          <w:ilvl w:val="0"/>
          <w:numId w:val="12"/>
        </w:numPr>
        <w:spacing w:before="0"/>
        <w:rPr>
          <w:rFonts w:ascii="Trebuchet MS" w:hAnsi="Trebuchet MS"/>
          <w:sz w:val="22"/>
          <w:szCs w:val="22"/>
        </w:rPr>
      </w:pPr>
      <w:r w:rsidRPr="001018AF">
        <w:rPr>
          <w:rFonts w:ascii="Trebuchet MS" w:hAnsi="Trebuchet MS"/>
          <w:sz w:val="22"/>
          <w:szCs w:val="22"/>
        </w:rPr>
        <w:t>university degree in civil engineering;</w:t>
      </w:r>
    </w:p>
    <w:p w:rsidR="00100C56" w:rsidRPr="001018AF" w:rsidRDefault="00581C28" w:rsidP="00083F6D">
      <w:pPr>
        <w:pStyle w:val="ListParagraph1"/>
        <w:numPr>
          <w:ilvl w:val="0"/>
          <w:numId w:val="12"/>
        </w:numPr>
        <w:spacing w:before="0"/>
        <w:contextualSpacing w:val="0"/>
        <w:rPr>
          <w:rFonts w:ascii="Trebuchet MS" w:hAnsi="Trebuchet MS"/>
          <w:sz w:val="22"/>
          <w:szCs w:val="22"/>
        </w:rPr>
      </w:pPr>
      <w:r w:rsidRPr="001018AF">
        <w:rPr>
          <w:rFonts w:ascii="Trebuchet MS" w:hAnsi="Trebuchet MS"/>
          <w:sz w:val="22"/>
          <w:szCs w:val="22"/>
        </w:rPr>
        <w:t>3</w:t>
      </w:r>
      <w:r w:rsidR="00100C56" w:rsidRPr="001018AF">
        <w:rPr>
          <w:rFonts w:ascii="Trebuchet MS" w:hAnsi="Trebuchet MS"/>
          <w:sz w:val="22"/>
          <w:szCs w:val="22"/>
        </w:rPr>
        <w:t xml:space="preserve"> years </w:t>
      </w:r>
      <w:r w:rsidR="00E20F42" w:rsidRPr="001018AF">
        <w:rPr>
          <w:rFonts w:ascii="Trebuchet MS" w:hAnsi="Trebuchet MS"/>
          <w:sz w:val="22"/>
          <w:szCs w:val="22"/>
        </w:rPr>
        <w:t xml:space="preserve">of </w:t>
      </w:r>
      <w:r w:rsidR="00100C56" w:rsidRPr="001018AF">
        <w:rPr>
          <w:rFonts w:ascii="Trebuchet MS" w:hAnsi="Trebuchet MS"/>
          <w:sz w:val="22"/>
          <w:szCs w:val="22"/>
        </w:rPr>
        <w:t xml:space="preserve">experience in site supervision under a Site Supervision Certification for </w:t>
      </w:r>
      <w:r w:rsidR="00100C56" w:rsidRPr="001018AF">
        <w:rPr>
          <w:rFonts w:ascii="Trebuchet MS" w:hAnsi="Trebuchet MS"/>
          <w:b/>
          <w:i/>
          <w:sz w:val="22"/>
          <w:szCs w:val="22"/>
        </w:rPr>
        <w:t>Domain 3</w:t>
      </w:r>
      <w:r w:rsidR="002B05C5" w:rsidRPr="001018AF">
        <w:rPr>
          <w:rFonts w:ascii="Trebuchet MS" w:hAnsi="Trebuchet MS"/>
          <w:b/>
          <w:i/>
          <w:sz w:val="22"/>
          <w:szCs w:val="22"/>
        </w:rPr>
        <w:t>.2</w:t>
      </w:r>
      <w:r w:rsidR="00BE666C" w:rsidRPr="001018AF">
        <w:rPr>
          <w:rFonts w:ascii="Trebuchet MS" w:hAnsi="Trebuchet MS"/>
          <w:b/>
          <w:i/>
          <w:sz w:val="22"/>
          <w:szCs w:val="22"/>
        </w:rPr>
        <w:t xml:space="preserve">. </w:t>
      </w:r>
      <w:r w:rsidR="00BE666C" w:rsidRPr="001018AF">
        <w:rPr>
          <w:rFonts w:ascii="Trebuchet MS" w:hAnsi="Trebuchet MS"/>
          <w:sz w:val="22"/>
          <w:szCs w:val="22"/>
        </w:rPr>
        <w:t>or higher</w:t>
      </w:r>
      <w:r w:rsidR="00100C56" w:rsidRPr="001018AF">
        <w:rPr>
          <w:rFonts w:ascii="Trebuchet MS" w:hAnsi="Trebuchet MS"/>
          <w:b/>
          <w:i/>
          <w:iCs/>
          <w:sz w:val="22"/>
          <w:szCs w:val="22"/>
        </w:rPr>
        <w:t xml:space="preserve"> (Roads, bridges, tunnels, a</w:t>
      </w:r>
      <w:r w:rsidR="00BE666C" w:rsidRPr="001018AF">
        <w:rPr>
          <w:rFonts w:ascii="Trebuchet MS" w:hAnsi="Trebuchet MS"/>
          <w:b/>
          <w:i/>
          <w:iCs/>
          <w:sz w:val="22"/>
          <w:szCs w:val="22"/>
        </w:rPr>
        <w:t>viation tracks, cable transport</w:t>
      </w:r>
      <w:r w:rsidR="00100C56" w:rsidRPr="001018AF">
        <w:rPr>
          <w:rFonts w:ascii="Trebuchet MS" w:hAnsi="Trebuchet MS"/>
          <w:b/>
          <w:i/>
          <w:iCs/>
          <w:sz w:val="22"/>
          <w:szCs w:val="22"/>
        </w:rPr>
        <w:t>)</w:t>
      </w:r>
      <w:r w:rsidR="00100C56" w:rsidRPr="001018AF">
        <w:rPr>
          <w:rFonts w:ascii="Trebuchet MS" w:hAnsi="Trebuchet MS"/>
          <w:sz w:val="22"/>
          <w:szCs w:val="22"/>
        </w:rPr>
        <w:t>, as required by the Law 10/1995</w:t>
      </w:r>
      <w:r w:rsidR="00B44F46" w:rsidRPr="001018AF">
        <w:rPr>
          <w:rFonts w:ascii="Trebuchet MS" w:hAnsi="Trebuchet MS"/>
          <w:sz w:val="22"/>
          <w:szCs w:val="22"/>
        </w:rPr>
        <w:t xml:space="preserve"> with </w:t>
      </w:r>
      <w:r w:rsidR="00B44F46" w:rsidRPr="001018AF">
        <w:rPr>
          <w:rFonts w:ascii="Trebuchet MS" w:hAnsi="Trebuchet MS"/>
          <w:snapToGrid w:val="0"/>
          <w:sz w:val="22"/>
          <w:szCs w:val="22"/>
        </w:rPr>
        <w:t xml:space="preserve">subsequent </w:t>
      </w:r>
      <w:r w:rsidR="00D84AE6" w:rsidRPr="001018AF">
        <w:rPr>
          <w:rFonts w:ascii="Trebuchet MS" w:hAnsi="Trebuchet MS"/>
          <w:snapToGrid w:val="0"/>
          <w:sz w:val="22"/>
          <w:szCs w:val="22"/>
        </w:rPr>
        <w:t xml:space="preserve">completions </w:t>
      </w:r>
      <w:r w:rsidR="00B44F46" w:rsidRPr="001018AF">
        <w:rPr>
          <w:rFonts w:ascii="Trebuchet MS" w:hAnsi="Trebuchet MS"/>
          <w:snapToGrid w:val="0"/>
          <w:sz w:val="22"/>
          <w:szCs w:val="22"/>
        </w:rPr>
        <w:t>and amendments,</w:t>
      </w:r>
      <w:r w:rsidR="00100C56" w:rsidRPr="001018AF">
        <w:rPr>
          <w:rFonts w:ascii="Trebuchet MS" w:hAnsi="Trebuchet MS"/>
          <w:sz w:val="22"/>
          <w:szCs w:val="22"/>
        </w:rPr>
        <w:t xml:space="preserve"> and its complementary regulations </w:t>
      </w:r>
      <w:r w:rsidR="00B44F46" w:rsidRPr="001018AF">
        <w:rPr>
          <w:rFonts w:ascii="Trebuchet MS" w:hAnsi="Trebuchet MS"/>
          <w:sz w:val="22"/>
          <w:szCs w:val="22"/>
        </w:rPr>
        <w:t xml:space="preserve">namely </w:t>
      </w:r>
      <w:r w:rsidR="00100C56" w:rsidRPr="001018AF">
        <w:rPr>
          <w:rFonts w:ascii="Trebuchet MS" w:hAnsi="Trebuchet MS"/>
          <w:sz w:val="22"/>
          <w:szCs w:val="22"/>
        </w:rPr>
        <w:t>Order N</w:t>
      </w:r>
      <w:r w:rsidR="003F4EC0" w:rsidRPr="001018AF">
        <w:rPr>
          <w:rFonts w:ascii="Trebuchet MS" w:hAnsi="Trebuchet MS"/>
          <w:sz w:val="22"/>
          <w:szCs w:val="22"/>
        </w:rPr>
        <w:t>o</w:t>
      </w:r>
      <w:r w:rsidR="00100C56" w:rsidRPr="001018AF">
        <w:rPr>
          <w:rFonts w:ascii="Trebuchet MS" w:hAnsi="Trebuchet MS"/>
          <w:sz w:val="22"/>
          <w:szCs w:val="22"/>
        </w:rPr>
        <w:t xml:space="preserve">. 1496/2011 of Ministry of Regional Development and Tourism);  </w:t>
      </w:r>
    </w:p>
    <w:p w:rsidR="00100C56" w:rsidRPr="001018AF" w:rsidRDefault="00100C56" w:rsidP="00083F6D">
      <w:pPr>
        <w:numPr>
          <w:ilvl w:val="0"/>
          <w:numId w:val="12"/>
        </w:numPr>
        <w:spacing w:before="0"/>
        <w:rPr>
          <w:rFonts w:ascii="Trebuchet MS" w:hAnsi="Trebuchet MS"/>
          <w:sz w:val="22"/>
          <w:szCs w:val="22"/>
        </w:rPr>
      </w:pPr>
      <w:r w:rsidRPr="001018AF">
        <w:rPr>
          <w:rFonts w:ascii="Trebuchet MS" w:hAnsi="Trebuchet MS"/>
          <w:sz w:val="22"/>
          <w:szCs w:val="22"/>
        </w:rPr>
        <w:t xml:space="preserve">previous experience as </w:t>
      </w:r>
      <w:r w:rsidR="007B6C11" w:rsidRPr="001018AF">
        <w:rPr>
          <w:rFonts w:ascii="Trebuchet MS" w:hAnsi="Trebuchet MS"/>
          <w:sz w:val="22"/>
          <w:szCs w:val="22"/>
        </w:rPr>
        <w:t>site supervision engineer</w:t>
      </w:r>
      <w:r w:rsidRPr="001018AF">
        <w:rPr>
          <w:rFonts w:ascii="Trebuchet MS" w:hAnsi="Trebuchet MS"/>
          <w:sz w:val="22"/>
          <w:szCs w:val="22"/>
        </w:rPr>
        <w:t xml:space="preserve"> in at least two similar contracts;</w:t>
      </w:r>
    </w:p>
    <w:p w:rsidR="00100C56" w:rsidRPr="001018AF" w:rsidRDefault="00100C56" w:rsidP="00083F6D">
      <w:pPr>
        <w:numPr>
          <w:ilvl w:val="0"/>
          <w:numId w:val="12"/>
        </w:numPr>
        <w:spacing w:before="0"/>
        <w:rPr>
          <w:rFonts w:ascii="Trebuchet MS" w:hAnsi="Trebuchet MS"/>
          <w:sz w:val="22"/>
          <w:szCs w:val="22"/>
        </w:rPr>
      </w:pPr>
      <w:proofErr w:type="gramStart"/>
      <w:r w:rsidRPr="001018AF">
        <w:rPr>
          <w:rFonts w:ascii="Trebuchet MS" w:hAnsi="Trebuchet MS"/>
          <w:sz w:val="22"/>
          <w:szCs w:val="22"/>
        </w:rPr>
        <w:t>certified</w:t>
      </w:r>
      <w:proofErr w:type="gramEnd"/>
      <w:r w:rsidRPr="001018AF">
        <w:rPr>
          <w:rFonts w:ascii="Trebuchet MS" w:hAnsi="Trebuchet MS"/>
          <w:sz w:val="22"/>
          <w:szCs w:val="22"/>
        </w:rPr>
        <w:t xml:space="preserve"> by the </w:t>
      </w:r>
      <w:r w:rsidR="007B6C11" w:rsidRPr="001018AF">
        <w:rPr>
          <w:rFonts w:ascii="Trebuchet MS" w:hAnsi="Trebuchet MS"/>
          <w:sz w:val="22"/>
          <w:szCs w:val="22"/>
        </w:rPr>
        <w:t>State Inspectorate of Construction</w:t>
      </w:r>
      <w:r w:rsidRPr="001018AF">
        <w:rPr>
          <w:rFonts w:ascii="Trebuchet MS" w:hAnsi="Trebuchet MS"/>
          <w:sz w:val="22"/>
          <w:szCs w:val="22"/>
        </w:rPr>
        <w:t xml:space="preserve"> in accordance with Law 10/1995 and Order N</w:t>
      </w:r>
      <w:r w:rsidR="00496478" w:rsidRPr="001018AF">
        <w:rPr>
          <w:rFonts w:ascii="Trebuchet MS" w:hAnsi="Trebuchet MS"/>
          <w:sz w:val="22"/>
          <w:szCs w:val="22"/>
        </w:rPr>
        <w:t>o</w:t>
      </w:r>
      <w:r w:rsidRPr="001018AF">
        <w:rPr>
          <w:rFonts w:ascii="Trebuchet MS" w:hAnsi="Trebuchet MS"/>
          <w:sz w:val="22"/>
          <w:szCs w:val="22"/>
        </w:rPr>
        <w:t xml:space="preserve">. 1496/May 13, 2011 of </w:t>
      </w:r>
      <w:r w:rsidR="00B44F46" w:rsidRPr="001018AF">
        <w:rPr>
          <w:rFonts w:ascii="Trebuchet MS" w:hAnsi="Trebuchet MS"/>
          <w:sz w:val="22"/>
          <w:szCs w:val="22"/>
        </w:rPr>
        <w:t xml:space="preserve">the </w:t>
      </w:r>
      <w:r w:rsidRPr="001018AF">
        <w:rPr>
          <w:rFonts w:ascii="Trebuchet MS" w:hAnsi="Trebuchet MS"/>
          <w:sz w:val="22"/>
          <w:szCs w:val="22"/>
        </w:rPr>
        <w:t xml:space="preserve">Ministry of </w:t>
      </w:r>
      <w:r w:rsidR="00B44F46" w:rsidRPr="001018AF">
        <w:rPr>
          <w:rFonts w:ascii="Trebuchet MS" w:hAnsi="Trebuchet MS"/>
          <w:sz w:val="22"/>
          <w:szCs w:val="22"/>
        </w:rPr>
        <w:t xml:space="preserve">Regional </w:t>
      </w:r>
      <w:r w:rsidRPr="001018AF">
        <w:rPr>
          <w:rFonts w:ascii="Trebuchet MS" w:hAnsi="Trebuchet MS"/>
          <w:sz w:val="22"/>
          <w:szCs w:val="22"/>
        </w:rPr>
        <w:t xml:space="preserve">Development and Tourism on Domain </w:t>
      </w:r>
      <w:r w:rsidR="00BE666C" w:rsidRPr="001018AF">
        <w:rPr>
          <w:rFonts w:ascii="Trebuchet MS" w:hAnsi="Trebuchet MS"/>
          <w:b/>
          <w:i/>
          <w:sz w:val="22"/>
          <w:szCs w:val="22"/>
        </w:rPr>
        <w:t xml:space="preserve">3.2. </w:t>
      </w:r>
      <w:r w:rsidR="00BE666C" w:rsidRPr="001018AF">
        <w:rPr>
          <w:rFonts w:ascii="Trebuchet MS" w:hAnsi="Trebuchet MS"/>
          <w:sz w:val="22"/>
          <w:szCs w:val="22"/>
        </w:rPr>
        <w:t>or higher</w:t>
      </w:r>
      <w:r w:rsidRPr="001018AF">
        <w:rPr>
          <w:rFonts w:ascii="Trebuchet MS" w:hAnsi="Trebuchet MS"/>
          <w:sz w:val="22"/>
          <w:szCs w:val="22"/>
        </w:rPr>
        <w:t xml:space="preserve"> (Roads, bridges, tunnels, a</w:t>
      </w:r>
      <w:r w:rsidR="00BE666C" w:rsidRPr="001018AF">
        <w:rPr>
          <w:rFonts w:ascii="Trebuchet MS" w:hAnsi="Trebuchet MS"/>
          <w:sz w:val="22"/>
          <w:szCs w:val="22"/>
        </w:rPr>
        <w:t>viation tracks, cable transport</w:t>
      </w:r>
      <w:r w:rsidRPr="001018AF">
        <w:rPr>
          <w:rFonts w:ascii="Trebuchet MS" w:hAnsi="Trebuchet MS"/>
          <w:sz w:val="22"/>
          <w:szCs w:val="22"/>
        </w:rPr>
        <w:t xml:space="preserve">); </w:t>
      </w:r>
    </w:p>
    <w:p w:rsidR="00100C56" w:rsidRPr="001018AF" w:rsidRDefault="00100C56" w:rsidP="00083F6D">
      <w:pPr>
        <w:numPr>
          <w:ilvl w:val="0"/>
          <w:numId w:val="12"/>
        </w:numPr>
        <w:spacing w:before="0"/>
        <w:rPr>
          <w:rFonts w:ascii="Trebuchet MS" w:hAnsi="Trebuchet MS"/>
          <w:sz w:val="22"/>
          <w:szCs w:val="22"/>
        </w:rPr>
      </w:pPr>
      <w:proofErr w:type="gramStart"/>
      <w:r w:rsidRPr="001018AF">
        <w:rPr>
          <w:rFonts w:ascii="Trebuchet MS" w:hAnsi="Trebuchet MS"/>
          <w:sz w:val="22"/>
          <w:szCs w:val="22"/>
        </w:rPr>
        <w:t>good</w:t>
      </w:r>
      <w:proofErr w:type="gramEnd"/>
      <w:r w:rsidRPr="001018AF">
        <w:rPr>
          <w:rFonts w:ascii="Trebuchet MS" w:hAnsi="Trebuchet MS"/>
          <w:sz w:val="22"/>
          <w:szCs w:val="22"/>
        </w:rPr>
        <w:t xml:space="preserve"> written and oral communication skills.</w:t>
      </w:r>
    </w:p>
    <w:p w:rsidR="00100C56" w:rsidRPr="001018AF" w:rsidRDefault="00100C56" w:rsidP="00100C56">
      <w:pPr>
        <w:spacing w:before="0" w:after="120"/>
        <w:ind w:left="1632"/>
        <w:rPr>
          <w:rFonts w:ascii="Trebuchet MS" w:hAnsi="Trebuchet MS"/>
          <w:sz w:val="22"/>
          <w:szCs w:val="22"/>
        </w:rPr>
      </w:pPr>
    </w:p>
    <w:p w:rsidR="002419F3" w:rsidRPr="001018AF" w:rsidRDefault="002419F3" w:rsidP="00264E9F">
      <w:pPr>
        <w:spacing w:before="0" w:after="120"/>
        <w:rPr>
          <w:rFonts w:ascii="Trebuchet MS" w:hAnsi="Trebuchet MS"/>
          <w:b/>
          <w:i/>
          <w:iCs/>
          <w:sz w:val="22"/>
          <w:szCs w:val="22"/>
        </w:rPr>
      </w:pPr>
      <w:proofErr w:type="gramStart"/>
      <w:r w:rsidRPr="001018AF">
        <w:rPr>
          <w:rFonts w:ascii="Trebuchet MS" w:hAnsi="Trebuchet MS"/>
          <w:b/>
          <w:i/>
          <w:iCs/>
          <w:sz w:val="22"/>
          <w:szCs w:val="22"/>
        </w:rPr>
        <w:t xml:space="preserve">At least one </w:t>
      </w:r>
      <w:r w:rsidR="004A5C62" w:rsidRPr="001018AF">
        <w:rPr>
          <w:rFonts w:ascii="Trebuchet MS" w:hAnsi="Trebuchet MS"/>
          <w:b/>
          <w:i/>
          <w:iCs/>
          <w:sz w:val="22"/>
          <w:szCs w:val="22"/>
        </w:rPr>
        <w:t>site supervision engineer</w:t>
      </w:r>
      <w:r w:rsidRPr="001018AF">
        <w:rPr>
          <w:rFonts w:ascii="Trebuchet MS" w:hAnsi="Trebuchet MS"/>
          <w:b/>
          <w:i/>
          <w:iCs/>
          <w:sz w:val="22"/>
          <w:szCs w:val="22"/>
        </w:rPr>
        <w:t xml:space="preserve"> (diriginte de șantier) – for complementary supervision services</w:t>
      </w:r>
      <w:r w:rsidR="00130693" w:rsidRPr="001018AF">
        <w:rPr>
          <w:rFonts w:ascii="Trebuchet MS" w:hAnsi="Trebuchet MS"/>
          <w:b/>
          <w:i/>
          <w:iCs/>
          <w:sz w:val="22"/>
          <w:szCs w:val="22"/>
        </w:rPr>
        <w:t>,</w:t>
      </w:r>
      <w:r w:rsidRPr="001018AF">
        <w:rPr>
          <w:rFonts w:ascii="Trebuchet MS" w:hAnsi="Trebuchet MS"/>
          <w:b/>
          <w:i/>
          <w:iCs/>
          <w:sz w:val="22"/>
          <w:szCs w:val="22"/>
        </w:rPr>
        <w:t xml:space="preserve"> for all investments</w:t>
      </w:r>
      <w:r w:rsidR="00130693" w:rsidRPr="001018AF">
        <w:rPr>
          <w:rFonts w:ascii="Trebuchet MS" w:hAnsi="Trebuchet MS"/>
          <w:b/>
          <w:i/>
          <w:iCs/>
          <w:sz w:val="22"/>
          <w:szCs w:val="22"/>
        </w:rPr>
        <w:t>,</w:t>
      </w:r>
      <w:r w:rsidRPr="001018AF">
        <w:rPr>
          <w:rFonts w:ascii="Trebuchet MS" w:hAnsi="Trebuchet MS"/>
          <w:b/>
          <w:i/>
          <w:iCs/>
          <w:sz w:val="22"/>
          <w:szCs w:val="22"/>
        </w:rPr>
        <w:t xml:space="preserve"> </w:t>
      </w:r>
      <w:r w:rsidR="00130693" w:rsidRPr="001018AF">
        <w:rPr>
          <w:rFonts w:ascii="Trebuchet MS" w:hAnsi="Trebuchet MS"/>
          <w:b/>
          <w:i/>
          <w:iCs/>
          <w:sz w:val="22"/>
          <w:szCs w:val="22"/>
        </w:rPr>
        <w:t>specifically for the supervision of</w:t>
      </w:r>
      <w:r w:rsidRPr="001018AF">
        <w:rPr>
          <w:rFonts w:ascii="Trebuchet MS" w:hAnsi="Trebuchet MS"/>
          <w:b/>
          <w:i/>
          <w:iCs/>
          <w:sz w:val="22"/>
          <w:szCs w:val="22"/>
        </w:rPr>
        <w:t xml:space="preserve"> electrical and sanitary installations works.</w:t>
      </w:r>
      <w:proofErr w:type="gramEnd"/>
    </w:p>
    <w:p w:rsidR="002419F3" w:rsidRPr="001018AF" w:rsidRDefault="002419F3" w:rsidP="002419F3">
      <w:pPr>
        <w:spacing w:before="0"/>
        <w:rPr>
          <w:rFonts w:ascii="Trebuchet MS" w:hAnsi="Trebuchet MS"/>
          <w:i/>
          <w:iCs/>
          <w:sz w:val="22"/>
          <w:szCs w:val="22"/>
          <w:u w:val="single"/>
        </w:rPr>
      </w:pPr>
      <w:r w:rsidRPr="001018AF">
        <w:rPr>
          <w:rFonts w:ascii="Trebuchet MS" w:hAnsi="Trebuchet MS"/>
          <w:i/>
          <w:iCs/>
          <w:sz w:val="22"/>
          <w:szCs w:val="22"/>
          <w:u w:val="single"/>
        </w:rPr>
        <w:t xml:space="preserve">Qualifications and skills </w:t>
      </w:r>
    </w:p>
    <w:p w:rsidR="002419F3" w:rsidRPr="001018AF" w:rsidRDefault="002419F3" w:rsidP="002419F3">
      <w:pPr>
        <w:spacing w:before="0"/>
        <w:ind w:left="1632"/>
        <w:rPr>
          <w:rFonts w:ascii="Trebuchet MS" w:hAnsi="Trebuchet MS"/>
          <w:sz w:val="22"/>
          <w:szCs w:val="22"/>
        </w:rPr>
      </w:pPr>
    </w:p>
    <w:p w:rsidR="002419F3" w:rsidRPr="001018AF" w:rsidRDefault="002419F3" w:rsidP="00083F6D">
      <w:pPr>
        <w:numPr>
          <w:ilvl w:val="0"/>
          <w:numId w:val="12"/>
        </w:numPr>
        <w:spacing w:before="0"/>
        <w:rPr>
          <w:rFonts w:ascii="Trebuchet MS" w:hAnsi="Trebuchet MS"/>
          <w:sz w:val="22"/>
          <w:szCs w:val="22"/>
        </w:rPr>
      </w:pPr>
      <w:r w:rsidRPr="001018AF">
        <w:rPr>
          <w:rFonts w:ascii="Trebuchet MS" w:hAnsi="Trebuchet MS"/>
          <w:sz w:val="22"/>
          <w:szCs w:val="22"/>
        </w:rPr>
        <w:t>university degree in civil engineering;</w:t>
      </w:r>
    </w:p>
    <w:p w:rsidR="002419F3" w:rsidRPr="001018AF" w:rsidRDefault="00BE666C" w:rsidP="00083F6D">
      <w:pPr>
        <w:pStyle w:val="ListParagraph1"/>
        <w:numPr>
          <w:ilvl w:val="0"/>
          <w:numId w:val="12"/>
        </w:numPr>
        <w:spacing w:before="0"/>
        <w:contextualSpacing w:val="0"/>
        <w:rPr>
          <w:rFonts w:ascii="Trebuchet MS" w:hAnsi="Trebuchet MS"/>
          <w:sz w:val="22"/>
          <w:szCs w:val="22"/>
        </w:rPr>
      </w:pPr>
      <w:r w:rsidRPr="001018AF">
        <w:rPr>
          <w:rFonts w:ascii="Trebuchet MS" w:hAnsi="Trebuchet MS"/>
          <w:sz w:val="22"/>
          <w:szCs w:val="22"/>
        </w:rPr>
        <w:t>3</w:t>
      </w:r>
      <w:r w:rsidR="002419F3" w:rsidRPr="001018AF">
        <w:rPr>
          <w:rFonts w:ascii="Trebuchet MS" w:hAnsi="Trebuchet MS"/>
          <w:sz w:val="22"/>
          <w:szCs w:val="22"/>
        </w:rPr>
        <w:t xml:space="preserve"> years </w:t>
      </w:r>
      <w:r w:rsidR="00E20F42" w:rsidRPr="001018AF">
        <w:rPr>
          <w:rFonts w:ascii="Trebuchet MS" w:hAnsi="Trebuchet MS"/>
          <w:sz w:val="22"/>
          <w:szCs w:val="22"/>
        </w:rPr>
        <w:t xml:space="preserve">of </w:t>
      </w:r>
      <w:r w:rsidR="002419F3" w:rsidRPr="001018AF">
        <w:rPr>
          <w:rFonts w:ascii="Trebuchet MS" w:hAnsi="Trebuchet MS"/>
          <w:sz w:val="22"/>
          <w:szCs w:val="22"/>
        </w:rPr>
        <w:t>experience in site supervision under a Site Supervision Certification for Domain</w:t>
      </w:r>
      <w:r w:rsidR="00C21E74" w:rsidRPr="001018AF">
        <w:rPr>
          <w:rFonts w:ascii="Trebuchet MS" w:hAnsi="Trebuchet MS"/>
          <w:sz w:val="22"/>
          <w:szCs w:val="22"/>
        </w:rPr>
        <w:t>s</w:t>
      </w:r>
      <w:r w:rsidR="002419F3" w:rsidRPr="001018AF">
        <w:rPr>
          <w:rFonts w:ascii="Trebuchet MS" w:hAnsi="Trebuchet MS"/>
          <w:sz w:val="22"/>
          <w:szCs w:val="22"/>
        </w:rPr>
        <w:t xml:space="preserve"> 8</w:t>
      </w:r>
      <w:r w:rsidR="00C21E74" w:rsidRPr="001018AF">
        <w:rPr>
          <w:rFonts w:ascii="Trebuchet MS" w:hAnsi="Trebuchet MS"/>
          <w:sz w:val="22"/>
          <w:szCs w:val="22"/>
        </w:rPr>
        <w:t>.1&amp;8.2</w:t>
      </w:r>
      <w:r w:rsidR="002419F3" w:rsidRPr="001018AF">
        <w:rPr>
          <w:rFonts w:ascii="Trebuchet MS" w:hAnsi="Trebuchet MS"/>
          <w:sz w:val="22"/>
          <w:szCs w:val="22"/>
        </w:rPr>
        <w:t>, sub-domain</w:t>
      </w:r>
      <w:r w:rsidR="002419F3" w:rsidRPr="001018AF">
        <w:rPr>
          <w:rFonts w:ascii="Trebuchet MS" w:hAnsi="Trebuchet MS"/>
          <w:b/>
          <w:i/>
          <w:iCs/>
          <w:sz w:val="22"/>
          <w:szCs w:val="22"/>
        </w:rPr>
        <w:t xml:space="preserve"> electrical and sanitary installations</w:t>
      </w:r>
      <w:r w:rsidR="002419F3" w:rsidRPr="001018AF">
        <w:rPr>
          <w:rFonts w:ascii="Trebuchet MS" w:hAnsi="Trebuchet MS"/>
          <w:sz w:val="22"/>
          <w:szCs w:val="22"/>
        </w:rPr>
        <w:t xml:space="preserve">, as required by the Law 10/1995 </w:t>
      </w:r>
      <w:r w:rsidR="00B44F46" w:rsidRPr="001018AF">
        <w:rPr>
          <w:rFonts w:ascii="Trebuchet MS" w:hAnsi="Trebuchet MS"/>
          <w:sz w:val="22"/>
          <w:szCs w:val="22"/>
        </w:rPr>
        <w:t xml:space="preserve">with </w:t>
      </w:r>
      <w:r w:rsidR="00B44F46" w:rsidRPr="001018AF">
        <w:rPr>
          <w:rFonts w:ascii="Trebuchet MS" w:hAnsi="Trebuchet MS"/>
          <w:snapToGrid w:val="0"/>
          <w:sz w:val="22"/>
          <w:szCs w:val="22"/>
        </w:rPr>
        <w:t xml:space="preserve">subsequent </w:t>
      </w:r>
      <w:r w:rsidR="00D84AE6" w:rsidRPr="001018AF">
        <w:rPr>
          <w:rFonts w:ascii="Trebuchet MS" w:hAnsi="Trebuchet MS"/>
          <w:snapToGrid w:val="0"/>
          <w:sz w:val="22"/>
          <w:szCs w:val="22"/>
        </w:rPr>
        <w:t xml:space="preserve">completions </w:t>
      </w:r>
      <w:r w:rsidR="00B44F46" w:rsidRPr="001018AF">
        <w:rPr>
          <w:rFonts w:ascii="Trebuchet MS" w:hAnsi="Trebuchet MS"/>
          <w:snapToGrid w:val="0"/>
          <w:sz w:val="22"/>
          <w:szCs w:val="22"/>
        </w:rPr>
        <w:t>and amendments</w:t>
      </w:r>
      <w:r w:rsidR="00B44F46" w:rsidRPr="001018AF">
        <w:rPr>
          <w:rFonts w:ascii="Trebuchet MS" w:hAnsi="Trebuchet MS"/>
          <w:sz w:val="22"/>
          <w:szCs w:val="22"/>
        </w:rPr>
        <w:t xml:space="preserve"> </w:t>
      </w:r>
      <w:r w:rsidR="002419F3" w:rsidRPr="001018AF">
        <w:rPr>
          <w:rFonts w:ascii="Trebuchet MS" w:hAnsi="Trebuchet MS"/>
          <w:sz w:val="22"/>
          <w:szCs w:val="22"/>
        </w:rPr>
        <w:t xml:space="preserve">and its complementary regulations </w:t>
      </w:r>
      <w:r w:rsidR="00B44F46" w:rsidRPr="001018AF">
        <w:rPr>
          <w:rFonts w:ascii="Trebuchet MS" w:hAnsi="Trebuchet MS"/>
          <w:sz w:val="22"/>
          <w:szCs w:val="22"/>
        </w:rPr>
        <w:t xml:space="preserve">namely </w:t>
      </w:r>
      <w:r w:rsidR="002419F3" w:rsidRPr="001018AF">
        <w:rPr>
          <w:rFonts w:ascii="Trebuchet MS" w:hAnsi="Trebuchet MS"/>
          <w:sz w:val="22"/>
          <w:szCs w:val="22"/>
        </w:rPr>
        <w:t>Order N</w:t>
      </w:r>
      <w:r w:rsidR="00496478" w:rsidRPr="001018AF">
        <w:rPr>
          <w:rFonts w:ascii="Trebuchet MS" w:hAnsi="Trebuchet MS"/>
          <w:sz w:val="22"/>
          <w:szCs w:val="22"/>
        </w:rPr>
        <w:t>o</w:t>
      </w:r>
      <w:r w:rsidR="002419F3" w:rsidRPr="001018AF">
        <w:rPr>
          <w:rFonts w:ascii="Trebuchet MS" w:hAnsi="Trebuchet MS"/>
          <w:sz w:val="22"/>
          <w:szCs w:val="22"/>
        </w:rPr>
        <w:t xml:space="preserve">. 1496/2011 of </w:t>
      </w:r>
      <w:r w:rsidR="00B44F46" w:rsidRPr="001018AF">
        <w:rPr>
          <w:rFonts w:ascii="Trebuchet MS" w:hAnsi="Trebuchet MS"/>
          <w:sz w:val="22"/>
          <w:szCs w:val="22"/>
        </w:rPr>
        <w:t xml:space="preserve">the </w:t>
      </w:r>
      <w:r w:rsidR="002419F3" w:rsidRPr="001018AF">
        <w:rPr>
          <w:rFonts w:ascii="Trebuchet MS" w:hAnsi="Trebuchet MS"/>
          <w:sz w:val="22"/>
          <w:szCs w:val="22"/>
        </w:rPr>
        <w:t xml:space="preserve">Ministry of Regional Development and Tourism);  </w:t>
      </w:r>
    </w:p>
    <w:p w:rsidR="002419F3" w:rsidRPr="001018AF" w:rsidRDefault="002419F3" w:rsidP="00083F6D">
      <w:pPr>
        <w:numPr>
          <w:ilvl w:val="0"/>
          <w:numId w:val="12"/>
        </w:numPr>
        <w:spacing w:before="0"/>
        <w:rPr>
          <w:rFonts w:ascii="Trebuchet MS" w:hAnsi="Trebuchet MS"/>
          <w:sz w:val="22"/>
          <w:szCs w:val="22"/>
        </w:rPr>
      </w:pPr>
      <w:r w:rsidRPr="001018AF">
        <w:rPr>
          <w:rFonts w:ascii="Trebuchet MS" w:hAnsi="Trebuchet MS"/>
          <w:sz w:val="22"/>
          <w:szCs w:val="22"/>
        </w:rPr>
        <w:t xml:space="preserve">previous experience as </w:t>
      </w:r>
      <w:r w:rsidR="007B6C11" w:rsidRPr="001018AF">
        <w:rPr>
          <w:rFonts w:ascii="Trebuchet MS" w:hAnsi="Trebuchet MS"/>
          <w:sz w:val="22"/>
          <w:szCs w:val="22"/>
        </w:rPr>
        <w:t>site supervision engineer</w:t>
      </w:r>
      <w:r w:rsidRPr="001018AF">
        <w:rPr>
          <w:rFonts w:ascii="Trebuchet MS" w:hAnsi="Trebuchet MS"/>
          <w:sz w:val="22"/>
          <w:szCs w:val="22"/>
        </w:rPr>
        <w:t xml:space="preserve"> in at least two similar contracts;</w:t>
      </w:r>
    </w:p>
    <w:p w:rsidR="002419F3" w:rsidRPr="001018AF" w:rsidRDefault="002419F3" w:rsidP="00083F6D">
      <w:pPr>
        <w:numPr>
          <w:ilvl w:val="0"/>
          <w:numId w:val="12"/>
        </w:numPr>
        <w:spacing w:before="0"/>
        <w:rPr>
          <w:rFonts w:ascii="Trebuchet MS" w:hAnsi="Trebuchet MS"/>
          <w:sz w:val="22"/>
          <w:szCs w:val="22"/>
        </w:rPr>
      </w:pPr>
      <w:r w:rsidRPr="001018AF">
        <w:rPr>
          <w:rFonts w:ascii="Trebuchet MS" w:hAnsi="Trebuchet MS"/>
          <w:sz w:val="22"/>
          <w:szCs w:val="22"/>
        </w:rPr>
        <w:t xml:space="preserve">certified by the </w:t>
      </w:r>
      <w:r w:rsidR="007B6C11" w:rsidRPr="001018AF">
        <w:rPr>
          <w:rFonts w:ascii="Trebuchet MS" w:hAnsi="Trebuchet MS"/>
          <w:sz w:val="22"/>
          <w:szCs w:val="22"/>
        </w:rPr>
        <w:t>State Inspectorate of Construction</w:t>
      </w:r>
      <w:r w:rsidRPr="001018AF">
        <w:rPr>
          <w:rFonts w:ascii="Trebuchet MS" w:hAnsi="Trebuchet MS"/>
          <w:sz w:val="22"/>
          <w:szCs w:val="22"/>
        </w:rPr>
        <w:t xml:space="preserve"> in accordance with Law 10/1995 and Order N</w:t>
      </w:r>
      <w:r w:rsidR="00496478" w:rsidRPr="001018AF">
        <w:rPr>
          <w:rFonts w:ascii="Trebuchet MS" w:hAnsi="Trebuchet MS"/>
          <w:sz w:val="22"/>
          <w:szCs w:val="22"/>
        </w:rPr>
        <w:t>o</w:t>
      </w:r>
      <w:r w:rsidRPr="001018AF">
        <w:rPr>
          <w:rFonts w:ascii="Trebuchet MS" w:hAnsi="Trebuchet MS"/>
          <w:sz w:val="22"/>
          <w:szCs w:val="22"/>
        </w:rPr>
        <w:t>. 1496/May 13, 2011 of Ministry of Development and Tourism on Domain 8, sub-domain</w:t>
      </w:r>
      <w:r w:rsidRPr="001018AF">
        <w:rPr>
          <w:rFonts w:ascii="Trebuchet MS" w:hAnsi="Trebuchet MS"/>
          <w:b/>
          <w:i/>
          <w:iCs/>
          <w:sz w:val="22"/>
          <w:szCs w:val="22"/>
        </w:rPr>
        <w:t xml:space="preserve"> electrical and sanitary installations</w:t>
      </w:r>
      <w:r w:rsidRPr="001018AF">
        <w:rPr>
          <w:rFonts w:ascii="Trebuchet MS" w:hAnsi="Trebuchet MS"/>
          <w:sz w:val="22"/>
          <w:szCs w:val="22"/>
        </w:rPr>
        <w:t xml:space="preserve">; </w:t>
      </w:r>
    </w:p>
    <w:p w:rsidR="002419F3" w:rsidRPr="001018AF" w:rsidRDefault="002419F3" w:rsidP="00083F6D">
      <w:pPr>
        <w:numPr>
          <w:ilvl w:val="0"/>
          <w:numId w:val="12"/>
        </w:numPr>
        <w:spacing w:before="0"/>
        <w:rPr>
          <w:rFonts w:ascii="Trebuchet MS" w:hAnsi="Trebuchet MS"/>
          <w:sz w:val="22"/>
          <w:szCs w:val="22"/>
        </w:rPr>
      </w:pPr>
      <w:proofErr w:type="gramStart"/>
      <w:r w:rsidRPr="001018AF">
        <w:rPr>
          <w:rFonts w:ascii="Trebuchet MS" w:hAnsi="Trebuchet MS"/>
          <w:sz w:val="22"/>
          <w:szCs w:val="22"/>
        </w:rPr>
        <w:t>good</w:t>
      </w:r>
      <w:proofErr w:type="gramEnd"/>
      <w:r w:rsidRPr="001018AF">
        <w:rPr>
          <w:rFonts w:ascii="Trebuchet MS" w:hAnsi="Trebuchet MS"/>
          <w:sz w:val="22"/>
          <w:szCs w:val="22"/>
        </w:rPr>
        <w:t xml:space="preserve"> written and oral communication skills.</w:t>
      </w:r>
    </w:p>
    <w:p w:rsidR="002419F3" w:rsidRPr="001018AF" w:rsidRDefault="002419F3" w:rsidP="002419F3">
      <w:pPr>
        <w:spacing w:before="0" w:after="120"/>
        <w:ind w:left="1632"/>
        <w:rPr>
          <w:rFonts w:ascii="Trebuchet MS" w:hAnsi="Trebuchet MS"/>
          <w:sz w:val="22"/>
          <w:szCs w:val="22"/>
        </w:rPr>
      </w:pPr>
    </w:p>
    <w:p w:rsidR="008F2C2D" w:rsidRPr="001018AF" w:rsidRDefault="008F2C2D" w:rsidP="008F2C2D">
      <w:pPr>
        <w:spacing w:before="0" w:after="120"/>
        <w:rPr>
          <w:rFonts w:ascii="Trebuchet MS" w:hAnsi="Trebuchet MS"/>
          <w:b/>
          <w:i/>
          <w:sz w:val="22"/>
          <w:szCs w:val="22"/>
        </w:rPr>
      </w:pPr>
      <w:r w:rsidRPr="001018AF">
        <w:rPr>
          <w:rFonts w:ascii="Trebuchet MS" w:hAnsi="Trebuchet MS"/>
          <w:b/>
          <w:i/>
          <w:sz w:val="22"/>
          <w:szCs w:val="22"/>
        </w:rPr>
        <w:t xml:space="preserve">One Environmental </w:t>
      </w:r>
      <w:r w:rsidR="00623837" w:rsidRPr="001018AF">
        <w:rPr>
          <w:rFonts w:ascii="Trebuchet MS" w:hAnsi="Trebuchet MS"/>
          <w:b/>
          <w:i/>
          <w:sz w:val="22"/>
          <w:szCs w:val="22"/>
        </w:rPr>
        <w:t xml:space="preserve">Specialist - </w:t>
      </w:r>
      <w:r w:rsidRPr="001018AF">
        <w:rPr>
          <w:rFonts w:ascii="Trebuchet MS" w:hAnsi="Trebuchet MS"/>
          <w:b/>
          <w:i/>
          <w:sz w:val="22"/>
          <w:szCs w:val="22"/>
        </w:rPr>
        <w:t>Coordinator</w:t>
      </w:r>
    </w:p>
    <w:p w:rsidR="008F2C2D" w:rsidRPr="001018AF" w:rsidRDefault="008F2C2D" w:rsidP="008F2C2D">
      <w:pPr>
        <w:spacing w:before="0" w:after="120"/>
        <w:rPr>
          <w:rFonts w:ascii="Trebuchet MS" w:hAnsi="Trebuchet MS"/>
          <w:i/>
          <w:iCs/>
          <w:sz w:val="22"/>
          <w:szCs w:val="22"/>
          <w:u w:val="single"/>
        </w:rPr>
      </w:pPr>
      <w:r w:rsidRPr="001018AF">
        <w:rPr>
          <w:rFonts w:ascii="Trebuchet MS" w:hAnsi="Trebuchet MS"/>
          <w:i/>
          <w:iCs/>
          <w:sz w:val="22"/>
          <w:szCs w:val="22"/>
          <w:u w:val="single"/>
        </w:rPr>
        <w:t>Qualifications and skills:</w:t>
      </w:r>
    </w:p>
    <w:p w:rsidR="008F2C2D" w:rsidRPr="001018AF" w:rsidRDefault="008F2C2D" w:rsidP="008F2C2D">
      <w:pPr>
        <w:numPr>
          <w:ilvl w:val="0"/>
          <w:numId w:val="12"/>
        </w:numPr>
        <w:spacing w:before="0" w:after="120"/>
        <w:rPr>
          <w:rFonts w:ascii="Trebuchet MS" w:hAnsi="Trebuchet MS"/>
          <w:sz w:val="22"/>
          <w:szCs w:val="22"/>
        </w:rPr>
      </w:pPr>
      <w:r w:rsidRPr="001018AF">
        <w:rPr>
          <w:rFonts w:ascii="Trebuchet MS" w:hAnsi="Trebuchet MS"/>
          <w:sz w:val="22"/>
          <w:szCs w:val="22"/>
        </w:rPr>
        <w:t>university degree</w:t>
      </w:r>
      <w:r w:rsidR="00B44F46" w:rsidRPr="001018AF">
        <w:rPr>
          <w:rFonts w:ascii="Trebuchet MS" w:hAnsi="Trebuchet MS"/>
          <w:sz w:val="22"/>
          <w:szCs w:val="22"/>
        </w:rPr>
        <w:t xml:space="preserve"> in a relevant technical domain</w:t>
      </w:r>
      <w:r w:rsidRPr="001018AF">
        <w:rPr>
          <w:rFonts w:ascii="Trebuchet MS" w:hAnsi="Trebuchet MS"/>
          <w:sz w:val="22"/>
          <w:szCs w:val="22"/>
        </w:rPr>
        <w:t>;</w:t>
      </w:r>
    </w:p>
    <w:p w:rsidR="008F2C2D" w:rsidRPr="001018AF" w:rsidRDefault="00B44F46" w:rsidP="008F2C2D">
      <w:pPr>
        <w:numPr>
          <w:ilvl w:val="0"/>
          <w:numId w:val="12"/>
        </w:numPr>
        <w:spacing w:before="0" w:after="120"/>
        <w:rPr>
          <w:rStyle w:val="CharacterStyle1"/>
          <w:rFonts w:ascii="Trebuchet MS" w:hAnsi="Trebuchet MS"/>
          <w:b/>
          <w:sz w:val="22"/>
          <w:szCs w:val="22"/>
        </w:rPr>
      </w:pPr>
      <w:r w:rsidRPr="001018AF">
        <w:rPr>
          <w:rStyle w:val="CharacterStyle1"/>
          <w:rFonts w:ascii="Trebuchet MS" w:hAnsi="Trebuchet MS"/>
          <w:spacing w:val="-2"/>
          <w:sz w:val="22"/>
          <w:szCs w:val="22"/>
        </w:rPr>
        <w:lastRenderedPageBreak/>
        <w:t xml:space="preserve">at least </w:t>
      </w:r>
      <w:r w:rsidR="00623837" w:rsidRPr="001018AF">
        <w:rPr>
          <w:rStyle w:val="CharacterStyle1"/>
          <w:rFonts w:ascii="Trebuchet MS" w:hAnsi="Trebuchet MS"/>
          <w:spacing w:val="-2"/>
          <w:sz w:val="22"/>
          <w:szCs w:val="22"/>
        </w:rPr>
        <w:t>3</w:t>
      </w:r>
      <w:r w:rsidR="008F2C2D" w:rsidRPr="001018AF">
        <w:rPr>
          <w:rStyle w:val="CharacterStyle1"/>
          <w:rFonts w:ascii="Trebuchet MS" w:hAnsi="Trebuchet MS"/>
          <w:spacing w:val="-2"/>
          <w:sz w:val="22"/>
          <w:szCs w:val="22"/>
        </w:rPr>
        <w:t xml:space="preserve"> years of relevant experience in </w:t>
      </w:r>
      <w:r w:rsidR="00623837" w:rsidRPr="001018AF">
        <w:rPr>
          <w:rStyle w:val="CharacterStyle1"/>
          <w:rFonts w:ascii="Trebuchet MS" w:hAnsi="Trebuchet MS"/>
          <w:spacing w:val="-2"/>
          <w:sz w:val="22"/>
          <w:szCs w:val="22"/>
        </w:rPr>
        <w:t xml:space="preserve">the </w:t>
      </w:r>
      <w:r w:rsidR="008F2C2D" w:rsidRPr="001018AF">
        <w:rPr>
          <w:rStyle w:val="CharacterStyle1"/>
          <w:rFonts w:ascii="Trebuchet MS" w:hAnsi="Trebuchet MS"/>
          <w:spacing w:val="-2"/>
          <w:sz w:val="22"/>
          <w:szCs w:val="22"/>
        </w:rPr>
        <w:t>environment domain related with construction works;</w:t>
      </w:r>
    </w:p>
    <w:p w:rsidR="008F2C2D" w:rsidRPr="001018AF" w:rsidRDefault="008F2C2D" w:rsidP="008F2C2D">
      <w:pPr>
        <w:pStyle w:val="Style1"/>
        <w:numPr>
          <w:ilvl w:val="0"/>
          <w:numId w:val="12"/>
        </w:numPr>
        <w:spacing w:before="60" w:after="60"/>
        <w:ind w:right="144"/>
        <w:jc w:val="both"/>
        <w:rPr>
          <w:rStyle w:val="CharacterStyle1"/>
          <w:rFonts w:ascii="Trebuchet MS" w:hAnsi="Trebuchet MS"/>
          <w:spacing w:val="-2"/>
          <w:sz w:val="22"/>
          <w:szCs w:val="22"/>
        </w:rPr>
      </w:pPr>
      <w:r w:rsidRPr="001018AF">
        <w:rPr>
          <w:rStyle w:val="standard"/>
          <w:rFonts w:ascii="Trebuchet MS" w:hAnsi="Trebuchet MS"/>
          <w:sz w:val="22"/>
          <w:szCs w:val="22"/>
        </w:rPr>
        <w:t>experience or knowledge</w:t>
      </w:r>
      <w:r w:rsidRPr="001018AF">
        <w:rPr>
          <w:rStyle w:val="CharacterStyle1"/>
          <w:rFonts w:ascii="Trebuchet MS" w:hAnsi="Trebuchet MS"/>
          <w:spacing w:val="-2"/>
          <w:sz w:val="22"/>
          <w:szCs w:val="22"/>
        </w:rPr>
        <w:t xml:space="preserve"> of the Romanian environmental legislation and procedures </w:t>
      </w:r>
      <w:r w:rsidR="00B44F46" w:rsidRPr="001018AF">
        <w:rPr>
          <w:rStyle w:val="CharacterStyle1"/>
          <w:rFonts w:ascii="Trebuchet MS" w:hAnsi="Trebuchet MS"/>
          <w:spacing w:val="-2"/>
          <w:sz w:val="22"/>
          <w:szCs w:val="22"/>
        </w:rPr>
        <w:t xml:space="preserve">in force </w:t>
      </w:r>
      <w:r w:rsidRPr="001018AF">
        <w:rPr>
          <w:rStyle w:val="CharacterStyle1"/>
          <w:rFonts w:ascii="Trebuchet MS" w:hAnsi="Trebuchet MS"/>
          <w:spacing w:val="-2"/>
          <w:sz w:val="22"/>
          <w:szCs w:val="22"/>
        </w:rPr>
        <w:t xml:space="preserve">as well as of the World Bank’s environmental policies; </w:t>
      </w:r>
    </w:p>
    <w:p w:rsidR="008F2C2D" w:rsidRPr="001018AF" w:rsidRDefault="008F2C2D" w:rsidP="008F2C2D">
      <w:pPr>
        <w:numPr>
          <w:ilvl w:val="0"/>
          <w:numId w:val="12"/>
        </w:numPr>
        <w:spacing w:before="0" w:after="120"/>
        <w:rPr>
          <w:rFonts w:ascii="Trebuchet MS" w:hAnsi="Trebuchet MS"/>
          <w:sz w:val="22"/>
          <w:szCs w:val="22"/>
        </w:rPr>
      </w:pPr>
      <w:proofErr w:type="gramStart"/>
      <w:r w:rsidRPr="001018AF">
        <w:rPr>
          <w:rFonts w:ascii="Trebuchet MS" w:hAnsi="Trebuchet MS"/>
          <w:sz w:val="22"/>
          <w:szCs w:val="22"/>
        </w:rPr>
        <w:t>good</w:t>
      </w:r>
      <w:proofErr w:type="gramEnd"/>
      <w:r w:rsidRPr="001018AF">
        <w:rPr>
          <w:rFonts w:ascii="Trebuchet MS" w:hAnsi="Trebuchet MS"/>
          <w:sz w:val="22"/>
          <w:szCs w:val="22"/>
        </w:rPr>
        <w:t xml:space="preserve"> written and oral communication skill.</w:t>
      </w:r>
    </w:p>
    <w:p w:rsidR="008F2C2D" w:rsidRPr="001018AF" w:rsidRDefault="008F2C2D" w:rsidP="008F2C2D">
      <w:pPr>
        <w:spacing w:before="0" w:after="120"/>
        <w:rPr>
          <w:rFonts w:ascii="Trebuchet MS" w:hAnsi="Trebuchet MS"/>
          <w:sz w:val="22"/>
          <w:szCs w:val="22"/>
        </w:rPr>
      </w:pPr>
    </w:p>
    <w:p w:rsidR="00623837" w:rsidRPr="001018AF" w:rsidRDefault="00623837" w:rsidP="00623837">
      <w:pPr>
        <w:spacing w:before="0" w:after="120"/>
        <w:rPr>
          <w:rFonts w:ascii="Trebuchet MS" w:hAnsi="Trebuchet MS"/>
          <w:b/>
          <w:i/>
          <w:sz w:val="22"/>
          <w:szCs w:val="22"/>
        </w:rPr>
      </w:pPr>
      <w:r w:rsidRPr="001018AF">
        <w:rPr>
          <w:rFonts w:ascii="Trebuchet MS" w:hAnsi="Trebuchet MS"/>
          <w:b/>
          <w:i/>
          <w:sz w:val="22"/>
          <w:szCs w:val="22"/>
        </w:rPr>
        <w:t>One Health and Safety Specialist - Coordinator</w:t>
      </w:r>
    </w:p>
    <w:p w:rsidR="00623837" w:rsidRPr="001018AF" w:rsidRDefault="00623837" w:rsidP="00623837">
      <w:pPr>
        <w:spacing w:before="0" w:after="120"/>
        <w:rPr>
          <w:rFonts w:ascii="Trebuchet MS" w:hAnsi="Trebuchet MS"/>
          <w:i/>
          <w:iCs/>
          <w:sz w:val="22"/>
          <w:szCs w:val="22"/>
          <w:u w:val="single"/>
        </w:rPr>
      </w:pPr>
      <w:r w:rsidRPr="001018AF">
        <w:rPr>
          <w:rFonts w:ascii="Trebuchet MS" w:hAnsi="Trebuchet MS"/>
          <w:i/>
          <w:iCs/>
          <w:sz w:val="22"/>
          <w:szCs w:val="22"/>
          <w:u w:val="single"/>
        </w:rPr>
        <w:t>Qualifications and skills:</w:t>
      </w:r>
    </w:p>
    <w:p w:rsidR="00623837" w:rsidRPr="001018AF" w:rsidRDefault="00623837" w:rsidP="00623837">
      <w:pPr>
        <w:numPr>
          <w:ilvl w:val="0"/>
          <w:numId w:val="12"/>
        </w:numPr>
        <w:spacing w:before="0" w:after="120"/>
        <w:rPr>
          <w:rFonts w:ascii="Trebuchet MS" w:hAnsi="Trebuchet MS"/>
          <w:sz w:val="22"/>
          <w:szCs w:val="22"/>
        </w:rPr>
      </w:pPr>
      <w:r w:rsidRPr="001018AF">
        <w:rPr>
          <w:rFonts w:ascii="Trebuchet MS" w:hAnsi="Trebuchet MS"/>
          <w:sz w:val="22"/>
          <w:szCs w:val="22"/>
        </w:rPr>
        <w:t>university degree</w:t>
      </w:r>
      <w:r w:rsidR="00B44F46" w:rsidRPr="001018AF">
        <w:rPr>
          <w:rFonts w:ascii="Trebuchet MS" w:hAnsi="Trebuchet MS"/>
          <w:sz w:val="22"/>
          <w:szCs w:val="22"/>
        </w:rPr>
        <w:t xml:space="preserve"> in a relevant technical domain</w:t>
      </w:r>
      <w:r w:rsidRPr="001018AF">
        <w:rPr>
          <w:rFonts w:ascii="Trebuchet MS" w:hAnsi="Trebuchet MS"/>
          <w:sz w:val="22"/>
          <w:szCs w:val="22"/>
        </w:rPr>
        <w:t xml:space="preserve">; </w:t>
      </w:r>
    </w:p>
    <w:p w:rsidR="00623837" w:rsidRPr="001018AF" w:rsidRDefault="00B44F46" w:rsidP="00623837">
      <w:pPr>
        <w:numPr>
          <w:ilvl w:val="0"/>
          <w:numId w:val="12"/>
        </w:numPr>
        <w:spacing w:before="0" w:after="120"/>
        <w:jc w:val="left"/>
        <w:rPr>
          <w:rStyle w:val="standard"/>
          <w:rFonts w:ascii="Trebuchet MS" w:hAnsi="Trebuchet MS"/>
          <w:sz w:val="22"/>
          <w:szCs w:val="22"/>
        </w:rPr>
      </w:pPr>
      <w:r w:rsidRPr="001018AF">
        <w:rPr>
          <w:rStyle w:val="standard"/>
          <w:rFonts w:ascii="Trebuchet MS" w:hAnsi="Trebuchet MS"/>
          <w:sz w:val="22"/>
          <w:szCs w:val="22"/>
        </w:rPr>
        <w:t xml:space="preserve">at least </w:t>
      </w:r>
      <w:r w:rsidR="00623837" w:rsidRPr="001018AF">
        <w:rPr>
          <w:rStyle w:val="standard"/>
          <w:rFonts w:ascii="Trebuchet MS" w:hAnsi="Trebuchet MS"/>
          <w:sz w:val="22"/>
          <w:szCs w:val="22"/>
        </w:rPr>
        <w:t>3 years of relevant experience in construction activities and project site safety management;</w:t>
      </w:r>
    </w:p>
    <w:p w:rsidR="00623837" w:rsidRPr="001018AF" w:rsidRDefault="00623837" w:rsidP="00623837">
      <w:pPr>
        <w:numPr>
          <w:ilvl w:val="0"/>
          <w:numId w:val="12"/>
        </w:numPr>
        <w:spacing w:before="0" w:after="120"/>
        <w:jc w:val="left"/>
        <w:rPr>
          <w:rFonts w:ascii="Trebuchet MS" w:hAnsi="Trebuchet MS"/>
          <w:sz w:val="22"/>
          <w:szCs w:val="22"/>
        </w:rPr>
      </w:pPr>
      <w:proofErr w:type="gramStart"/>
      <w:r w:rsidRPr="001018AF">
        <w:rPr>
          <w:rStyle w:val="standard"/>
          <w:rFonts w:ascii="Trebuchet MS" w:hAnsi="Trebuchet MS"/>
          <w:sz w:val="22"/>
          <w:szCs w:val="22"/>
        </w:rPr>
        <w:t>experience</w:t>
      </w:r>
      <w:proofErr w:type="gramEnd"/>
      <w:r w:rsidRPr="001018AF">
        <w:rPr>
          <w:rStyle w:val="standard"/>
          <w:rFonts w:ascii="Trebuchet MS" w:hAnsi="Trebuchet MS"/>
          <w:sz w:val="22"/>
          <w:szCs w:val="22"/>
        </w:rPr>
        <w:t xml:space="preserve"> or </w:t>
      </w:r>
      <w:r w:rsidR="00B44F46" w:rsidRPr="001018AF">
        <w:rPr>
          <w:rStyle w:val="standard"/>
          <w:rFonts w:ascii="Trebuchet MS" w:hAnsi="Trebuchet MS"/>
          <w:sz w:val="22"/>
          <w:szCs w:val="22"/>
        </w:rPr>
        <w:t xml:space="preserve">good </w:t>
      </w:r>
      <w:r w:rsidRPr="001018AF">
        <w:rPr>
          <w:rStyle w:val="standard"/>
          <w:rFonts w:ascii="Trebuchet MS" w:hAnsi="Trebuchet MS"/>
          <w:sz w:val="22"/>
          <w:szCs w:val="22"/>
        </w:rPr>
        <w:t>knowledge of the specific legislation.</w:t>
      </w:r>
      <w:r w:rsidRPr="001018AF">
        <w:rPr>
          <w:rFonts w:ascii="Trebuchet MS" w:hAnsi="Trebuchet MS"/>
          <w:sz w:val="22"/>
          <w:szCs w:val="22"/>
        </w:rPr>
        <w:t xml:space="preserve"> (</w:t>
      </w:r>
      <w:r w:rsidR="00B44F46" w:rsidRPr="001018AF">
        <w:rPr>
          <w:rFonts w:ascii="Trebuchet MS" w:hAnsi="Trebuchet MS"/>
          <w:sz w:val="22"/>
          <w:szCs w:val="22"/>
        </w:rPr>
        <w:t>Government Decision no</w:t>
      </w:r>
      <w:r w:rsidR="00B44F46" w:rsidRPr="001018AF" w:rsidDel="00B44F46">
        <w:rPr>
          <w:rFonts w:ascii="Trebuchet MS" w:hAnsi="Trebuchet MS"/>
          <w:sz w:val="22"/>
          <w:szCs w:val="22"/>
        </w:rPr>
        <w:t xml:space="preserve"> </w:t>
      </w:r>
      <w:r w:rsidRPr="001018AF">
        <w:rPr>
          <w:rFonts w:ascii="Trebuchet MS" w:hAnsi="Trebuchet MS"/>
          <w:sz w:val="22"/>
          <w:szCs w:val="22"/>
        </w:rPr>
        <w:t xml:space="preserve">300/2006) proven by diplomas and certificates, as well as </w:t>
      </w:r>
      <w:r w:rsidR="00B44F46" w:rsidRPr="001018AF">
        <w:rPr>
          <w:rFonts w:ascii="Trebuchet MS" w:hAnsi="Trebuchet MS"/>
          <w:sz w:val="22"/>
          <w:szCs w:val="22"/>
        </w:rPr>
        <w:t xml:space="preserve">experience or </w:t>
      </w:r>
      <w:r w:rsidRPr="001018AF">
        <w:rPr>
          <w:rFonts w:ascii="Trebuchet MS" w:hAnsi="Trebuchet MS"/>
          <w:sz w:val="22"/>
          <w:szCs w:val="22"/>
        </w:rPr>
        <w:t xml:space="preserve">good </w:t>
      </w:r>
      <w:r w:rsidR="00B44F46" w:rsidRPr="001018AF">
        <w:rPr>
          <w:rFonts w:ascii="Trebuchet MS" w:hAnsi="Trebuchet MS"/>
          <w:sz w:val="22"/>
          <w:szCs w:val="22"/>
        </w:rPr>
        <w:t xml:space="preserve">knowledge of </w:t>
      </w:r>
      <w:r w:rsidRPr="001018AF">
        <w:rPr>
          <w:rFonts w:ascii="Trebuchet MS" w:hAnsi="Trebuchet MS"/>
          <w:sz w:val="22"/>
          <w:szCs w:val="22"/>
        </w:rPr>
        <w:t>relevant international Operational Health &amp; Safety practices;</w:t>
      </w:r>
    </w:p>
    <w:p w:rsidR="00623837" w:rsidRPr="001018AF" w:rsidRDefault="00623837" w:rsidP="00623837">
      <w:pPr>
        <w:numPr>
          <w:ilvl w:val="0"/>
          <w:numId w:val="12"/>
        </w:numPr>
        <w:spacing w:before="0" w:after="120"/>
        <w:rPr>
          <w:rFonts w:ascii="Trebuchet MS" w:hAnsi="Trebuchet MS"/>
          <w:sz w:val="22"/>
          <w:szCs w:val="22"/>
        </w:rPr>
      </w:pPr>
      <w:proofErr w:type="gramStart"/>
      <w:r w:rsidRPr="001018AF">
        <w:rPr>
          <w:rFonts w:ascii="Trebuchet MS" w:hAnsi="Trebuchet MS"/>
          <w:sz w:val="22"/>
          <w:szCs w:val="22"/>
        </w:rPr>
        <w:t>good</w:t>
      </w:r>
      <w:proofErr w:type="gramEnd"/>
      <w:r w:rsidRPr="001018AF">
        <w:rPr>
          <w:rFonts w:ascii="Trebuchet MS" w:hAnsi="Trebuchet MS"/>
          <w:sz w:val="22"/>
          <w:szCs w:val="22"/>
        </w:rPr>
        <w:t xml:space="preserve"> written and oral communication skill.</w:t>
      </w:r>
    </w:p>
    <w:p w:rsidR="00623837" w:rsidRPr="001018AF" w:rsidRDefault="00623837" w:rsidP="008F2C2D">
      <w:pPr>
        <w:spacing w:before="0" w:after="120"/>
        <w:rPr>
          <w:rFonts w:ascii="Trebuchet MS" w:hAnsi="Trebuchet MS"/>
          <w:sz w:val="22"/>
          <w:szCs w:val="22"/>
        </w:rPr>
      </w:pPr>
    </w:p>
    <w:p w:rsidR="00435A43" w:rsidRPr="001018AF" w:rsidRDefault="008330CD" w:rsidP="00435A43">
      <w:pPr>
        <w:spacing w:after="120"/>
        <w:rPr>
          <w:rFonts w:ascii="Trebuchet MS" w:hAnsi="Trebuchet MS"/>
          <w:b/>
          <w:sz w:val="22"/>
          <w:szCs w:val="22"/>
        </w:rPr>
      </w:pPr>
      <w:r w:rsidRPr="001018AF">
        <w:rPr>
          <w:rFonts w:ascii="Trebuchet MS" w:hAnsi="Trebuchet MS"/>
          <w:b/>
          <w:i/>
          <w:sz w:val="22"/>
          <w:szCs w:val="22"/>
          <w:u w:val="single"/>
        </w:rPr>
        <w:t>In case</w:t>
      </w:r>
      <w:r w:rsidR="00435A43" w:rsidRPr="001018AF">
        <w:rPr>
          <w:rFonts w:ascii="Trebuchet MS" w:hAnsi="Trebuchet MS"/>
          <w:b/>
          <w:i/>
          <w:sz w:val="22"/>
          <w:szCs w:val="22"/>
          <w:u w:val="single"/>
        </w:rPr>
        <w:t xml:space="preserve"> the on-site specific conditions require</w:t>
      </w:r>
      <w:r w:rsidR="00435A43" w:rsidRPr="001018AF">
        <w:rPr>
          <w:rFonts w:ascii="Trebuchet MS" w:hAnsi="Trebuchet MS"/>
          <w:b/>
          <w:sz w:val="22"/>
          <w:szCs w:val="22"/>
        </w:rPr>
        <w:t xml:space="preserve">, </w:t>
      </w:r>
      <w:r w:rsidRPr="001018AF">
        <w:rPr>
          <w:rFonts w:ascii="Trebuchet MS" w:hAnsi="Trebuchet MS"/>
          <w:b/>
          <w:sz w:val="22"/>
          <w:szCs w:val="22"/>
        </w:rPr>
        <w:t>the Consultant shall be able to mobilize</w:t>
      </w:r>
      <w:r w:rsidR="000946DA" w:rsidRPr="001018AF">
        <w:rPr>
          <w:rFonts w:ascii="Trebuchet MS" w:hAnsi="Trebuchet MS"/>
          <w:b/>
          <w:sz w:val="22"/>
          <w:szCs w:val="22"/>
        </w:rPr>
        <w:t xml:space="preserve"> </w:t>
      </w:r>
      <w:r w:rsidR="00435A43" w:rsidRPr="001018AF">
        <w:rPr>
          <w:rFonts w:ascii="Trebuchet MS" w:hAnsi="Trebuchet MS"/>
          <w:b/>
          <w:sz w:val="22"/>
          <w:szCs w:val="22"/>
        </w:rPr>
        <w:t xml:space="preserve">other </w:t>
      </w:r>
      <w:r w:rsidRPr="001018AF">
        <w:rPr>
          <w:rFonts w:ascii="Trebuchet MS" w:hAnsi="Trebuchet MS"/>
          <w:b/>
          <w:sz w:val="22"/>
          <w:szCs w:val="22"/>
        </w:rPr>
        <w:t xml:space="preserve">specialized </w:t>
      </w:r>
      <w:r w:rsidR="004E6922" w:rsidRPr="001018AF">
        <w:rPr>
          <w:rFonts w:ascii="Trebuchet MS" w:hAnsi="Trebuchet MS"/>
          <w:b/>
          <w:sz w:val="22"/>
          <w:szCs w:val="22"/>
        </w:rPr>
        <w:t>experts</w:t>
      </w:r>
      <w:r w:rsidR="00435A43" w:rsidRPr="001018AF">
        <w:rPr>
          <w:rFonts w:ascii="Trebuchet MS" w:hAnsi="Trebuchet MS"/>
          <w:b/>
          <w:sz w:val="22"/>
          <w:szCs w:val="22"/>
        </w:rPr>
        <w:t xml:space="preserve"> from a “pool of other experts” </w:t>
      </w:r>
      <w:r w:rsidRPr="001018AF">
        <w:rPr>
          <w:rFonts w:ascii="Trebuchet MS" w:hAnsi="Trebuchet MS"/>
          <w:b/>
          <w:sz w:val="22"/>
          <w:szCs w:val="22"/>
        </w:rPr>
        <w:t>(</w:t>
      </w:r>
      <w:r w:rsidR="00435A43" w:rsidRPr="001018AF">
        <w:rPr>
          <w:rFonts w:ascii="Trebuchet MS" w:hAnsi="Trebuchet MS"/>
          <w:b/>
          <w:sz w:val="22"/>
          <w:szCs w:val="22"/>
        </w:rPr>
        <w:t>“non –key” experts</w:t>
      </w:r>
      <w:r w:rsidRPr="001018AF">
        <w:rPr>
          <w:rFonts w:ascii="Trebuchet MS" w:hAnsi="Trebuchet MS"/>
          <w:b/>
          <w:sz w:val="22"/>
          <w:szCs w:val="22"/>
        </w:rPr>
        <w:t>)</w:t>
      </w:r>
      <w:r w:rsidR="00496478" w:rsidRPr="001018AF">
        <w:rPr>
          <w:rFonts w:ascii="Trebuchet MS" w:hAnsi="Trebuchet MS"/>
          <w:b/>
          <w:sz w:val="22"/>
          <w:szCs w:val="22"/>
        </w:rPr>
        <w:t>.</w:t>
      </w:r>
      <w:r w:rsidR="00435A43" w:rsidRPr="001018AF">
        <w:rPr>
          <w:rFonts w:ascii="Trebuchet MS" w:hAnsi="Trebuchet MS"/>
          <w:b/>
          <w:sz w:val="22"/>
          <w:szCs w:val="22"/>
        </w:rPr>
        <w:t xml:space="preserve"> </w:t>
      </w:r>
    </w:p>
    <w:p w:rsidR="00435A43" w:rsidRPr="001018AF" w:rsidRDefault="00435A43" w:rsidP="00435A43">
      <w:pPr>
        <w:spacing w:after="120"/>
        <w:rPr>
          <w:rFonts w:ascii="Trebuchet MS" w:hAnsi="Trebuchet MS"/>
          <w:sz w:val="22"/>
          <w:szCs w:val="22"/>
          <w:u w:val="single"/>
        </w:rPr>
      </w:pPr>
      <w:r w:rsidRPr="001018AF">
        <w:rPr>
          <w:rFonts w:ascii="Trebuchet MS" w:hAnsi="Trebuchet MS"/>
          <w:b/>
          <w:i/>
          <w:sz w:val="22"/>
          <w:szCs w:val="22"/>
        </w:rPr>
        <w:t>The “pool of other experts”</w:t>
      </w:r>
      <w:r w:rsidRPr="001018AF">
        <w:rPr>
          <w:rFonts w:ascii="Trebuchet MS" w:hAnsi="Trebuchet MS"/>
          <w:sz w:val="22"/>
          <w:szCs w:val="22"/>
        </w:rPr>
        <w:t xml:space="preserve"> will comprise </w:t>
      </w:r>
      <w:r w:rsidR="008B2722" w:rsidRPr="001018AF">
        <w:rPr>
          <w:rFonts w:ascii="Trebuchet MS" w:hAnsi="Trebuchet MS"/>
          <w:i/>
          <w:sz w:val="22"/>
          <w:szCs w:val="22"/>
        </w:rPr>
        <w:t xml:space="preserve">maximum </w:t>
      </w:r>
      <w:r w:rsidR="00A621FF" w:rsidRPr="001018AF">
        <w:rPr>
          <w:rFonts w:ascii="Trebuchet MS" w:hAnsi="Trebuchet MS"/>
          <w:i/>
          <w:sz w:val="22"/>
          <w:szCs w:val="22"/>
        </w:rPr>
        <w:t>8</w:t>
      </w:r>
      <w:r w:rsidRPr="001018AF">
        <w:rPr>
          <w:rFonts w:ascii="Trebuchet MS" w:hAnsi="Trebuchet MS"/>
          <w:i/>
          <w:sz w:val="22"/>
          <w:szCs w:val="22"/>
        </w:rPr>
        <w:t xml:space="preserve"> </w:t>
      </w:r>
      <w:r w:rsidR="00CD5DE3" w:rsidRPr="001018AF">
        <w:rPr>
          <w:rFonts w:ascii="Trebuchet MS" w:hAnsi="Trebuchet MS"/>
          <w:i/>
          <w:sz w:val="22"/>
          <w:szCs w:val="22"/>
        </w:rPr>
        <w:t xml:space="preserve">specialized </w:t>
      </w:r>
      <w:r w:rsidRPr="001018AF">
        <w:rPr>
          <w:rFonts w:ascii="Trebuchet MS" w:hAnsi="Trebuchet MS"/>
          <w:i/>
          <w:sz w:val="22"/>
          <w:szCs w:val="22"/>
        </w:rPr>
        <w:t>experts</w:t>
      </w:r>
      <w:r w:rsidR="004854EF" w:rsidRPr="001018AF">
        <w:rPr>
          <w:rFonts w:ascii="Trebuchet MS" w:hAnsi="Trebuchet MS"/>
          <w:i/>
          <w:sz w:val="22"/>
          <w:szCs w:val="22"/>
        </w:rPr>
        <w:t xml:space="preserve"> </w:t>
      </w:r>
      <w:r w:rsidR="00CD5DE3" w:rsidRPr="001018AF">
        <w:rPr>
          <w:rFonts w:ascii="Trebuchet MS" w:hAnsi="Trebuchet MS"/>
          <w:sz w:val="22"/>
          <w:szCs w:val="22"/>
        </w:rPr>
        <w:t>to</w:t>
      </w:r>
      <w:r w:rsidRPr="001018AF">
        <w:rPr>
          <w:rFonts w:ascii="Trebuchet MS" w:hAnsi="Trebuchet MS"/>
          <w:sz w:val="22"/>
          <w:szCs w:val="22"/>
        </w:rPr>
        <w:t xml:space="preserve"> be </w:t>
      </w:r>
      <w:r w:rsidR="00CD5DE3" w:rsidRPr="001018AF">
        <w:rPr>
          <w:rFonts w:ascii="Trebuchet MS" w:hAnsi="Trebuchet MS"/>
          <w:sz w:val="22"/>
          <w:szCs w:val="22"/>
        </w:rPr>
        <w:t xml:space="preserve">proposed </w:t>
      </w:r>
      <w:r w:rsidRPr="001018AF">
        <w:rPr>
          <w:rFonts w:ascii="Trebuchet MS" w:hAnsi="Trebuchet MS"/>
          <w:sz w:val="22"/>
          <w:szCs w:val="22"/>
        </w:rPr>
        <w:t>by the Consultant</w:t>
      </w:r>
      <w:r w:rsidR="00CD5DE3" w:rsidRPr="001018AF">
        <w:rPr>
          <w:rFonts w:ascii="Trebuchet MS" w:hAnsi="Trebuchet MS"/>
          <w:sz w:val="22"/>
          <w:szCs w:val="22"/>
        </w:rPr>
        <w:t xml:space="preserve"> in </w:t>
      </w:r>
      <w:r w:rsidRPr="001018AF">
        <w:rPr>
          <w:rFonts w:ascii="Trebuchet MS" w:hAnsi="Trebuchet MS"/>
          <w:sz w:val="22"/>
          <w:szCs w:val="22"/>
        </w:rPr>
        <w:t>accord</w:t>
      </w:r>
      <w:r w:rsidR="00CD5DE3" w:rsidRPr="001018AF">
        <w:rPr>
          <w:rFonts w:ascii="Trebuchet MS" w:hAnsi="Trebuchet MS"/>
          <w:sz w:val="22"/>
          <w:szCs w:val="22"/>
        </w:rPr>
        <w:t>ance with</w:t>
      </w:r>
      <w:r w:rsidRPr="001018AF">
        <w:rPr>
          <w:rFonts w:ascii="Trebuchet MS" w:hAnsi="Trebuchet MS"/>
          <w:sz w:val="22"/>
          <w:szCs w:val="22"/>
        </w:rPr>
        <w:t xml:space="preserve"> its expert</w:t>
      </w:r>
      <w:r w:rsidR="00A621FF" w:rsidRPr="001018AF">
        <w:rPr>
          <w:rFonts w:ascii="Trebuchet MS" w:hAnsi="Trebuchet MS"/>
          <w:sz w:val="22"/>
          <w:szCs w:val="22"/>
        </w:rPr>
        <w:t>ise and professional experience</w:t>
      </w:r>
      <w:r w:rsidRPr="001018AF">
        <w:rPr>
          <w:rFonts w:ascii="Trebuchet MS" w:hAnsi="Trebuchet MS"/>
          <w:sz w:val="22"/>
          <w:szCs w:val="22"/>
        </w:rPr>
        <w:t xml:space="preserve"> </w:t>
      </w:r>
      <w:r w:rsidR="00CD5DE3" w:rsidRPr="001018AF">
        <w:rPr>
          <w:rFonts w:ascii="Trebuchet MS" w:hAnsi="Trebuchet MS"/>
          <w:sz w:val="22"/>
          <w:szCs w:val="22"/>
        </w:rPr>
        <w:t xml:space="preserve">and in line with </w:t>
      </w:r>
      <w:r w:rsidR="00B44F46" w:rsidRPr="001018AF">
        <w:rPr>
          <w:rFonts w:ascii="Trebuchet MS" w:hAnsi="Trebuchet MS"/>
          <w:sz w:val="22"/>
          <w:szCs w:val="22"/>
        </w:rPr>
        <w:t xml:space="preserve">the </w:t>
      </w:r>
      <w:r w:rsidR="00CD5DE3" w:rsidRPr="001018AF">
        <w:rPr>
          <w:rFonts w:ascii="Trebuchet MS" w:hAnsi="Trebuchet MS"/>
          <w:sz w:val="22"/>
          <w:szCs w:val="22"/>
        </w:rPr>
        <w:t xml:space="preserve">technical proposal, </w:t>
      </w:r>
      <w:r w:rsidRPr="001018AF">
        <w:rPr>
          <w:rFonts w:ascii="Trebuchet MS" w:hAnsi="Trebuchet MS"/>
          <w:sz w:val="22"/>
          <w:szCs w:val="22"/>
        </w:rPr>
        <w:t xml:space="preserve">to best </w:t>
      </w:r>
      <w:r w:rsidR="00A621FF" w:rsidRPr="001018AF">
        <w:rPr>
          <w:rFonts w:ascii="Trebuchet MS" w:hAnsi="Trebuchet MS"/>
          <w:sz w:val="22"/>
          <w:szCs w:val="22"/>
        </w:rPr>
        <w:t>fit</w:t>
      </w:r>
      <w:r w:rsidRPr="001018AF">
        <w:rPr>
          <w:rFonts w:ascii="Trebuchet MS" w:hAnsi="Trebuchet MS"/>
          <w:sz w:val="22"/>
          <w:szCs w:val="22"/>
        </w:rPr>
        <w:t xml:space="preserve"> the project needs. </w:t>
      </w:r>
    </w:p>
    <w:p w:rsidR="00435A43" w:rsidRPr="001018AF" w:rsidRDefault="00435A43" w:rsidP="00435A43">
      <w:pPr>
        <w:spacing w:after="120"/>
        <w:rPr>
          <w:rFonts w:ascii="Trebuchet MS" w:hAnsi="Trebuchet MS"/>
          <w:sz w:val="22"/>
          <w:szCs w:val="22"/>
        </w:rPr>
      </w:pPr>
      <w:r w:rsidRPr="001018AF">
        <w:rPr>
          <w:rFonts w:ascii="Trebuchet MS" w:hAnsi="Trebuchet MS"/>
          <w:sz w:val="22"/>
          <w:szCs w:val="22"/>
        </w:rPr>
        <w:t xml:space="preserve">The pool of other experts will </w:t>
      </w:r>
      <w:r w:rsidR="005444C6" w:rsidRPr="001018AF">
        <w:rPr>
          <w:rFonts w:ascii="Trebuchet MS" w:hAnsi="Trebuchet MS"/>
          <w:sz w:val="22"/>
          <w:szCs w:val="22"/>
        </w:rPr>
        <w:t xml:space="preserve">have to cover </w:t>
      </w:r>
      <w:r w:rsidRPr="001018AF">
        <w:rPr>
          <w:rFonts w:ascii="Trebuchet MS" w:hAnsi="Trebuchet MS"/>
          <w:i/>
          <w:sz w:val="22"/>
          <w:szCs w:val="22"/>
        </w:rPr>
        <w:t xml:space="preserve">at least the following </w:t>
      </w:r>
      <w:r w:rsidR="00B44F46" w:rsidRPr="001018AF">
        <w:rPr>
          <w:rFonts w:ascii="Trebuchet MS" w:hAnsi="Trebuchet MS"/>
          <w:i/>
          <w:sz w:val="22"/>
          <w:szCs w:val="22"/>
        </w:rPr>
        <w:t xml:space="preserve">4 (four) </w:t>
      </w:r>
      <w:r w:rsidR="00CD5DE3" w:rsidRPr="001018AF">
        <w:rPr>
          <w:rFonts w:ascii="Trebuchet MS" w:hAnsi="Trebuchet MS"/>
          <w:i/>
          <w:sz w:val="22"/>
          <w:szCs w:val="22"/>
        </w:rPr>
        <w:t xml:space="preserve">specialized </w:t>
      </w:r>
      <w:r w:rsidR="005444C6" w:rsidRPr="001018AF">
        <w:rPr>
          <w:rFonts w:ascii="Trebuchet MS" w:hAnsi="Trebuchet MS"/>
          <w:i/>
          <w:sz w:val="22"/>
          <w:szCs w:val="22"/>
        </w:rPr>
        <w:t>fields</w:t>
      </w:r>
      <w:r w:rsidRPr="001018AF">
        <w:rPr>
          <w:rFonts w:ascii="Trebuchet MS" w:hAnsi="Trebuchet MS"/>
          <w:sz w:val="22"/>
          <w:szCs w:val="22"/>
        </w:rPr>
        <w:t>:</w:t>
      </w:r>
    </w:p>
    <w:p w:rsidR="00435A43" w:rsidRPr="001018AF" w:rsidRDefault="003A2777" w:rsidP="00083F6D">
      <w:pPr>
        <w:numPr>
          <w:ilvl w:val="0"/>
          <w:numId w:val="19"/>
        </w:numPr>
        <w:spacing w:before="0" w:after="120"/>
        <w:rPr>
          <w:rFonts w:ascii="Trebuchet MS" w:hAnsi="Trebuchet MS"/>
          <w:sz w:val="22"/>
          <w:szCs w:val="22"/>
        </w:rPr>
      </w:pPr>
      <w:r w:rsidRPr="001018AF">
        <w:rPr>
          <w:rFonts w:ascii="Trebuchet MS" w:hAnsi="Trebuchet MS"/>
          <w:sz w:val="22"/>
          <w:szCs w:val="22"/>
        </w:rPr>
        <w:t>t</w:t>
      </w:r>
      <w:r w:rsidR="00264E9F" w:rsidRPr="001018AF">
        <w:rPr>
          <w:rFonts w:ascii="Trebuchet MS" w:hAnsi="Trebuchet MS"/>
          <w:sz w:val="22"/>
          <w:szCs w:val="22"/>
        </w:rPr>
        <w:t>opography</w:t>
      </w:r>
      <w:r w:rsidR="00435A43" w:rsidRPr="001018AF">
        <w:rPr>
          <w:rFonts w:ascii="Trebuchet MS" w:hAnsi="Trebuchet MS"/>
          <w:sz w:val="22"/>
          <w:szCs w:val="22"/>
        </w:rPr>
        <w:t xml:space="preserve"> engineer</w:t>
      </w:r>
      <w:r w:rsidR="005444C6" w:rsidRPr="001018AF">
        <w:rPr>
          <w:rFonts w:ascii="Trebuchet MS" w:hAnsi="Trebuchet MS"/>
          <w:sz w:val="22"/>
          <w:szCs w:val="22"/>
        </w:rPr>
        <w:t>ing</w:t>
      </w:r>
      <w:r w:rsidR="00E20F42" w:rsidRPr="001018AF">
        <w:rPr>
          <w:rFonts w:ascii="Trebuchet MS" w:hAnsi="Trebuchet MS"/>
          <w:sz w:val="22"/>
          <w:szCs w:val="22"/>
        </w:rPr>
        <w:t>;</w:t>
      </w:r>
    </w:p>
    <w:p w:rsidR="00435A43" w:rsidRPr="001018AF" w:rsidRDefault="00B44F46" w:rsidP="00083F6D">
      <w:pPr>
        <w:numPr>
          <w:ilvl w:val="0"/>
          <w:numId w:val="19"/>
        </w:numPr>
        <w:spacing w:before="0" w:after="120"/>
        <w:rPr>
          <w:rFonts w:ascii="Trebuchet MS" w:hAnsi="Trebuchet MS"/>
          <w:sz w:val="22"/>
          <w:szCs w:val="22"/>
        </w:rPr>
      </w:pPr>
      <w:r w:rsidRPr="001018AF">
        <w:rPr>
          <w:rFonts w:ascii="Trebuchet MS" w:hAnsi="Trebuchet MS"/>
          <w:sz w:val="22"/>
          <w:szCs w:val="22"/>
        </w:rPr>
        <w:t>bills of quantities specialist</w:t>
      </w:r>
      <w:r w:rsidR="00E20F42" w:rsidRPr="001018AF">
        <w:rPr>
          <w:rFonts w:ascii="Trebuchet MS" w:hAnsi="Trebuchet MS"/>
          <w:sz w:val="22"/>
          <w:szCs w:val="22"/>
        </w:rPr>
        <w:t>;</w:t>
      </w:r>
    </w:p>
    <w:p w:rsidR="00435A43" w:rsidRPr="001018AF" w:rsidRDefault="003A2777" w:rsidP="00083F6D">
      <w:pPr>
        <w:numPr>
          <w:ilvl w:val="0"/>
          <w:numId w:val="19"/>
        </w:numPr>
        <w:spacing w:before="0" w:after="120"/>
        <w:rPr>
          <w:rFonts w:ascii="Trebuchet MS" w:hAnsi="Trebuchet MS"/>
          <w:sz w:val="22"/>
          <w:szCs w:val="22"/>
        </w:rPr>
      </w:pPr>
      <w:r w:rsidRPr="001018AF">
        <w:rPr>
          <w:rFonts w:ascii="Trebuchet MS" w:hAnsi="Trebuchet MS"/>
          <w:sz w:val="22"/>
          <w:szCs w:val="22"/>
        </w:rPr>
        <w:t>c</w:t>
      </w:r>
      <w:r w:rsidR="00435A43" w:rsidRPr="001018AF">
        <w:rPr>
          <w:rFonts w:ascii="Trebuchet MS" w:hAnsi="Trebuchet MS"/>
          <w:sz w:val="22"/>
          <w:szCs w:val="22"/>
        </w:rPr>
        <w:t>laim specialist</w:t>
      </w:r>
      <w:r w:rsidR="00E20F42" w:rsidRPr="001018AF">
        <w:rPr>
          <w:rFonts w:ascii="Trebuchet MS" w:hAnsi="Trebuchet MS"/>
          <w:sz w:val="22"/>
          <w:szCs w:val="22"/>
        </w:rPr>
        <w:t>;</w:t>
      </w:r>
    </w:p>
    <w:p w:rsidR="00435A43" w:rsidRPr="001018AF" w:rsidRDefault="003A2777" w:rsidP="00083F6D">
      <w:pPr>
        <w:numPr>
          <w:ilvl w:val="0"/>
          <w:numId w:val="19"/>
        </w:numPr>
        <w:spacing w:before="0" w:after="120"/>
        <w:rPr>
          <w:rFonts w:ascii="Trebuchet MS" w:hAnsi="Trebuchet MS"/>
          <w:sz w:val="22"/>
          <w:szCs w:val="22"/>
        </w:rPr>
      </w:pPr>
      <w:proofErr w:type="gramStart"/>
      <w:r w:rsidRPr="001018AF">
        <w:rPr>
          <w:rFonts w:ascii="Trebuchet MS" w:hAnsi="Trebuchet MS"/>
          <w:sz w:val="22"/>
          <w:szCs w:val="22"/>
        </w:rPr>
        <w:t>s</w:t>
      </w:r>
      <w:r w:rsidR="00435A43" w:rsidRPr="001018AF">
        <w:rPr>
          <w:rFonts w:ascii="Trebuchet MS" w:hAnsi="Trebuchet MS"/>
          <w:sz w:val="22"/>
          <w:szCs w:val="22"/>
        </w:rPr>
        <w:t>tructural</w:t>
      </w:r>
      <w:proofErr w:type="gramEnd"/>
      <w:r w:rsidR="00435A43" w:rsidRPr="001018AF">
        <w:rPr>
          <w:rFonts w:ascii="Trebuchet MS" w:hAnsi="Trebuchet MS"/>
          <w:sz w:val="22"/>
          <w:szCs w:val="22"/>
        </w:rPr>
        <w:t xml:space="preserve"> engineer</w:t>
      </w:r>
      <w:r w:rsidR="005444C6" w:rsidRPr="001018AF">
        <w:rPr>
          <w:rFonts w:ascii="Trebuchet MS" w:hAnsi="Trebuchet MS"/>
          <w:sz w:val="22"/>
          <w:szCs w:val="22"/>
        </w:rPr>
        <w:t>ing</w:t>
      </w:r>
      <w:r w:rsidR="00E20F42" w:rsidRPr="001018AF">
        <w:rPr>
          <w:rFonts w:ascii="Trebuchet MS" w:hAnsi="Trebuchet MS"/>
          <w:sz w:val="22"/>
          <w:szCs w:val="22"/>
        </w:rPr>
        <w:t>.</w:t>
      </w:r>
    </w:p>
    <w:p w:rsidR="00435A43" w:rsidRPr="001018AF" w:rsidRDefault="00435A43" w:rsidP="00435A43">
      <w:pPr>
        <w:spacing w:after="120"/>
        <w:rPr>
          <w:rFonts w:ascii="Trebuchet MS" w:hAnsi="Trebuchet MS"/>
          <w:sz w:val="22"/>
          <w:szCs w:val="22"/>
        </w:rPr>
      </w:pPr>
      <w:r w:rsidRPr="001018AF">
        <w:rPr>
          <w:rFonts w:ascii="Trebuchet MS" w:hAnsi="Trebuchet MS"/>
          <w:i/>
          <w:sz w:val="22"/>
          <w:szCs w:val="22"/>
        </w:rPr>
        <w:t xml:space="preserve">Other maximum </w:t>
      </w:r>
      <w:r w:rsidR="00457EE2" w:rsidRPr="001018AF">
        <w:rPr>
          <w:rFonts w:ascii="Trebuchet MS" w:hAnsi="Trebuchet MS"/>
          <w:i/>
          <w:sz w:val="22"/>
          <w:szCs w:val="22"/>
        </w:rPr>
        <w:t>4</w:t>
      </w:r>
      <w:r w:rsidR="00926503" w:rsidRPr="001018AF">
        <w:rPr>
          <w:rFonts w:ascii="Trebuchet MS" w:hAnsi="Trebuchet MS"/>
          <w:i/>
          <w:sz w:val="22"/>
          <w:szCs w:val="22"/>
        </w:rPr>
        <w:t xml:space="preserve"> </w:t>
      </w:r>
      <w:r w:rsidRPr="001018AF">
        <w:rPr>
          <w:rFonts w:ascii="Trebuchet MS" w:hAnsi="Trebuchet MS"/>
          <w:i/>
          <w:sz w:val="22"/>
          <w:szCs w:val="22"/>
        </w:rPr>
        <w:t>experts</w:t>
      </w:r>
      <w:r w:rsidRPr="001018AF">
        <w:rPr>
          <w:rFonts w:ascii="Trebuchet MS" w:hAnsi="Trebuchet MS"/>
          <w:sz w:val="22"/>
          <w:szCs w:val="22"/>
        </w:rPr>
        <w:t xml:space="preserve"> in the field </w:t>
      </w:r>
      <w:r w:rsidRPr="001018AF">
        <w:rPr>
          <w:rFonts w:ascii="Trebuchet MS" w:hAnsi="Trebuchet MS"/>
          <w:sz w:val="22"/>
          <w:szCs w:val="22"/>
          <w:u w:val="single"/>
        </w:rPr>
        <w:t>may be</w:t>
      </w:r>
      <w:r w:rsidRPr="001018AF">
        <w:rPr>
          <w:rFonts w:ascii="Trebuchet MS" w:hAnsi="Trebuchet MS"/>
          <w:sz w:val="22"/>
          <w:szCs w:val="22"/>
        </w:rPr>
        <w:t xml:space="preserve"> part of the “pool of other experts</w:t>
      </w:r>
      <w:r w:rsidR="00EB2F9C" w:rsidRPr="001018AF">
        <w:rPr>
          <w:rFonts w:ascii="Trebuchet MS" w:hAnsi="Trebuchet MS"/>
          <w:sz w:val="22"/>
          <w:szCs w:val="22"/>
        </w:rPr>
        <w:t>”</w:t>
      </w:r>
      <w:r w:rsidRPr="001018AF">
        <w:rPr>
          <w:rFonts w:ascii="Trebuchet MS" w:hAnsi="Trebuchet MS"/>
          <w:sz w:val="22"/>
          <w:szCs w:val="22"/>
        </w:rPr>
        <w:t xml:space="preserve"> on an “as required” b</w:t>
      </w:r>
      <w:r w:rsidR="00EB2F9C" w:rsidRPr="001018AF">
        <w:rPr>
          <w:rFonts w:ascii="Trebuchet MS" w:hAnsi="Trebuchet MS"/>
          <w:sz w:val="22"/>
          <w:szCs w:val="22"/>
        </w:rPr>
        <w:t>asis.</w:t>
      </w:r>
    </w:p>
    <w:p w:rsidR="00555311" w:rsidRPr="001018AF" w:rsidRDefault="00555311" w:rsidP="00555311">
      <w:pPr>
        <w:spacing w:before="0" w:after="120"/>
        <w:rPr>
          <w:rFonts w:ascii="Trebuchet MS" w:hAnsi="Trebuchet MS"/>
          <w:sz w:val="22"/>
          <w:szCs w:val="22"/>
        </w:rPr>
      </w:pPr>
      <w:r w:rsidRPr="001018AF">
        <w:rPr>
          <w:rFonts w:ascii="Trebuchet MS" w:hAnsi="Trebuchet MS"/>
          <w:sz w:val="22"/>
          <w:szCs w:val="22"/>
        </w:rPr>
        <w:t xml:space="preserve">All </w:t>
      </w:r>
      <w:r w:rsidR="008B2722" w:rsidRPr="001018AF">
        <w:rPr>
          <w:rFonts w:ascii="Trebuchet MS" w:hAnsi="Trebuchet MS"/>
          <w:sz w:val="22"/>
          <w:szCs w:val="22"/>
        </w:rPr>
        <w:t xml:space="preserve">the proposed experts and site supervision engineers </w:t>
      </w:r>
      <w:r w:rsidRPr="001018AF">
        <w:rPr>
          <w:rFonts w:ascii="Trebuchet MS" w:hAnsi="Trebuchet MS"/>
          <w:sz w:val="22"/>
          <w:szCs w:val="22"/>
        </w:rPr>
        <w:t>must be authori</w:t>
      </w:r>
      <w:r w:rsidR="008B2722" w:rsidRPr="001018AF">
        <w:rPr>
          <w:rFonts w:ascii="Trebuchet MS" w:hAnsi="Trebuchet MS"/>
          <w:sz w:val="22"/>
          <w:szCs w:val="22"/>
        </w:rPr>
        <w:t>z</w:t>
      </w:r>
      <w:r w:rsidRPr="001018AF">
        <w:rPr>
          <w:rFonts w:ascii="Trebuchet MS" w:hAnsi="Trebuchet MS"/>
          <w:sz w:val="22"/>
          <w:szCs w:val="22"/>
        </w:rPr>
        <w:t xml:space="preserve">ed under </w:t>
      </w:r>
      <w:r w:rsidR="008B2722" w:rsidRPr="001018AF">
        <w:rPr>
          <w:rFonts w:ascii="Trebuchet MS" w:hAnsi="Trebuchet MS"/>
          <w:sz w:val="22"/>
          <w:szCs w:val="22"/>
        </w:rPr>
        <w:t xml:space="preserve">the </w:t>
      </w:r>
      <w:r w:rsidRPr="001018AF">
        <w:rPr>
          <w:rFonts w:ascii="Trebuchet MS" w:hAnsi="Trebuchet MS"/>
          <w:sz w:val="22"/>
          <w:szCs w:val="22"/>
        </w:rPr>
        <w:t xml:space="preserve">Romanian law to carry out their respective </w:t>
      </w:r>
      <w:r w:rsidR="00E653D3" w:rsidRPr="001018AF">
        <w:rPr>
          <w:rFonts w:ascii="Trebuchet MS" w:hAnsi="Trebuchet MS"/>
          <w:sz w:val="22"/>
          <w:szCs w:val="22"/>
        </w:rPr>
        <w:t xml:space="preserve">tasks </w:t>
      </w:r>
      <w:r w:rsidRPr="001018AF">
        <w:rPr>
          <w:rFonts w:ascii="Trebuchet MS" w:hAnsi="Trebuchet MS"/>
          <w:sz w:val="22"/>
          <w:szCs w:val="22"/>
        </w:rPr>
        <w:t xml:space="preserve">and activities. The Consultant shall ensure that </w:t>
      </w:r>
      <w:r w:rsidR="008B2722" w:rsidRPr="001018AF">
        <w:rPr>
          <w:rFonts w:ascii="Trebuchet MS" w:hAnsi="Trebuchet MS"/>
          <w:sz w:val="22"/>
          <w:szCs w:val="22"/>
        </w:rPr>
        <w:t xml:space="preserve">its </w:t>
      </w:r>
      <w:r w:rsidRPr="001018AF">
        <w:rPr>
          <w:rFonts w:ascii="Trebuchet MS" w:hAnsi="Trebuchet MS"/>
          <w:sz w:val="22"/>
          <w:szCs w:val="22"/>
        </w:rPr>
        <w:t>proposed team is duly qualified and able to supervise and inspect all aspects of the construction work</w:t>
      </w:r>
      <w:r w:rsidR="00505960" w:rsidRPr="001018AF">
        <w:rPr>
          <w:rFonts w:ascii="Trebuchet MS" w:hAnsi="Trebuchet MS"/>
          <w:sz w:val="22"/>
          <w:szCs w:val="22"/>
        </w:rPr>
        <w:t>s</w:t>
      </w:r>
      <w:r w:rsidRPr="001018AF">
        <w:rPr>
          <w:rFonts w:ascii="Trebuchet MS" w:hAnsi="Trebuchet MS"/>
          <w:sz w:val="22"/>
          <w:szCs w:val="22"/>
        </w:rPr>
        <w:t>.</w:t>
      </w:r>
    </w:p>
    <w:p w:rsidR="00435A43" w:rsidRPr="001018AF" w:rsidRDefault="00435A43" w:rsidP="00D43352">
      <w:pPr>
        <w:spacing w:before="0" w:after="120"/>
        <w:rPr>
          <w:rFonts w:ascii="Trebuchet MS" w:hAnsi="Trebuchet MS"/>
          <w:sz w:val="22"/>
          <w:szCs w:val="22"/>
        </w:rPr>
      </w:pPr>
    </w:p>
    <w:p w:rsidR="00757866" w:rsidRPr="001018AF" w:rsidRDefault="00757866" w:rsidP="00083F6D">
      <w:pPr>
        <w:pStyle w:val="Heading1"/>
        <w:numPr>
          <w:ilvl w:val="0"/>
          <w:numId w:val="18"/>
        </w:numPr>
        <w:spacing w:before="0" w:after="120"/>
        <w:rPr>
          <w:rFonts w:ascii="Trebuchet MS" w:hAnsi="Trebuchet MS"/>
          <w:i/>
          <w:sz w:val="22"/>
          <w:szCs w:val="22"/>
        </w:rPr>
      </w:pPr>
      <w:r w:rsidRPr="001018AF">
        <w:rPr>
          <w:rFonts w:ascii="Trebuchet MS" w:hAnsi="Trebuchet MS"/>
          <w:i/>
          <w:sz w:val="22"/>
          <w:szCs w:val="22"/>
        </w:rPr>
        <w:t>Consultant’s obligations</w:t>
      </w:r>
    </w:p>
    <w:p w:rsidR="00757866" w:rsidRPr="001018AF" w:rsidRDefault="00757866" w:rsidP="004211A7">
      <w:pPr>
        <w:spacing w:before="0" w:after="120"/>
        <w:rPr>
          <w:rFonts w:ascii="Trebuchet MS" w:hAnsi="Trebuchet MS"/>
          <w:sz w:val="22"/>
          <w:szCs w:val="22"/>
        </w:rPr>
      </w:pPr>
      <w:r w:rsidRPr="001018AF">
        <w:rPr>
          <w:rFonts w:ascii="Trebuchet MS" w:hAnsi="Trebuchet MS"/>
          <w:sz w:val="22"/>
          <w:szCs w:val="22"/>
        </w:rPr>
        <w:t xml:space="preserve">The </w:t>
      </w:r>
      <w:r w:rsidRPr="001018AF">
        <w:rPr>
          <w:rFonts w:ascii="Trebuchet MS" w:hAnsi="Trebuchet MS"/>
          <w:i/>
          <w:sz w:val="22"/>
          <w:szCs w:val="22"/>
        </w:rPr>
        <w:t>Consultant</w:t>
      </w:r>
      <w:r w:rsidRPr="001018AF">
        <w:rPr>
          <w:rFonts w:ascii="Trebuchet MS" w:hAnsi="Trebuchet MS"/>
          <w:sz w:val="22"/>
          <w:szCs w:val="22"/>
        </w:rPr>
        <w:t xml:space="preserve"> shall be responsible for:</w:t>
      </w:r>
    </w:p>
    <w:p w:rsidR="00757866" w:rsidRPr="001018AF" w:rsidRDefault="00B60750" w:rsidP="004211A7">
      <w:pPr>
        <w:pStyle w:val="ListBullet"/>
        <w:spacing w:after="120" w:line="240" w:lineRule="auto"/>
        <w:rPr>
          <w:rFonts w:ascii="Trebuchet MS" w:hAnsi="Trebuchet MS"/>
          <w:sz w:val="22"/>
          <w:szCs w:val="22"/>
        </w:rPr>
      </w:pPr>
      <w:r w:rsidRPr="001018AF">
        <w:rPr>
          <w:rFonts w:ascii="Trebuchet MS" w:hAnsi="Trebuchet MS"/>
          <w:sz w:val="22"/>
          <w:szCs w:val="22"/>
        </w:rPr>
        <w:t>a</w:t>
      </w:r>
      <w:r w:rsidR="00757866" w:rsidRPr="001018AF">
        <w:rPr>
          <w:rFonts w:ascii="Trebuchet MS" w:hAnsi="Trebuchet MS"/>
          <w:sz w:val="22"/>
          <w:szCs w:val="22"/>
        </w:rPr>
        <w:t>rranging accommodation for its staff;</w:t>
      </w:r>
    </w:p>
    <w:p w:rsidR="00757866" w:rsidRPr="001018AF" w:rsidRDefault="00B60750" w:rsidP="004211A7">
      <w:pPr>
        <w:pStyle w:val="ListBullet"/>
        <w:spacing w:after="120" w:line="240" w:lineRule="auto"/>
        <w:rPr>
          <w:rFonts w:ascii="Trebuchet MS" w:hAnsi="Trebuchet MS"/>
          <w:sz w:val="22"/>
          <w:szCs w:val="22"/>
        </w:rPr>
      </w:pPr>
      <w:r w:rsidRPr="001018AF">
        <w:rPr>
          <w:rFonts w:ascii="Trebuchet MS" w:hAnsi="Trebuchet MS"/>
          <w:sz w:val="22"/>
          <w:szCs w:val="22"/>
        </w:rPr>
        <w:t>a</w:t>
      </w:r>
      <w:r w:rsidR="00757866" w:rsidRPr="001018AF">
        <w:rPr>
          <w:rFonts w:ascii="Trebuchet MS" w:hAnsi="Trebuchet MS"/>
          <w:sz w:val="22"/>
          <w:szCs w:val="22"/>
        </w:rPr>
        <w:t xml:space="preserve">rranging transportation to </w:t>
      </w:r>
      <w:r w:rsidR="00082EC0" w:rsidRPr="001018AF">
        <w:rPr>
          <w:rFonts w:ascii="Trebuchet MS" w:hAnsi="Trebuchet MS"/>
          <w:sz w:val="22"/>
          <w:szCs w:val="22"/>
        </w:rPr>
        <w:t xml:space="preserve">and inside </w:t>
      </w:r>
      <w:r w:rsidR="00757866" w:rsidRPr="001018AF">
        <w:rPr>
          <w:rFonts w:ascii="Trebuchet MS" w:hAnsi="Trebuchet MS"/>
          <w:sz w:val="22"/>
          <w:szCs w:val="22"/>
        </w:rPr>
        <w:t>the project site for its staff;</w:t>
      </w:r>
    </w:p>
    <w:p w:rsidR="00757866" w:rsidRPr="001018AF" w:rsidRDefault="00B60750" w:rsidP="004211A7">
      <w:pPr>
        <w:pStyle w:val="ListBullet"/>
        <w:spacing w:after="120" w:line="240" w:lineRule="auto"/>
        <w:rPr>
          <w:rFonts w:ascii="Trebuchet MS" w:hAnsi="Trebuchet MS"/>
          <w:sz w:val="22"/>
          <w:szCs w:val="22"/>
        </w:rPr>
      </w:pPr>
      <w:r w:rsidRPr="001018AF">
        <w:rPr>
          <w:rFonts w:ascii="Trebuchet MS" w:hAnsi="Trebuchet MS"/>
          <w:sz w:val="22"/>
          <w:szCs w:val="22"/>
        </w:rPr>
        <w:t>p</w:t>
      </w:r>
      <w:r w:rsidR="00757866" w:rsidRPr="001018AF">
        <w:rPr>
          <w:rFonts w:ascii="Trebuchet MS" w:hAnsi="Trebuchet MS"/>
          <w:sz w:val="22"/>
          <w:szCs w:val="22"/>
        </w:rPr>
        <w:t>rovision of secretarial services</w:t>
      </w:r>
      <w:r w:rsidR="00EF0DC7" w:rsidRPr="001018AF">
        <w:rPr>
          <w:rFonts w:ascii="Trebuchet MS" w:hAnsi="Trebuchet MS"/>
          <w:sz w:val="22"/>
          <w:szCs w:val="22"/>
        </w:rPr>
        <w:t>, as needed</w:t>
      </w:r>
      <w:r w:rsidR="00757866" w:rsidRPr="001018AF">
        <w:rPr>
          <w:rFonts w:ascii="Trebuchet MS" w:hAnsi="Trebuchet MS"/>
          <w:sz w:val="22"/>
          <w:szCs w:val="22"/>
        </w:rPr>
        <w:t>;</w:t>
      </w:r>
    </w:p>
    <w:p w:rsidR="004E6922" w:rsidRPr="001018AF" w:rsidRDefault="00B60750" w:rsidP="004211A7">
      <w:pPr>
        <w:pStyle w:val="ListBullet"/>
        <w:spacing w:after="120" w:line="240" w:lineRule="auto"/>
        <w:rPr>
          <w:rFonts w:ascii="Trebuchet MS" w:hAnsi="Trebuchet MS"/>
          <w:sz w:val="22"/>
          <w:szCs w:val="22"/>
        </w:rPr>
      </w:pPr>
      <w:r w:rsidRPr="001018AF">
        <w:rPr>
          <w:rFonts w:ascii="Trebuchet MS" w:hAnsi="Trebuchet MS"/>
          <w:sz w:val="22"/>
          <w:szCs w:val="22"/>
        </w:rPr>
        <w:t>c</w:t>
      </w:r>
      <w:r w:rsidR="00EF0DC7" w:rsidRPr="001018AF">
        <w:rPr>
          <w:rFonts w:ascii="Trebuchet MS" w:hAnsi="Trebuchet MS"/>
          <w:sz w:val="22"/>
          <w:szCs w:val="22"/>
        </w:rPr>
        <w:t>overing a</w:t>
      </w:r>
      <w:r w:rsidR="00757866" w:rsidRPr="001018AF">
        <w:rPr>
          <w:rFonts w:ascii="Trebuchet MS" w:hAnsi="Trebuchet MS"/>
          <w:sz w:val="22"/>
          <w:szCs w:val="22"/>
        </w:rPr>
        <w:t>ny cost</w:t>
      </w:r>
      <w:r w:rsidR="004E6922" w:rsidRPr="001018AF">
        <w:rPr>
          <w:rFonts w:ascii="Trebuchet MS" w:hAnsi="Trebuchet MS"/>
          <w:sz w:val="22"/>
          <w:szCs w:val="22"/>
        </w:rPr>
        <w:t>s</w:t>
      </w:r>
      <w:r w:rsidR="00757866" w:rsidRPr="001018AF">
        <w:rPr>
          <w:rFonts w:ascii="Trebuchet MS" w:hAnsi="Trebuchet MS"/>
          <w:sz w:val="22"/>
          <w:szCs w:val="22"/>
        </w:rPr>
        <w:t xml:space="preserve"> incurred for </w:t>
      </w:r>
      <w:r w:rsidR="00EF0DC7" w:rsidRPr="001018AF">
        <w:rPr>
          <w:rFonts w:ascii="Trebuchet MS" w:hAnsi="Trebuchet MS"/>
          <w:sz w:val="22"/>
          <w:szCs w:val="22"/>
        </w:rPr>
        <w:t xml:space="preserve">the </w:t>
      </w:r>
      <w:r w:rsidR="00757866" w:rsidRPr="001018AF">
        <w:rPr>
          <w:rFonts w:ascii="Trebuchet MS" w:hAnsi="Trebuchet MS"/>
          <w:sz w:val="22"/>
          <w:szCs w:val="22"/>
        </w:rPr>
        <w:t xml:space="preserve">accommodation </w:t>
      </w:r>
      <w:r w:rsidR="00EF0DC7" w:rsidRPr="001018AF">
        <w:rPr>
          <w:rFonts w:ascii="Trebuchet MS" w:hAnsi="Trebuchet MS"/>
          <w:sz w:val="22"/>
          <w:szCs w:val="22"/>
        </w:rPr>
        <w:t>of its staff</w:t>
      </w:r>
      <w:r w:rsidR="00E20F42" w:rsidRPr="001018AF">
        <w:rPr>
          <w:rFonts w:ascii="Trebuchet MS" w:hAnsi="Trebuchet MS"/>
          <w:sz w:val="22"/>
          <w:szCs w:val="22"/>
        </w:rPr>
        <w:t>;</w:t>
      </w:r>
    </w:p>
    <w:p w:rsidR="00757866" w:rsidRPr="001018AF" w:rsidRDefault="00B60750" w:rsidP="004211A7">
      <w:pPr>
        <w:pStyle w:val="ListBullet"/>
        <w:spacing w:after="120" w:line="240" w:lineRule="auto"/>
        <w:rPr>
          <w:rFonts w:ascii="Trebuchet MS" w:hAnsi="Trebuchet MS"/>
          <w:sz w:val="22"/>
          <w:szCs w:val="22"/>
        </w:rPr>
      </w:pPr>
      <w:proofErr w:type="gramStart"/>
      <w:r w:rsidRPr="001018AF">
        <w:rPr>
          <w:rFonts w:ascii="Trebuchet MS" w:hAnsi="Trebuchet MS"/>
          <w:sz w:val="22"/>
          <w:szCs w:val="22"/>
        </w:rPr>
        <w:lastRenderedPageBreak/>
        <w:t>p</w:t>
      </w:r>
      <w:r w:rsidR="00757866" w:rsidRPr="001018AF">
        <w:rPr>
          <w:rFonts w:ascii="Trebuchet MS" w:hAnsi="Trebuchet MS"/>
          <w:sz w:val="22"/>
          <w:szCs w:val="22"/>
        </w:rPr>
        <w:t>rinting</w:t>
      </w:r>
      <w:proofErr w:type="gramEnd"/>
      <w:r w:rsidR="00757866" w:rsidRPr="001018AF">
        <w:rPr>
          <w:rFonts w:ascii="Trebuchet MS" w:hAnsi="Trebuchet MS"/>
          <w:sz w:val="22"/>
          <w:szCs w:val="22"/>
        </w:rPr>
        <w:t xml:space="preserve"> and copying </w:t>
      </w:r>
      <w:r w:rsidR="00EF0DC7" w:rsidRPr="001018AF">
        <w:rPr>
          <w:rFonts w:ascii="Trebuchet MS" w:hAnsi="Trebuchet MS"/>
          <w:sz w:val="22"/>
          <w:szCs w:val="22"/>
        </w:rPr>
        <w:t>the</w:t>
      </w:r>
      <w:r w:rsidR="004E6922" w:rsidRPr="001018AF">
        <w:rPr>
          <w:rFonts w:ascii="Trebuchet MS" w:hAnsi="Trebuchet MS"/>
          <w:sz w:val="22"/>
          <w:szCs w:val="22"/>
        </w:rPr>
        <w:t xml:space="preserve"> </w:t>
      </w:r>
      <w:r w:rsidR="00757866" w:rsidRPr="001018AF">
        <w:rPr>
          <w:rFonts w:ascii="Trebuchet MS" w:hAnsi="Trebuchet MS"/>
          <w:sz w:val="22"/>
          <w:szCs w:val="22"/>
        </w:rPr>
        <w:t xml:space="preserve">reports and </w:t>
      </w:r>
      <w:r w:rsidR="004E6922" w:rsidRPr="001018AF">
        <w:rPr>
          <w:rFonts w:ascii="Trebuchet MS" w:hAnsi="Trebuchet MS"/>
          <w:sz w:val="22"/>
          <w:szCs w:val="22"/>
        </w:rPr>
        <w:t xml:space="preserve">of </w:t>
      </w:r>
      <w:r w:rsidR="00757866" w:rsidRPr="001018AF">
        <w:rPr>
          <w:rFonts w:ascii="Trebuchet MS" w:hAnsi="Trebuchet MS"/>
          <w:sz w:val="22"/>
          <w:szCs w:val="22"/>
        </w:rPr>
        <w:t>other documents and communication</w:t>
      </w:r>
      <w:r w:rsidR="00EF0DC7" w:rsidRPr="001018AF">
        <w:rPr>
          <w:rFonts w:ascii="Trebuchet MS" w:hAnsi="Trebuchet MS"/>
          <w:sz w:val="22"/>
          <w:szCs w:val="22"/>
        </w:rPr>
        <w:t>s related to the implementation of the assignment</w:t>
      </w:r>
      <w:r w:rsidR="00757866" w:rsidRPr="001018AF">
        <w:rPr>
          <w:rFonts w:ascii="Trebuchet MS" w:hAnsi="Trebuchet MS"/>
          <w:sz w:val="22"/>
          <w:szCs w:val="22"/>
        </w:rPr>
        <w:t>.</w:t>
      </w:r>
    </w:p>
    <w:p w:rsidR="00757866" w:rsidRPr="001018AF" w:rsidRDefault="00757866" w:rsidP="00BF3B51">
      <w:pPr>
        <w:pStyle w:val="ListBullet"/>
        <w:numPr>
          <w:ilvl w:val="0"/>
          <w:numId w:val="0"/>
        </w:numPr>
        <w:spacing w:after="120" w:line="240" w:lineRule="auto"/>
        <w:rPr>
          <w:rFonts w:ascii="Trebuchet MS" w:hAnsi="Trebuchet MS"/>
          <w:sz w:val="22"/>
          <w:szCs w:val="22"/>
        </w:rPr>
      </w:pPr>
      <w:r w:rsidRPr="001018AF">
        <w:rPr>
          <w:rFonts w:ascii="Trebuchet MS" w:hAnsi="Trebuchet MS"/>
          <w:sz w:val="22"/>
          <w:szCs w:val="22"/>
        </w:rPr>
        <w:t xml:space="preserve">The Consultant will </w:t>
      </w:r>
      <w:r w:rsidR="00CD5DE3" w:rsidRPr="001018AF">
        <w:rPr>
          <w:rFonts w:ascii="Trebuchet MS" w:hAnsi="Trebuchet MS"/>
          <w:sz w:val="22"/>
          <w:szCs w:val="22"/>
        </w:rPr>
        <w:t>propose</w:t>
      </w:r>
      <w:r w:rsidR="006C4B78" w:rsidRPr="001018AF">
        <w:rPr>
          <w:rFonts w:ascii="Trebuchet MS" w:hAnsi="Trebuchet MS"/>
          <w:sz w:val="22"/>
          <w:szCs w:val="22"/>
        </w:rPr>
        <w:t>,</w:t>
      </w:r>
      <w:r w:rsidR="00CD5DE3" w:rsidRPr="001018AF">
        <w:rPr>
          <w:rFonts w:ascii="Trebuchet MS" w:hAnsi="Trebuchet MS"/>
          <w:sz w:val="22"/>
          <w:szCs w:val="22"/>
        </w:rPr>
        <w:t xml:space="preserve"> </w:t>
      </w:r>
      <w:r w:rsidR="006C4B78" w:rsidRPr="001018AF">
        <w:rPr>
          <w:rFonts w:ascii="Trebuchet MS" w:hAnsi="Trebuchet MS"/>
          <w:sz w:val="22"/>
          <w:szCs w:val="22"/>
        </w:rPr>
        <w:t xml:space="preserve">as much as possible, experts based </w:t>
      </w:r>
      <w:r w:rsidRPr="001018AF">
        <w:rPr>
          <w:rFonts w:ascii="Trebuchet MS" w:hAnsi="Trebuchet MS"/>
          <w:sz w:val="22"/>
          <w:szCs w:val="22"/>
        </w:rPr>
        <w:t>local</w:t>
      </w:r>
      <w:r w:rsidR="006C4B78" w:rsidRPr="001018AF">
        <w:rPr>
          <w:rFonts w:ascii="Trebuchet MS" w:hAnsi="Trebuchet MS"/>
          <w:sz w:val="22"/>
          <w:szCs w:val="22"/>
        </w:rPr>
        <w:t>ly or in close vicinity to the assigned investments</w:t>
      </w:r>
      <w:r w:rsidRPr="001018AF">
        <w:rPr>
          <w:rFonts w:ascii="Trebuchet MS" w:hAnsi="Trebuchet MS"/>
          <w:sz w:val="22"/>
          <w:szCs w:val="22"/>
        </w:rPr>
        <w:t xml:space="preserve"> in order to </w:t>
      </w:r>
      <w:r w:rsidR="00CD5DE3" w:rsidRPr="001018AF">
        <w:rPr>
          <w:rFonts w:ascii="Trebuchet MS" w:hAnsi="Trebuchet MS"/>
          <w:sz w:val="22"/>
          <w:szCs w:val="22"/>
        </w:rPr>
        <w:t xml:space="preserve">ensure </w:t>
      </w:r>
      <w:r w:rsidRPr="001018AF">
        <w:rPr>
          <w:rFonts w:ascii="Trebuchet MS" w:hAnsi="Trebuchet MS"/>
          <w:sz w:val="22"/>
          <w:szCs w:val="22"/>
        </w:rPr>
        <w:t xml:space="preserve">a minimum level of reimbursable </w:t>
      </w:r>
      <w:r w:rsidR="005444C6" w:rsidRPr="001018AF">
        <w:rPr>
          <w:rFonts w:ascii="Trebuchet MS" w:hAnsi="Trebuchet MS"/>
          <w:sz w:val="22"/>
          <w:szCs w:val="22"/>
        </w:rPr>
        <w:t xml:space="preserve">type related </w:t>
      </w:r>
      <w:r w:rsidRPr="001018AF">
        <w:rPr>
          <w:rFonts w:ascii="Trebuchet MS" w:hAnsi="Trebuchet MS"/>
          <w:sz w:val="22"/>
          <w:szCs w:val="22"/>
        </w:rPr>
        <w:t>costs under th</w:t>
      </w:r>
      <w:r w:rsidR="00CD5DE3" w:rsidRPr="001018AF">
        <w:rPr>
          <w:rFonts w:ascii="Trebuchet MS" w:hAnsi="Trebuchet MS"/>
          <w:sz w:val="22"/>
          <w:szCs w:val="22"/>
        </w:rPr>
        <w:t>e</w:t>
      </w:r>
      <w:r w:rsidRPr="001018AF">
        <w:rPr>
          <w:rFonts w:ascii="Trebuchet MS" w:hAnsi="Trebuchet MS"/>
          <w:sz w:val="22"/>
          <w:szCs w:val="22"/>
        </w:rPr>
        <w:t xml:space="preserve"> Contract.</w:t>
      </w:r>
    </w:p>
    <w:p w:rsidR="00757866" w:rsidRPr="001018AF" w:rsidRDefault="00757866" w:rsidP="004211A7">
      <w:pPr>
        <w:pStyle w:val="Heading3"/>
        <w:numPr>
          <w:ilvl w:val="0"/>
          <w:numId w:val="0"/>
        </w:numPr>
        <w:spacing w:before="0" w:after="120"/>
        <w:rPr>
          <w:rFonts w:ascii="Trebuchet MS" w:hAnsi="Trebuchet MS"/>
          <w:i w:val="0"/>
          <w:sz w:val="22"/>
          <w:szCs w:val="22"/>
        </w:rPr>
      </w:pPr>
      <w:r w:rsidRPr="001018AF">
        <w:rPr>
          <w:rFonts w:ascii="Trebuchet MS" w:hAnsi="Trebuchet MS"/>
          <w:i w:val="0"/>
          <w:sz w:val="22"/>
          <w:szCs w:val="22"/>
        </w:rPr>
        <w:t xml:space="preserve">Presence of Key </w:t>
      </w:r>
      <w:r w:rsidR="00E6686A" w:rsidRPr="001018AF">
        <w:rPr>
          <w:rFonts w:ascii="Trebuchet MS" w:hAnsi="Trebuchet MS"/>
          <w:i w:val="0"/>
          <w:sz w:val="22"/>
          <w:szCs w:val="22"/>
        </w:rPr>
        <w:t>Experts</w:t>
      </w:r>
    </w:p>
    <w:p w:rsidR="00757866" w:rsidRPr="001018AF" w:rsidRDefault="00757866" w:rsidP="004211A7">
      <w:pPr>
        <w:spacing w:before="0" w:after="120"/>
        <w:rPr>
          <w:rFonts w:ascii="Trebuchet MS" w:hAnsi="Trebuchet MS"/>
          <w:sz w:val="22"/>
          <w:szCs w:val="22"/>
        </w:rPr>
      </w:pPr>
      <w:r w:rsidRPr="001018AF">
        <w:rPr>
          <w:rFonts w:ascii="Trebuchet MS" w:hAnsi="Trebuchet MS"/>
          <w:sz w:val="22"/>
          <w:szCs w:val="22"/>
        </w:rPr>
        <w:t xml:space="preserve">To guarantee a timely implementation </w:t>
      </w:r>
      <w:r w:rsidR="006C4B78" w:rsidRPr="001018AF">
        <w:rPr>
          <w:rFonts w:ascii="Trebuchet MS" w:hAnsi="Trebuchet MS"/>
          <w:sz w:val="22"/>
          <w:szCs w:val="22"/>
        </w:rPr>
        <w:t xml:space="preserve">and appropriate standards of quality </w:t>
      </w:r>
      <w:r w:rsidRPr="001018AF">
        <w:rPr>
          <w:rFonts w:ascii="Trebuchet MS" w:hAnsi="Trebuchet MS"/>
          <w:sz w:val="22"/>
          <w:szCs w:val="22"/>
        </w:rPr>
        <w:t xml:space="preserve">of the Works and </w:t>
      </w:r>
      <w:r w:rsidR="006C4B78" w:rsidRPr="001018AF">
        <w:rPr>
          <w:rFonts w:ascii="Trebuchet MS" w:hAnsi="Trebuchet MS"/>
          <w:sz w:val="22"/>
          <w:szCs w:val="22"/>
        </w:rPr>
        <w:t xml:space="preserve">also an </w:t>
      </w:r>
      <w:r w:rsidRPr="001018AF">
        <w:rPr>
          <w:rFonts w:ascii="Trebuchet MS" w:hAnsi="Trebuchet MS"/>
          <w:sz w:val="22"/>
          <w:szCs w:val="22"/>
        </w:rPr>
        <w:t xml:space="preserve">efficient use of </w:t>
      </w:r>
      <w:r w:rsidR="006C4B78" w:rsidRPr="001018AF">
        <w:rPr>
          <w:rFonts w:ascii="Trebuchet MS" w:hAnsi="Trebuchet MS"/>
          <w:sz w:val="22"/>
          <w:szCs w:val="22"/>
        </w:rPr>
        <w:t xml:space="preserve">the </w:t>
      </w:r>
      <w:r w:rsidRPr="001018AF">
        <w:rPr>
          <w:rFonts w:ascii="Trebuchet MS" w:hAnsi="Trebuchet MS"/>
          <w:sz w:val="22"/>
          <w:szCs w:val="22"/>
        </w:rPr>
        <w:t>financial resources</w:t>
      </w:r>
      <w:r w:rsidR="006C4B78" w:rsidRPr="001018AF">
        <w:rPr>
          <w:rFonts w:ascii="Trebuchet MS" w:hAnsi="Trebuchet MS"/>
          <w:sz w:val="22"/>
          <w:szCs w:val="22"/>
        </w:rPr>
        <w:t xml:space="preserve"> under the works contracts</w:t>
      </w:r>
      <w:r w:rsidRPr="001018AF">
        <w:rPr>
          <w:rFonts w:ascii="Trebuchet MS" w:hAnsi="Trebuchet MS"/>
          <w:sz w:val="22"/>
          <w:szCs w:val="22"/>
        </w:rPr>
        <w:t xml:space="preserve">, the Consultant shall </w:t>
      </w:r>
      <w:r w:rsidR="006C4B78" w:rsidRPr="001018AF">
        <w:rPr>
          <w:rFonts w:ascii="Trebuchet MS" w:hAnsi="Trebuchet MS"/>
          <w:sz w:val="22"/>
          <w:szCs w:val="22"/>
        </w:rPr>
        <w:t xml:space="preserve">ensure an appropriate </w:t>
      </w:r>
      <w:r w:rsidRPr="001018AF">
        <w:rPr>
          <w:rFonts w:ascii="Trebuchet MS" w:hAnsi="Trebuchet MS"/>
          <w:sz w:val="22"/>
          <w:szCs w:val="22"/>
        </w:rPr>
        <w:t xml:space="preserve">presence of its </w:t>
      </w:r>
      <w:r w:rsidR="004A5C62" w:rsidRPr="001018AF">
        <w:rPr>
          <w:rFonts w:ascii="Trebuchet MS" w:hAnsi="Trebuchet MS"/>
          <w:sz w:val="22"/>
          <w:szCs w:val="22"/>
        </w:rPr>
        <w:t>site supervision engineer</w:t>
      </w:r>
      <w:r w:rsidR="008B2722" w:rsidRPr="001018AF">
        <w:rPr>
          <w:rFonts w:ascii="Trebuchet MS" w:hAnsi="Trebuchet MS"/>
          <w:sz w:val="22"/>
          <w:szCs w:val="22"/>
        </w:rPr>
        <w:t>s</w:t>
      </w:r>
      <w:r w:rsidR="0044345D" w:rsidRPr="001018AF">
        <w:rPr>
          <w:rFonts w:ascii="Trebuchet MS" w:hAnsi="Trebuchet MS"/>
          <w:sz w:val="22"/>
          <w:szCs w:val="22"/>
        </w:rPr>
        <w:t xml:space="preserve"> (</w:t>
      </w:r>
      <w:r w:rsidR="008B2722" w:rsidRPr="001018AF">
        <w:rPr>
          <w:rFonts w:ascii="Trebuchet MS" w:hAnsi="Trebuchet MS"/>
          <w:sz w:val="22"/>
          <w:szCs w:val="22"/>
          <w:lang w:val="ro-RO"/>
        </w:rPr>
        <w:t>diriginți de santier</w:t>
      </w:r>
      <w:r w:rsidR="0044345D" w:rsidRPr="001018AF">
        <w:rPr>
          <w:rFonts w:ascii="Trebuchet MS" w:hAnsi="Trebuchet MS"/>
          <w:sz w:val="22"/>
          <w:szCs w:val="22"/>
        </w:rPr>
        <w:t xml:space="preserve">) </w:t>
      </w:r>
      <w:r w:rsidRPr="001018AF">
        <w:rPr>
          <w:rFonts w:ascii="Trebuchet MS" w:hAnsi="Trebuchet MS"/>
          <w:sz w:val="22"/>
          <w:szCs w:val="22"/>
        </w:rPr>
        <w:t>on the site</w:t>
      </w:r>
      <w:r w:rsidR="006C4B78" w:rsidRPr="001018AF">
        <w:rPr>
          <w:rFonts w:ascii="Trebuchet MS" w:hAnsi="Trebuchet MS"/>
          <w:sz w:val="22"/>
          <w:szCs w:val="22"/>
        </w:rPr>
        <w:t>s</w:t>
      </w:r>
      <w:r w:rsidRPr="001018AF">
        <w:rPr>
          <w:rFonts w:ascii="Trebuchet MS" w:hAnsi="Trebuchet MS"/>
          <w:sz w:val="22"/>
          <w:szCs w:val="22"/>
        </w:rPr>
        <w:t xml:space="preserve"> during the </w:t>
      </w:r>
      <w:r w:rsidR="0044345D" w:rsidRPr="001018AF">
        <w:rPr>
          <w:rFonts w:ascii="Trebuchet MS" w:hAnsi="Trebuchet MS"/>
          <w:sz w:val="22"/>
          <w:szCs w:val="22"/>
        </w:rPr>
        <w:t xml:space="preserve">entire period of works </w:t>
      </w:r>
      <w:r w:rsidRPr="001018AF">
        <w:rPr>
          <w:rFonts w:ascii="Trebuchet MS" w:hAnsi="Trebuchet MS"/>
          <w:sz w:val="22"/>
          <w:szCs w:val="22"/>
        </w:rPr>
        <w:t>execution</w:t>
      </w:r>
      <w:r w:rsidR="006C4B78" w:rsidRPr="001018AF">
        <w:rPr>
          <w:rFonts w:ascii="Trebuchet MS" w:hAnsi="Trebuchet MS"/>
          <w:sz w:val="22"/>
          <w:szCs w:val="22"/>
        </w:rPr>
        <w:t xml:space="preserve"> and in accordance with the </w:t>
      </w:r>
      <w:r w:rsidR="00D93688" w:rsidRPr="001018AF">
        <w:rPr>
          <w:rFonts w:ascii="Trebuchet MS" w:hAnsi="Trebuchet MS"/>
          <w:sz w:val="22"/>
          <w:szCs w:val="22"/>
        </w:rPr>
        <w:t xml:space="preserve">works contracts’ provisions and </w:t>
      </w:r>
      <w:r w:rsidR="006C4B78" w:rsidRPr="001018AF">
        <w:rPr>
          <w:rFonts w:ascii="Trebuchet MS" w:hAnsi="Trebuchet MS"/>
          <w:sz w:val="22"/>
          <w:szCs w:val="22"/>
        </w:rPr>
        <w:t>requirement of the legislation in force</w:t>
      </w:r>
      <w:r w:rsidRPr="001018AF">
        <w:rPr>
          <w:rFonts w:ascii="Trebuchet MS" w:hAnsi="Trebuchet MS"/>
          <w:sz w:val="22"/>
          <w:szCs w:val="22"/>
        </w:rPr>
        <w:t>.</w:t>
      </w:r>
    </w:p>
    <w:p w:rsidR="00757866" w:rsidRPr="001018AF" w:rsidRDefault="00757866" w:rsidP="004211A7">
      <w:pPr>
        <w:tabs>
          <w:tab w:val="left" w:pos="284"/>
        </w:tabs>
        <w:spacing w:before="0" w:after="120"/>
        <w:rPr>
          <w:rFonts w:ascii="Trebuchet MS" w:hAnsi="Trebuchet MS"/>
          <w:sz w:val="22"/>
          <w:szCs w:val="22"/>
        </w:rPr>
      </w:pPr>
      <w:r w:rsidRPr="001018AF">
        <w:rPr>
          <w:rFonts w:ascii="Trebuchet MS" w:hAnsi="Trebuchet MS"/>
          <w:b/>
          <w:sz w:val="22"/>
          <w:szCs w:val="22"/>
        </w:rPr>
        <w:t xml:space="preserve">Working hours for </w:t>
      </w:r>
      <w:r w:rsidR="0044345D" w:rsidRPr="001018AF">
        <w:rPr>
          <w:rFonts w:ascii="Trebuchet MS" w:hAnsi="Trebuchet MS"/>
          <w:b/>
          <w:sz w:val="22"/>
          <w:szCs w:val="22"/>
        </w:rPr>
        <w:t xml:space="preserve">the rest of the </w:t>
      </w:r>
      <w:r w:rsidRPr="001018AF">
        <w:rPr>
          <w:rFonts w:ascii="Trebuchet MS" w:hAnsi="Trebuchet MS"/>
          <w:b/>
          <w:sz w:val="22"/>
          <w:szCs w:val="22"/>
        </w:rPr>
        <w:t>supervising team</w:t>
      </w:r>
      <w:r w:rsidRPr="001018AF">
        <w:rPr>
          <w:rFonts w:ascii="Trebuchet MS" w:hAnsi="Trebuchet MS"/>
          <w:sz w:val="22"/>
          <w:szCs w:val="22"/>
        </w:rPr>
        <w:t>:</w:t>
      </w:r>
    </w:p>
    <w:p w:rsidR="0060206F" w:rsidRPr="001018AF" w:rsidRDefault="0060206F" w:rsidP="0060206F">
      <w:pPr>
        <w:spacing w:before="0"/>
        <w:rPr>
          <w:rFonts w:ascii="Trebuchet MS" w:hAnsi="Trebuchet MS"/>
          <w:sz w:val="22"/>
          <w:szCs w:val="22"/>
        </w:rPr>
      </w:pPr>
      <w:r w:rsidRPr="001018AF">
        <w:rPr>
          <w:rFonts w:ascii="Trebuchet MS" w:hAnsi="Trebuchet MS"/>
          <w:sz w:val="22"/>
          <w:szCs w:val="22"/>
        </w:rPr>
        <w:t xml:space="preserve">During the </w:t>
      </w:r>
      <w:r w:rsidR="008F53F9" w:rsidRPr="001018AF">
        <w:rPr>
          <w:rFonts w:ascii="Trebuchet MS" w:hAnsi="Trebuchet MS"/>
          <w:sz w:val="22"/>
          <w:szCs w:val="22"/>
        </w:rPr>
        <w:t>works execution</w:t>
      </w:r>
      <w:r w:rsidR="00B60750" w:rsidRPr="001018AF">
        <w:rPr>
          <w:rFonts w:ascii="Trebuchet MS" w:hAnsi="Trebuchet MS"/>
          <w:sz w:val="22"/>
          <w:szCs w:val="22"/>
        </w:rPr>
        <w:t>,</w:t>
      </w:r>
      <w:r w:rsidR="008F53F9" w:rsidRPr="001018AF">
        <w:rPr>
          <w:rFonts w:ascii="Trebuchet MS" w:hAnsi="Trebuchet MS"/>
          <w:sz w:val="22"/>
          <w:szCs w:val="22"/>
        </w:rPr>
        <w:t xml:space="preserve"> </w:t>
      </w:r>
      <w:r w:rsidRPr="001018AF">
        <w:rPr>
          <w:rFonts w:ascii="Trebuchet MS" w:hAnsi="Trebuchet MS"/>
          <w:sz w:val="22"/>
          <w:szCs w:val="22"/>
        </w:rPr>
        <w:t xml:space="preserve">the Consultant shall have </w:t>
      </w:r>
      <w:r w:rsidR="008B2722" w:rsidRPr="001018AF">
        <w:rPr>
          <w:rFonts w:ascii="Trebuchet MS" w:hAnsi="Trebuchet MS"/>
          <w:sz w:val="22"/>
          <w:szCs w:val="22"/>
        </w:rPr>
        <w:t xml:space="preserve">to ensure the presence of </w:t>
      </w:r>
      <w:r w:rsidRPr="001018AF">
        <w:rPr>
          <w:rFonts w:ascii="Trebuchet MS" w:hAnsi="Trebuchet MS"/>
          <w:sz w:val="22"/>
          <w:szCs w:val="22"/>
        </w:rPr>
        <w:t xml:space="preserve">appropriate </w:t>
      </w:r>
      <w:r w:rsidR="005974A6" w:rsidRPr="001018AF">
        <w:rPr>
          <w:rFonts w:ascii="Trebuchet MS" w:hAnsi="Trebuchet MS"/>
          <w:sz w:val="22"/>
          <w:szCs w:val="22"/>
        </w:rPr>
        <w:t>experts (</w:t>
      </w:r>
      <w:r w:rsidRPr="001018AF">
        <w:rPr>
          <w:rFonts w:ascii="Trebuchet MS" w:hAnsi="Trebuchet MS"/>
          <w:sz w:val="22"/>
          <w:szCs w:val="22"/>
        </w:rPr>
        <w:t>personnel</w:t>
      </w:r>
      <w:r w:rsidR="005974A6" w:rsidRPr="001018AF">
        <w:rPr>
          <w:rFonts w:ascii="Trebuchet MS" w:hAnsi="Trebuchet MS"/>
          <w:sz w:val="22"/>
          <w:szCs w:val="22"/>
        </w:rPr>
        <w:t>)</w:t>
      </w:r>
      <w:r w:rsidRPr="001018AF">
        <w:rPr>
          <w:rFonts w:ascii="Trebuchet MS" w:hAnsi="Trebuchet MS"/>
          <w:sz w:val="22"/>
          <w:szCs w:val="22"/>
        </w:rPr>
        <w:t xml:space="preserve"> on the site</w:t>
      </w:r>
      <w:r w:rsidR="006C4B78" w:rsidRPr="001018AF">
        <w:rPr>
          <w:rFonts w:ascii="Trebuchet MS" w:hAnsi="Trebuchet MS"/>
          <w:sz w:val="22"/>
          <w:szCs w:val="22"/>
        </w:rPr>
        <w:t>s</w:t>
      </w:r>
      <w:r w:rsidRPr="001018AF">
        <w:rPr>
          <w:rFonts w:ascii="Trebuchet MS" w:hAnsi="Trebuchet MS"/>
          <w:sz w:val="22"/>
          <w:szCs w:val="22"/>
        </w:rPr>
        <w:t xml:space="preserve">, </w:t>
      </w:r>
      <w:r w:rsidR="008B2722" w:rsidRPr="001018AF">
        <w:rPr>
          <w:rFonts w:ascii="Trebuchet MS" w:hAnsi="Trebuchet MS"/>
          <w:sz w:val="22"/>
          <w:szCs w:val="22"/>
        </w:rPr>
        <w:t xml:space="preserve">as needed, </w:t>
      </w:r>
      <w:r w:rsidR="008F53F9" w:rsidRPr="001018AF">
        <w:rPr>
          <w:rFonts w:ascii="Trebuchet MS" w:hAnsi="Trebuchet MS"/>
          <w:sz w:val="22"/>
          <w:szCs w:val="22"/>
        </w:rPr>
        <w:t>during the</w:t>
      </w:r>
      <w:r w:rsidRPr="001018AF">
        <w:rPr>
          <w:rFonts w:ascii="Trebuchet MS" w:hAnsi="Trebuchet MS"/>
          <w:sz w:val="22"/>
          <w:szCs w:val="22"/>
        </w:rPr>
        <w:t xml:space="preserve"> time when the civil works contractor</w:t>
      </w:r>
      <w:r w:rsidR="006C4B78" w:rsidRPr="001018AF">
        <w:rPr>
          <w:rFonts w:ascii="Trebuchet MS" w:hAnsi="Trebuchet MS"/>
          <w:sz w:val="22"/>
          <w:szCs w:val="22"/>
        </w:rPr>
        <w:t>s</w:t>
      </w:r>
      <w:r w:rsidRPr="001018AF">
        <w:rPr>
          <w:rFonts w:ascii="Trebuchet MS" w:hAnsi="Trebuchet MS"/>
          <w:sz w:val="22"/>
          <w:szCs w:val="22"/>
        </w:rPr>
        <w:t xml:space="preserve"> </w:t>
      </w:r>
      <w:r w:rsidR="006C4B78" w:rsidRPr="001018AF">
        <w:rPr>
          <w:rFonts w:ascii="Trebuchet MS" w:hAnsi="Trebuchet MS"/>
          <w:sz w:val="22"/>
          <w:szCs w:val="22"/>
        </w:rPr>
        <w:t>are</w:t>
      </w:r>
      <w:r w:rsidRPr="001018AF">
        <w:rPr>
          <w:rFonts w:ascii="Trebuchet MS" w:hAnsi="Trebuchet MS"/>
          <w:sz w:val="22"/>
          <w:szCs w:val="22"/>
        </w:rPr>
        <w:t xml:space="preserve"> working</w:t>
      </w:r>
      <w:r w:rsidR="0044345D" w:rsidRPr="001018AF">
        <w:rPr>
          <w:rFonts w:ascii="Trebuchet MS" w:hAnsi="Trebuchet MS"/>
          <w:sz w:val="22"/>
          <w:szCs w:val="22"/>
        </w:rPr>
        <w:t>, as requ</w:t>
      </w:r>
      <w:r w:rsidR="006C4B78" w:rsidRPr="001018AF">
        <w:rPr>
          <w:rFonts w:ascii="Trebuchet MS" w:hAnsi="Trebuchet MS"/>
          <w:sz w:val="22"/>
          <w:szCs w:val="22"/>
        </w:rPr>
        <w:t>ired by the specific activities carried out or as requ</w:t>
      </w:r>
      <w:r w:rsidR="008B2722" w:rsidRPr="001018AF">
        <w:rPr>
          <w:rFonts w:ascii="Trebuchet MS" w:hAnsi="Trebuchet MS"/>
          <w:sz w:val="22"/>
          <w:szCs w:val="22"/>
        </w:rPr>
        <w:t>est</w:t>
      </w:r>
      <w:r w:rsidR="006C4B78" w:rsidRPr="001018AF">
        <w:rPr>
          <w:rFonts w:ascii="Trebuchet MS" w:hAnsi="Trebuchet MS"/>
          <w:sz w:val="22"/>
          <w:szCs w:val="22"/>
        </w:rPr>
        <w:t xml:space="preserve">ed </w:t>
      </w:r>
      <w:r w:rsidR="0044345D" w:rsidRPr="001018AF">
        <w:rPr>
          <w:rFonts w:ascii="Trebuchet MS" w:hAnsi="Trebuchet MS"/>
          <w:sz w:val="22"/>
          <w:szCs w:val="22"/>
        </w:rPr>
        <w:t xml:space="preserve">by the </w:t>
      </w:r>
      <w:r w:rsidR="004854EF" w:rsidRPr="001018AF">
        <w:rPr>
          <w:rFonts w:ascii="Trebuchet MS" w:hAnsi="Trebuchet MS"/>
          <w:sz w:val="22"/>
          <w:szCs w:val="22"/>
        </w:rPr>
        <w:t>client.</w:t>
      </w:r>
    </w:p>
    <w:p w:rsidR="0060206F" w:rsidRPr="001018AF" w:rsidRDefault="0060206F" w:rsidP="0060206F">
      <w:pPr>
        <w:spacing w:before="0"/>
        <w:rPr>
          <w:rFonts w:ascii="Trebuchet MS" w:hAnsi="Trebuchet MS"/>
          <w:sz w:val="22"/>
          <w:szCs w:val="22"/>
        </w:rPr>
      </w:pPr>
      <w:r w:rsidRPr="001018AF">
        <w:rPr>
          <w:rFonts w:ascii="Trebuchet MS" w:hAnsi="Trebuchet MS"/>
          <w:sz w:val="22"/>
          <w:szCs w:val="22"/>
        </w:rPr>
        <w:t>During the supervision of the works</w:t>
      </w:r>
      <w:r w:rsidR="008B2722" w:rsidRPr="001018AF">
        <w:rPr>
          <w:rFonts w:ascii="Trebuchet MS" w:hAnsi="Trebuchet MS"/>
          <w:sz w:val="22"/>
          <w:szCs w:val="22"/>
        </w:rPr>
        <w:t xml:space="preserve"> period</w:t>
      </w:r>
      <w:r w:rsidRPr="001018AF">
        <w:rPr>
          <w:rFonts w:ascii="Trebuchet MS" w:hAnsi="Trebuchet MS"/>
          <w:sz w:val="22"/>
          <w:szCs w:val="22"/>
        </w:rPr>
        <w:t xml:space="preserve">, the Consultant </w:t>
      </w:r>
      <w:r w:rsidR="008B2722" w:rsidRPr="001018AF">
        <w:rPr>
          <w:rFonts w:ascii="Trebuchet MS" w:hAnsi="Trebuchet MS"/>
          <w:sz w:val="22"/>
          <w:szCs w:val="22"/>
        </w:rPr>
        <w:t xml:space="preserve">must </w:t>
      </w:r>
      <w:r w:rsidRPr="001018AF">
        <w:rPr>
          <w:rFonts w:ascii="Trebuchet MS" w:hAnsi="Trebuchet MS"/>
          <w:sz w:val="22"/>
          <w:szCs w:val="22"/>
        </w:rPr>
        <w:t>be aware that the Contractor</w:t>
      </w:r>
      <w:r w:rsidR="006C4B78" w:rsidRPr="001018AF">
        <w:rPr>
          <w:rFonts w:ascii="Trebuchet MS" w:hAnsi="Trebuchet MS"/>
          <w:sz w:val="22"/>
          <w:szCs w:val="22"/>
        </w:rPr>
        <w:t>s</w:t>
      </w:r>
      <w:r w:rsidRPr="001018AF">
        <w:rPr>
          <w:rFonts w:ascii="Trebuchet MS" w:hAnsi="Trebuchet MS"/>
          <w:sz w:val="22"/>
          <w:szCs w:val="22"/>
        </w:rPr>
        <w:t xml:space="preserve"> may </w:t>
      </w:r>
      <w:r w:rsidR="004854EF" w:rsidRPr="001018AF">
        <w:rPr>
          <w:rFonts w:ascii="Trebuchet MS" w:hAnsi="Trebuchet MS"/>
          <w:sz w:val="22"/>
          <w:szCs w:val="22"/>
        </w:rPr>
        <w:t>consider</w:t>
      </w:r>
      <w:r w:rsidRPr="001018AF">
        <w:rPr>
          <w:rFonts w:ascii="Trebuchet MS" w:hAnsi="Trebuchet MS"/>
          <w:sz w:val="22"/>
          <w:szCs w:val="22"/>
        </w:rPr>
        <w:t xml:space="preserve"> </w:t>
      </w:r>
      <w:proofErr w:type="gramStart"/>
      <w:r w:rsidRPr="001018AF">
        <w:rPr>
          <w:rFonts w:ascii="Trebuchet MS" w:hAnsi="Trebuchet MS"/>
          <w:sz w:val="22"/>
          <w:szCs w:val="22"/>
        </w:rPr>
        <w:t>to carry</w:t>
      </w:r>
      <w:proofErr w:type="gramEnd"/>
      <w:r w:rsidRPr="001018AF">
        <w:rPr>
          <w:rFonts w:ascii="Trebuchet MS" w:hAnsi="Trebuchet MS"/>
          <w:sz w:val="22"/>
          <w:szCs w:val="22"/>
        </w:rPr>
        <w:t xml:space="preserve"> out </w:t>
      </w:r>
      <w:r w:rsidR="004854EF" w:rsidRPr="001018AF">
        <w:rPr>
          <w:rFonts w:ascii="Trebuchet MS" w:hAnsi="Trebuchet MS"/>
          <w:sz w:val="22"/>
          <w:szCs w:val="22"/>
        </w:rPr>
        <w:t xml:space="preserve">construction </w:t>
      </w:r>
      <w:r w:rsidRPr="001018AF">
        <w:rPr>
          <w:rFonts w:ascii="Trebuchet MS" w:hAnsi="Trebuchet MS"/>
          <w:sz w:val="22"/>
          <w:szCs w:val="22"/>
        </w:rPr>
        <w:t>works</w:t>
      </w:r>
      <w:r w:rsidR="004854EF" w:rsidRPr="001018AF">
        <w:rPr>
          <w:rFonts w:ascii="Trebuchet MS" w:hAnsi="Trebuchet MS"/>
          <w:sz w:val="22"/>
          <w:szCs w:val="22"/>
        </w:rPr>
        <w:t xml:space="preserve"> activities</w:t>
      </w:r>
      <w:r w:rsidRPr="001018AF">
        <w:rPr>
          <w:rFonts w:ascii="Trebuchet MS" w:hAnsi="Trebuchet MS"/>
          <w:sz w:val="22"/>
          <w:szCs w:val="22"/>
        </w:rPr>
        <w:t xml:space="preserve"> outside the statutory working hours. Accordingly, the Consultant shall have appropriate </w:t>
      </w:r>
      <w:r w:rsidR="005974A6" w:rsidRPr="001018AF">
        <w:rPr>
          <w:rFonts w:ascii="Trebuchet MS" w:hAnsi="Trebuchet MS"/>
          <w:sz w:val="22"/>
          <w:szCs w:val="22"/>
        </w:rPr>
        <w:t>experts (</w:t>
      </w:r>
      <w:r w:rsidRPr="001018AF">
        <w:rPr>
          <w:rFonts w:ascii="Trebuchet MS" w:hAnsi="Trebuchet MS"/>
          <w:sz w:val="22"/>
          <w:szCs w:val="22"/>
        </w:rPr>
        <w:t>personnel</w:t>
      </w:r>
      <w:r w:rsidR="005974A6" w:rsidRPr="001018AF">
        <w:rPr>
          <w:rFonts w:ascii="Trebuchet MS" w:hAnsi="Trebuchet MS"/>
          <w:sz w:val="22"/>
          <w:szCs w:val="22"/>
        </w:rPr>
        <w:t>)</w:t>
      </w:r>
      <w:r w:rsidRPr="001018AF">
        <w:rPr>
          <w:rFonts w:ascii="Trebuchet MS" w:hAnsi="Trebuchet MS"/>
          <w:sz w:val="22"/>
          <w:szCs w:val="22"/>
        </w:rPr>
        <w:t xml:space="preserve"> present on the site</w:t>
      </w:r>
      <w:r w:rsidR="006C4B78" w:rsidRPr="001018AF">
        <w:rPr>
          <w:rFonts w:ascii="Trebuchet MS" w:hAnsi="Trebuchet MS"/>
          <w:sz w:val="22"/>
          <w:szCs w:val="22"/>
        </w:rPr>
        <w:t>s</w:t>
      </w:r>
      <w:r w:rsidRPr="001018AF">
        <w:rPr>
          <w:rFonts w:ascii="Trebuchet MS" w:hAnsi="Trebuchet MS"/>
          <w:sz w:val="22"/>
          <w:szCs w:val="22"/>
        </w:rPr>
        <w:t>, plan</w:t>
      </w:r>
      <w:r w:rsidRPr="001018AF" w:rsidDel="00E04999">
        <w:rPr>
          <w:rFonts w:ascii="Trebuchet MS" w:hAnsi="Trebuchet MS"/>
          <w:sz w:val="22"/>
          <w:szCs w:val="22"/>
        </w:rPr>
        <w:t xml:space="preserve"> </w:t>
      </w:r>
      <w:r w:rsidRPr="001018AF">
        <w:rPr>
          <w:rFonts w:ascii="Trebuchet MS" w:hAnsi="Trebuchet MS"/>
          <w:sz w:val="22"/>
          <w:szCs w:val="22"/>
        </w:rPr>
        <w:t xml:space="preserve">for this </w:t>
      </w:r>
      <w:r w:rsidR="005974A6" w:rsidRPr="001018AF">
        <w:rPr>
          <w:rFonts w:ascii="Trebuchet MS" w:hAnsi="Trebuchet MS"/>
          <w:sz w:val="22"/>
          <w:szCs w:val="22"/>
        </w:rPr>
        <w:t>likelihood</w:t>
      </w:r>
      <w:r w:rsidR="008F53F9" w:rsidRPr="001018AF">
        <w:rPr>
          <w:rFonts w:ascii="Trebuchet MS" w:hAnsi="Trebuchet MS"/>
          <w:sz w:val="22"/>
          <w:szCs w:val="22"/>
        </w:rPr>
        <w:t xml:space="preserve"> </w:t>
      </w:r>
      <w:r w:rsidRPr="001018AF">
        <w:rPr>
          <w:rFonts w:ascii="Trebuchet MS" w:hAnsi="Trebuchet MS"/>
          <w:sz w:val="22"/>
          <w:szCs w:val="22"/>
        </w:rPr>
        <w:t xml:space="preserve">and include </w:t>
      </w:r>
      <w:r w:rsidR="005974A6" w:rsidRPr="001018AF">
        <w:rPr>
          <w:rFonts w:ascii="Trebuchet MS" w:hAnsi="Trebuchet MS"/>
          <w:sz w:val="22"/>
          <w:szCs w:val="22"/>
        </w:rPr>
        <w:t xml:space="preserve">within the contractual rates </w:t>
      </w:r>
      <w:r w:rsidRPr="001018AF">
        <w:rPr>
          <w:rFonts w:ascii="Trebuchet MS" w:hAnsi="Trebuchet MS"/>
          <w:sz w:val="22"/>
          <w:szCs w:val="22"/>
        </w:rPr>
        <w:t xml:space="preserve">any overtime </w:t>
      </w:r>
      <w:r w:rsidR="005974A6" w:rsidRPr="001018AF">
        <w:rPr>
          <w:rFonts w:ascii="Trebuchet MS" w:hAnsi="Trebuchet MS"/>
          <w:sz w:val="22"/>
          <w:szCs w:val="22"/>
        </w:rPr>
        <w:t>fees and costs</w:t>
      </w:r>
      <w:r w:rsidRPr="001018AF">
        <w:rPr>
          <w:rFonts w:ascii="Trebuchet MS" w:hAnsi="Trebuchet MS"/>
          <w:sz w:val="22"/>
          <w:szCs w:val="22"/>
        </w:rPr>
        <w:t>.</w:t>
      </w:r>
    </w:p>
    <w:p w:rsidR="009B52C8" w:rsidRPr="001018AF" w:rsidRDefault="009B52C8" w:rsidP="004211A7">
      <w:pPr>
        <w:spacing w:before="0" w:after="120"/>
        <w:rPr>
          <w:rFonts w:ascii="Trebuchet MS" w:hAnsi="Trebuchet MS"/>
          <w:sz w:val="22"/>
          <w:szCs w:val="22"/>
        </w:rPr>
      </w:pPr>
    </w:p>
    <w:p w:rsidR="00757866" w:rsidRPr="001018AF" w:rsidRDefault="00757866" w:rsidP="00083F6D">
      <w:pPr>
        <w:pStyle w:val="Heading1"/>
        <w:numPr>
          <w:ilvl w:val="0"/>
          <w:numId w:val="18"/>
        </w:numPr>
        <w:spacing w:before="0" w:after="120"/>
        <w:rPr>
          <w:rFonts w:ascii="Trebuchet MS" w:hAnsi="Trebuchet MS"/>
          <w:i/>
          <w:sz w:val="22"/>
          <w:szCs w:val="22"/>
        </w:rPr>
      </w:pPr>
      <w:r w:rsidRPr="001018AF">
        <w:rPr>
          <w:rFonts w:ascii="Trebuchet MS" w:hAnsi="Trebuchet MS"/>
          <w:i/>
          <w:sz w:val="22"/>
          <w:szCs w:val="22"/>
        </w:rPr>
        <w:t xml:space="preserve">Facilities provided by the </w:t>
      </w:r>
      <w:r w:rsidR="008F53F9" w:rsidRPr="001018AF">
        <w:rPr>
          <w:rFonts w:ascii="Trebuchet MS" w:hAnsi="Trebuchet MS"/>
          <w:i/>
          <w:sz w:val="22"/>
          <w:szCs w:val="22"/>
        </w:rPr>
        <w:t>Client</w:t>
      </w:r>
      <w:r w:rsidRPr="001018AF">
        <w:rPr>
          <w:rFonts w:ascii="Trebuchet MS" w:hAnsi="Trebuchet MS"/>
          <w:i/>
          <w:sz w:val="22"/>
          <w:szCs w:val="22"/>
        </w:rPr>
        <w:t>:</w:t>
      </w:r>
    </w:p>
    <w:p w:rsidR="00757866" w:rsidRPr="001018AF" w:rsidRDefault="00C400FE" w:rsidP="004211A7">
      <w:pPr>
        <w:pStyle w:val="BodyText"/>
        <w:spacing w:before="0" w:after="120"/>
        <w:rPr>
          <w:rFonts w:ascii="Trebuchet MS" w:hAnsi="Trebuchet MS"/>
          <w:sz w:val="22"/>
          <w:szCs w:val="22"/>
        </w:rPr>
      </w:pPr>
      <w:r w:rsidRPr="001018AF">
        <w:rPr>
          <w:rFonts w:ascii="Trebuchet MS" w:hAnsi="Trebuchet MS"/>
          <w:sz w:val="22"/>
          <w:szCs w:val="22"/>
        </w:rPr>
        <w:t xml:space="preserve">The </w:t>
      </w:r>
      <w:r w:rsidR="008F53F9" w:rsidRPr="001018AF">
        <w:rPr>
          <w:rFonts w:ascii="Trebuchet MS" w:hAnsi="Trebuchet MS"/>
          <w:sz w:val="22"/>
          <w:szCs w:val="22"/>
        </w:rPr>
        <w:t xml:space="preserve">Client </w:t>
      </w:r>
      <w:r w:rsidRPr="001018AF">
        <w:rPr>
          <w:rFonts w:ascii="Trebuchet MS" w:hAnsi="Trebuchet MS"/>
          <w:sz w:val="22"/>
          <w:szCs w:val="22"/>
        </w:rPr>
        <w:t>(M</w:t>
      </w:r>
      <w:r w:rsidR="00450AEE">
        <w:rPr>
          <w:rFonts w:ascii="Trebuchet MS" w:hAnsi="Trebuchet MS"/>
          <w:sz w:val="22"/>
          <w:szCs w:val="22"/>
        </w:rPr>
        <w:t>E</w:t>
      </w:r>
      <w:r w:rsidRPr="001018AF">
        <w:rPr>
          <w:rFonts w:ascii="Trebuchet MS" w:hAnsi="Trebuchet MS"/>
          <w:sz w:val="22"/>
          <w:szCs w:val="22"/>
        </w:rPr>
        <w:t>WF</w:t>
      </w:r>
      <w:r w:rsidR="00757866" w:rsidRPr="001018AF">
        <w:rPr>
          <w:rFonts w:ascii="Trebuchet MS" w:hAnsi="Trebuchet MS"/>
          <w:sz w:val="22"/>
          <w:szCs w:val="22"/>
        </w:rPr>
        <w:t xml:space="preserve">) will provide access to existing data and information, related to the scope of </w:t>
      </w:r>
      <w:r w:rsidR="00BD09BA" w:rsidRPr="001018AF">
        <w:rPr>
          <w:rFonts w:ascii="Trebuchet MS" w:hAnsi="Trebuchet MS"/>
          <w:sz w:val="22"/>
          <w:szCs w:val="22"/>
        </w:rPr>
        <w:t xml:space="preserve">the services </w:t>
      </w:r>
      <w:r w:rsidR="00757866" w:rsidRPr="001018AF">
        <w:rPr>
          <w:rFonts w:ascii="Trebuchet MS" w:hAnsi="Trebuchet MS"/>
          <w:sz w:val="22"/>
          <w:szCs w:val="22"/>
        </w:rPr>
        <w:t>as reasonably required by the Consultant in order to perform the tasks under this assignment.</w:t>
      </w:r>
    </w:p>
    <w:p w:rsidR="009B52C8" w:rsidRPr="001018AF" w:rsidRDefault="009B52C8" w:rsidP="004211A7">
      <w:pPr>
        <w:pStyle w:val="BodyText"/>
        <w:spacing w:before="0" w:after="120"/>
        <w:rPr>
          <w:rFonts w:ascii="Trebuchet MS" w:hAnsi="Trebuchet MS"/>
          <w:sz w:val="22"/>
          <w:szCs w:val="22"/>
        </w:rPr>
      </w:pPr>
    </w:p>
    <w:p w:rsidR="00757866" w:rsidRPr="001018AF" w:rsidRDefault="00757866" w:rsidP="00083F6D">
      <w:pPr>
        <w:pStyle w:val="Heading1"/>
        <w:numPr>
          <w:ilvl w:val="0"/>
          <w:numId w:val="18"/>
        </w:numPr>
        <w:spacing w:before="0" w:after="120"/>
        <w:rPr>
          <w:rFonts w:ascii="Trebuchet MS" w:hAnsi="Trebuchet MS"/>
          <w:i/>
          <w:sz w:val="22"/>
          <w:szCs w:val="22"/>
        </w:rPr>
      </w:pPr>
      <w:r w:rsidRPr="001018AF">
        <w:rPr>
          <w:rFonts w:ascii="Trebuchet MS" w:hAnsi="Trebuchet MS"/>
          <w:i/>
          <w:sz w:val="22"/>
          <w:szCs w:val="22"/>
        </w:rPr>
        <w:t>Institutional arrangements</w:t>
      </w:r>
    </w:p>
    <w:p w:rsidR="0060206F" w:rsidRPr="001018AF" w:rsidRDefault="0060206F" w:rsidP="00B67AC1">
      <w:pPr>
        <w:pStyle w:val="BodyText"/>
        <w:spacing w:before="0" w:after="120"/>
        <w:rPr>
          <w:rFonts w:ascii="Trebuchet MS" w:hAnsi="Trebuchet MS"/>
          <w:sz w:val="22"/>
          <w:szCs w:val="22"/>
        </w:rPr>
      </w:pPr>
      <w:r w:rsidRPr="001018AF">
        <w:rPr>
          <w:rFonts w:ascii="Trebuchet MS" w:hAnsi="Trebuchet MS"/>
          <w:sz w:val="22"/>
          <w:szCs w:val="22"/>
        </w:rPr>
        <w:t xml:space="preserve">The Consultant will act under the supervision of the INPC-PMU and will permanently co-operate with the technical specialists of </w:t>
      </w:r>
      <w:r w:rsidR="00C57726" w:rsidRPr="001018AF">
        <w:rPr>
          <w:rFonts w:ascii="Trebuchet MS" w:hAnsi="Trebuchet MS"/>
          <w:sz w:val="22"/>
          <w:szCs w:val="22"/>
        </w:rPr>
        <w:t xml:space="preserve">the </w:t>
      </w:r>
      <w:r w:rsidRPr="001018AF">
        <w:rPr>
          <w:rFonts w:ascii="Trebuchet MS" w:hAnsi="Trebuchet MS"/>
          <w:sz w:val="22"/>
          <w:szCs w:val="22"/>
        </w:rPr>
        <w:t xml:space="preserve">Technical Department </w:t>
      </w:r>
      <w:r w:rsidR="00623837" w:rsidRPr="001018AF">
        <w:rPr>
          <w:rFonts w:ascii="Trebuchet MS" w:hAnsi="Trebuchet MS"/>
          <w:sz w:val="22"/>
          <w:szCs w:val="22"/>
        </w:rPr>
        <w:t xml:space="preserve">and with the safeguards specialist </w:t>
      </w:r>
      <w:r w:rsidRPr="001018AF">
        <w:rPr>
          <w:rFonts w:ascii="Trebuchet MS" w:hAnsi="Trebuchet MS"/>
          <w:sz w:val="22"/>
          <w:szCs w:val="22"/>
        </w:rPr>
        <w:t xml:space="preserve">within the INPC-PMU.  </w:t>
      </w:r>
    </w:p>
    <w:p w:rsidR="0060206F" w:rsidRPr="001018AF" w:rsidRDefault="0060206F" w:rsidP="00B67AC1">
      <w:pPr>
        <w:pStyle w:val="BodyText"/>
        <w:spacing w:before="0" w:after="120"/>
        <w:rPr>
          <w:rFonts w:ascii="Trebuchet MS" w:hAnsi="Trebuchet MS"/>
          <w:sz w:val="22"/>
          <w:szCs w:val="22"/>
        </w:rPr>
      </w:pPr>
      <w:r w:rsidRPr="001018AF">
        <w:rPr>
          <w:rFonts w:ascii="Trebuchet MS" w:hAnsi="Trebuchet MS"/>
          <w:sz w:val="22"/>
          <w:szCs w:val="22"/>
        </w:rPr>
        <w:t xml:space="preserve">Throughout the performance of the supervision </w:t>
      </w:r>
      <w:r w:rsidR="00C57726" w:rsidRPr="001018AF">
        <w:rPr>
          <w:rFonts w:ascii="Trebuchet MS" w:hAnsi="Trebuchet MS"/>
          <w:sz w:val="22"/>
          <w:szCs w:val="22"/>
        </w:rPr>
        <w:t xml:space="preserve">and </w:t>
      </w:r>
      <w:r w:rsidR="00BD09BA" w:rsidRPr="001018AF">
        <w:rPr>
          <w:rFonts w:ascii="Trebuchet MS" w:hAnsi="Trebuchet MS"/>
          <w:sz w:val="22"/>
          <w:szCs w:val="22"/>
        </w:rPr>
        <w:t xml:space="preserve">management </w:t>
      </w:r>
      <w:r w:rsidR="00EF0DC7" w:rsidRPr="001018AF">
        <w:rPr>
          <w:rFonts w:ascii="Trebuchet MS" w:hAnsi="Trebuchet MS"/>
          <w:sz w:val="22"/>
          <w:szCs w:val="22"/>
        </w:rPr>
        <w:t xml:space="preserve">of the </w:t>
      </w:r>
      <w:r w:rsidR="00C57726" w:rsidRPr="001018AF">
        <w:rPr>
          <w:rFonts w:ascii="Trebuchet MS" w:hAnsi="Trebuchet MS"/>
          <w:sz w:val="22"/>
          <w:szCs w:val="22"/>
        </w:rPr>
        <w:t>works contracts</w:t>
      </w:r>
      <w:r w:rsidRPr="001018AF">
        <w:rPr>
          <w:rFonts w:ascii="Trebuchet MS" w:hAnsi="Trebuchet MS"/>
          <w:sz w:val="22"/>
          <w:szCs w:val="22"/>
        </w:rPr>
        <w:t xml:space="preserve">, the Consultant shall maintain close and regular contact with the </w:t>
      </w:r>
      <w:r w:rsidR="00C57726" w:rsidRPr="001018AF">
        <w:rPr>
          <w:rFonts w:ascii="Trebuchet MS" w:hAnsi="Trebuchet MS"/>
          <w:sz w:val="22"/>
          <w:szCs w:val="22"/>
        </w:rPr>
        <w:t>Client</w:t>
      </w:r>
      <w:r w:rsidRPr="001018AF">
        <w:rPr>
          <w:rFonts w:ascii="Trebuchet MS" w:hAnsi="Trebuchet MS"/>
          <w:sz w:val="22"/>
          <w:szCs w:val="22"/>
        </w:rPr>
        <w:t xml:space="preserve">. Such contact shall not </w:t>
      </w:r>
      <w:r w:rsidR="00C57726" w:rsidRPr="001018AF">
        <w:rPr>
          <w:rFonts w:ascii="Trebuchet MS" w:hAnsi="Trebuchet MS"/>
          <w:sz w:val="22"/>
          <w:szCs w:val="22"/>
        </w:rPr>
        <w:t xml:space="preserve">only </w:t>
      </w:r>
      <w:r w:rsidRPr="001018AF">
        <w:rPr>
          <w:rFonts w:ascii="Trebuchet MS" w:hAnsi="Trebuchet MS"/>
          <w:sz w:val="22"/>
          <w:szCs w:val="22"/>
        </w:rPr>
        <w:t>be limited to the Consultant’s obligations, in his role as the Project Manager</w:t>
      </w:r>
      <w:r w:rsidR="00EF0DC7" w:rsidRPr="001018AF">
        <w:rPr>
          <w:rFonts w:ascii="Trebuchet MS" w:hAnsi="Trebuchet MS"/>
          <w:sz w:val="22"/>
          <w:szCs w:val="22"/>
        </w:rPr>
        <w:t xml:space="preserve"> in the works execution contracts</w:t>
      </w:r>
      <w:r w:rsidRPr="001018AF">
        <w:rPr>
          <w:rFonts w:ascii="Trebuchet MS" w:hAnsi="Trebuchet MS"/>
          <w:sz w:val="22"/>
          <w:szCs w:val="22"/>
        </w:rPr>
        <w:t>, but the liaison shall be adequate to keep the parties involved</w:t>
      </w:r>
      <w:r w:rsidR="00C57726" w:rsidRPr="001018AF">
        <w:rPr>
          <w:rFonts w:ascii="Trebuchet MS" w:hAnsi="Trebuchet MS"/>
          <w:sz w:val="22"/>
          <w:szCs w:val="22"/>
        </w:rPr>
        <w:t>,</w:t>
      </w:r>
      <w:r w:rsidRPr="001018AF">
        <w:rPr>
          <w:rFonts w:ascii="Trebuchet MS" w:hAnsi="Trebuchet MS"/>
          <w:sz w:val="22"/>
          <w:szCs w:val="22"/>
        </w:rPr>
        <w:t xml:space="preserve"> generally informed on all key matters relating to cost</w:t>
      </w:r>
      <w:r w:rsidR="00EF0DC7" w:rsidRPr="001018AF">
        <w:rPr>
          <w:rFonts w:ascii="Trebuchet MS" w:hAnsi="Trebuchet MS"/>
          <w:sz w:val="22"/>
          <w:szCs w:val="22"/>
        </w:rPr>
        <w:t>s</w:t>
      </w:r>
      <w:r w:rsidRPr="001018AF">
        <w:rPr>
          <w:rFonts w:ascii="Trebuchet MS" w:hAnsi="Trebuchet MS"/>
          <w:sz w:val="22"/>
          <w:szCs w:val="22"/>
        </w:rPr>
        <w:t xml:space="preserve">, quality and progress of </w:t>
      </w:r>
      <w:r w:rsidR="00EF0DC7" w:rsidRPr="001018AF">
        <w:rPr>
          <w:rFonts w:ascii="Trebuchet MS" w:hAnsi="Trebuchet MS"/>
          <w:sz w:val="22"/>
          <w:szCs w:val="22"/>
        </w:rPr>
        <w:t>both the works execution contracts and the present assignment</w:t>
      </w:r>
      <w:r w:rsidRPr="001018AF">
        <w:rPr>
          <w:rFonts w:ascii="Trebuchet MS" w:hAnsi="Trebuchet MS"/>
          <w:sz w:val="22"/>
          <w:szCs w:val="22"/>
        </w:rPr>
        <w:t xml:space="preserve">. </w:t>
      </w:r>
    </w:p>
    <w:p w:rsidR="0060206F" w:rsidRPr="00B67AC1" w:rsidRDefault="00C57726" w:rsidP="00B67AC1">
      <w:pPr>
        <w:pStyle w:val="BodyText"/>
        <w:spacing w:before="0" w:after="120"/>
        <w:rPr>
          <w:rFonts w:ascii="Trebuchet MS" w:hAnsi="Trebuchet MS"/>
          <w:sz w:val="22"/>
          <w:szCs w:val="22"/>
        </w:rPr>
      </w:pPr>
      <w:r w:rsidRPr="00B67AC1">
        <w:rPr>
          <w:rFonts w:ascii="Trebuchet MS" w:hAnsi="Trebuchet MS"/>
          <w:i/>
          <w:sz w:val="22"/>
          <w:szCs w:val="22"/>
        </w:rPr>
        <w:t xml:space="preserve">Client’s </w:t>
      </w:r>
      <w:r w:rsidR="0060206F" w:rsidRPr="00B67AC1">
        <w:rPr>
          <w:rFonts w:ascii="Trebuchet MS" w:hAnsi="Trebuchet MS"/>
          <w:i/>
          <w:sz w:val="22"/>
          <w:szCs w:val="22"/>
        </w:rPr>
        <w:t>Coordinator</w:t>
      </w:r>
      <w:r w:rsidR="0060206F" w:rsidRPr="00B67AC1">
        <w:rPr>
          <w:rFonts w:ascii="Trebuchet MS" w:hAnsi="Trebuchet MS"/>
          <w:sz w:val="22"/>
          <w:szCs w:val="22"/>
        </w:rPr>
        <w:t xml:space="preserve">: The Ministry of </w:t>
      </w:r>
      <w:r w:rsidR="00BD09BA" w:rsidRPr="00B67AC1">
        <w:rPr>
          <w:rFonts w:ascii="Trebuchet MS" w:hAnsi="Trebuchet MS"/>
          <w:sz w:val="22"/>
          <w:szCs w:val="22"/>
        </w:rPr>
        <w:t xml:space="preserve">Environment, </w:t>
      </w:r>
      <w:r w:rsidR="0060206F" w:rsidRPr="00B67AC1">
        <w:rPr>
          <w:rFonts w:ascii="Trebuchet MS" w:hAnsi="Trebuchet MS"/>
          <w:sz w:val="22"/>
          <w:szCs w:val="22"/>
        </w:rPr>
        <w:t xml:space="preserve">Waters and Forests designates </w:t>
      </w:r>
      <w:r w:rsidR="006C4B78" w:rsidRPr="00B67AC1">
        <w:rPr>
          <w:rFonts w:ascii="Trebuchet MS" w:hAnsi="Trebuchet MS"/>
          <w:sz w:val="22"/>
          <w:szCs w:val="22"/>
        </w:rPr>
        <w:t>three</w:t>
      </w:r>
      <w:r w:rsidR="00BD09BA" w:rsidRPr="00B67AC1">
        <w:rPr>
          <w:rFonts w:ascii="Trebuchet MS" w:hAnsi="Trebuchet MS"/>
          <w:sz w:val="22"/>
          <w:szCs w:val="22"/>
        </w:rPr>
        <w:t xml:space="preserve"> to </w:t>
      </w:r>
      <w:r w:rsidR="006C4B78" w:rsidRPr="00B67AC1">
        <w:rPr>
          <w:rFonts w:ascii="Trebuchet MS" w:hAnsi="Trebuchet MS"/>
          <w:sz w:val="22"/>
          <w:szCs w:val="22"/>
        </w:rPr>
        <w:t xml:space="preserve">four </w:t>
      </w:r>
      <w:r w:rsidR="0060206F" w:rsidRPr="00B67AC1">
        <w:rPr>
          <w:rFonts w:ascii="Trebuchet MS" w:hAnsi="Trebuchet MS"/>
          <w:sz w:val="22"/>
          <w:szCs w:val="22"/>
        </w:rPr>
        <w:t>Technical Specialist</w:t>
      </w:r>
      <w:r w:rsidR="006C4B78" w:rsidRPr="00B67AC1">
        <w:rPr>
          <w:rFonts w:ascii="Trebuchet MS" w:hAnsi="Trebuchet MS"/>
          <w:sz w:val="22"/>
          <w:szCs w:val="22"/>
        </w:rPr>
        <w:t>s</w:t>
      </w:r>
      <w:r w:rsidR="0060206F" w:rsidRPr="001018AF">
        <w:rPr>
          <w:rFonts w:ascii="Trebuchet MS" w:hAnsi="Trebuchet MS"/>
          <w:sz w:val="22"/>
          <w:szCs w:val="22"/>
        </w:rPr>
        <w:t xml:space="preserve"> </w:t>
      </w:r>
      <w:r w:rsidRPr="001018AF">
        <w:rPr>
          <w:rFonts w:ascii="Trebuchet MS" w:hAnsi="Trebuchet MS"/>
          <w:sz w:val="22"/>
          <w:szCs w:val="22"/>
        </w:rPr>
        <w:t xml:space="preserve">within </w:t>
      </w:r>
      <w:r w:rsidR="0060206F" w:rsidRPr="001018AF">
        <w:rPr>
          <w:rFonts w:ascii="Trebuchet MS" w:hAnsi="Trebuchet MS"/>
          <w:sz w:val="22"/>
          <w:szCs w:val="22"/>
        </w:rPr>
        <w:t>the Technical Department</w:t>
      </w:r>
      <w:r w:rsidR="0060206F" w:rsidRPr="00B67AC1">
        <w:rPr>
          <w:rFonts w:ascii="Trebuchet MS" w:hAnsi="Trebuchet MS"/>
          <w:sz w:val="22"/>
          <w:szCs w:val="22"/>
        </w:rPr>
        <w:t xml:space="preserve"> </w:t>
      </w:r>
      <w:r w:rsidR="006C4B78" w:rsidRPr="00B67AC1">
        <w:rPr>
          <w:rFonts w:ascii="Trebuchet MS" w:hAnsi="Trebuchet MS"/>
          <w:sz w:val="22"/>
          <w:szCs w:val="22"/>
        </w:rPr>
        <w:t xml:space="preserve">of the PMU </w:t>
      </w:r>
      <w:r w:rsidR="0060206F" w:rsidRPr="00B67AC1">
        <w:rPr>
          <w:rFonts w:ascii="Trebuchet MS" w:hAnsi="Trebuchet MS"/>
          <w:sz w:val="22"/>
          <w:szCs w:val="22"/>
        </w:rPr>
        <w:t xml:space="preserve">as </w:t>
      </w:r>
      <w:r w:rsidR="008F53F9" w:rsidRPr="00B67AC1">
        <w:rPr>
          <w:rFonts w:ascii="Trebuchet MS" w:hAnsi="Trebuchet MS"/>
          <w:sz w:val="22"/>
          <w:szCs w:val="22"/>
        </w:rPr>
        <w:t>Client</w:t>
      </w:r>
      <w:r w:rsidR="0060206F" w:rsidRPr="00B67AC1">
        <w:rPr>
          <w:rFonts w:ascii="Trebuchet MS" w:hAnsi="Trebuchet MS"/>
          <w:sz w:val="22"/>
          <w:szCs w:val="22"/>
        </w:rPr>
        <w:t>’s Coordinator</w:t>
      </w:r>
      <w:r w:rsidR="006C4B78" w:rsidRPr="00B67AC1">
        <w:rPr>
          <w:rFonts w:ascii="Trebuchet MS" w:hAnsi="Trebuchet MS"/>
          <w:sz w:val="22"/>
          <w:szCs w:val="22"/>
        </w:rPr>
        <w:t xml:space="preserve">s, whose roles and responsibilities are detailed </w:t>
      </w:r>
      <w:r w:rsidR="00937439" w:rsidRPr="00B67AC1">
        <w:rPr>
          <w:rFonts w:ascii="Trebuchet MS" w:hAnsi="Trebuchet MS"/>
          <w:sz w:val="22"/>
          <w:szCs w:val="22"/>
        </w:rPr>
        <w:t>in the Reporting Requirements paragraph above</w:t>
      </w:r>
      <w:r w:rsidR="0060206F" w:rsidRPr="00B67AC1">
        <w:rPr>
          <w:rFonts w:ascii="Trebuchet MS" w:hAnsi="Trebuchet MS"/>
          <w:sz w:val="22"/>
          <w:szCs w:val="22"/>
        </w:rPr>
        <w:t xml:space="preserve">. </w:t>
      </w:r>
      <w:r w:rsidR="00937439" w:rsidRPr="00B67AC1">
        <w:rPr>
          <w:rFonts w:ascii="Trebuchet MS" w:hAnsi="Trebuchet MS"/>
          <w:sz w:val="22"/>
          <w:szCs w:val="22"/>
        </w:rPr>
        <w:t>Broadly, t</w:t>
      </w:r>
      <w:r w:rsidR="0060206F" w:rsidRPr="00B67AC1">
        <w:rPr>
          <w:rFonts w:ascii="Trebuchet MS" w:hAnsi="Trebuchet MS"/>
          <w:sz w:val="22"/>
          <w:szCs w:val="22"/>
        </w:rPr>
        <w:t>he Coordinator</w:t>
      </w:r>
      <w:r w:rsidR="00937439" w:rsidRPr="00B67AC1">
        <w:rPr>
          <w:rFonts w:ascii="Trebuchet MS" w:hAnsi="Trebuchet MS"/>
          <w:sz w:val="22"/>
          <w:szCs w:val="22"/>
        </w:rPr>
        <w:t>s</w:t>
      </w:r>
      <w:r w:rsidR="0060206F" w:rsidRPr="00B67AC1">
        <w:rPr>
          <w:rFonts w:ascii="Trebuchet MS" w:hAnsi="Trebuchet MS"/>
          <w:sz w:val="22"/>
          <w:szCs w:val="22"/>
        </w:rPr>
        <w:t xml:space="preserve"> will be responsible for the coordination of </w:t>
      </w:r>
      <w:r w:rsidR="00EF0DC7" w:rsidRPr="00B67AC1">
        <w:rPr>
          <w:rFonts w:ascii="Trebuchet MS" w:hAnsi="Trebuchet MS"/>
          <w:sz w:val="22"/>
          <w:szCs w:val="22"/>
        </w:rPr>
        <w:t xml:space="preserve">the </w:t>
      </w:r>
      <w:r w:rsidR="0060206F" w:rsidRPr="00B67AC1">
        <w:rPr>
          <w:rFonts w:ascii="Trebuchet MS" w:hAnsi="Trebuchet MS"/>
          <w:sz w:val="22"/>
          <w:szCs w:val="22"/>
        </w:rPr>
        <w:t>activities under this assignment and for receiving and approving invoices for payment after the acceptance and approval of the</w:t>
      </w:r>
      <w:r w:rsidR="008F53F9" w:rsidRPr="00B67AC1">
        <w:rPr>
          <w:rFonts w:ascii="Trebuchet MS" w:hAnsi="Trebuchet MS"/>
          <w:sz w:val="22"/>
          <w:szCs w:val="22"/>
        </w:rPr>
        <w:t xml:space="preserve"> corresponding</w:t>
      </w:r>
      <w:r w:rsidR="0060206F" w:rsidRPr="00B67AC1">
        <w:rPr>
          <w:rFonts w:ascii="Trebuchet MS" w:hAnsi="Trebuchet MS"/>
          <w:sz w:val="22"/>
          <w:szCs w:val="22"/>
        </w:rPr>
        <w:t xml:space="preserve"> </w:t>
      </w:r>
      <w:r w:rsidR="00937439" w:rsidRPr="00B67AC1">
        <w:rPr>
          <w:rFonts w:ascii="Trebuchet MS" w:hAnsi="Trebuchet MS"/>
          <w:sz w:val="22"/>
          <w:szCs w:val="22"/>
        </w:rPr>
        <w:t>reports by</w:t>
      </w:r>
      <w:r w:rsidR="0060206F" w:rsidRPr="00B67AC1">
        <w:rPr>
          <w:rFonts w:ascii="Trebuchet MS" w:hAnsi="Trebuchet MS"/>
          <w:sz w:val="22"/>
          <w:szCs w:val="22"/>
        </w:rPr>
        <w:t xml:space="preserve"> the </w:t>
      </w:r>
      <w:r w:rsidR="008F53F9" w:rsidRPr="00B67AC1">
        <w:rPr>
          <w:rFonts w:ascii="Trebuchet MS" w:hAnsi="Trebuchet MS"/>
          <w:sz w:val="22"/>
          <w:szCs w:val="22"/>
        </w:rPr>
        <w:t xml:space="preserve">Client’s </w:t>
      </w:r>
      <w:r w:rsidR="0060206F" w:rsidRPr="00B67AC1">
        <w:rPr>
          <w:rFonts w:ascii="Trebuchet MS" w:hAnsi="Trebuchet MS"/>
          <w:sz w:val="22"/>
          <w:szCs w:val="22"/>
        </w:rPr>
        <w:t>representatives</w:t>
      </w:r>
      <w:r w:rsidR="00BF489F" w:rsidRPr="00B67AC1">
        <w:rPr>
          <w:rFonts w:ascii="Trebuchet MS" w:hAnsi="Trebuchet MS"/>
          <w:sz w:val="22"/>
          <w:szCs w:val="22"/>
        </w:rPr>
        <w:t xml:space="preserve"> nominated for this purpose</w:t>
      </w:r>
      <w:r w:rsidR="0060206F" w:rsidRPr="00B67AC1">
        <w:rPr>
          <w:rFonts w:ascii="Trebuchet MS" w:hAnsi="Trebuchet MS"/>
          <w:sz w:val="22"/>
          <w:szCs w:val="22"/>
        </w:rPr>
        <w:t>.</w:t>
      </w:r>
    </w:p>
    <w:bookmarkEnd w:id="13"/>
    <w:p w:rsidR="00757866" w:rsidRPr="001018AF" w:rsidRDefault="00757866" w:rsidP="004211A7">
      <w:pPr>
        <w:spacing w:before="0" w:after="120"/>
        <w:rPr>
          <w:rFonts w:ascii="Trebuchet MS" w:hAnsi="Trebuchet MS"/>
          <w:b/>
          <w:sz w:val="22"/>
          <w:szCs w:val="22"/>
        </w:rPr>
      </w:pPr>
    </w:p>
    <w:p w:rsidR="00DD4DBD" w:rsidRPr="001018AF" w:rsidRDefault="00DD4DBD" w:rsidP="0078556C">
      <w:pPr>
        <w:spacing w:before="0" w:after="120"/>
        <w:jc w:val="right"/>
        <w:rPr>
          <w:rFonts w:ascii="Trebuchet MS" w:hAnsi="Trebuchet MS"/>
          <w:b/>
          <w:sz w:val="22"/>
          <w:szCs w:val="22"/>
        </w:rPr>
      </w:pPr>
    </w:p>
    <w:sectPr w:rsidR="00DD4DBD" w:rsidRPr="001018AF" w:rsidSect="008A78C6">
      <w:pgSz w:w="11906" w:h="16838" w:code="9"/>
      <w:pgMar w:top="1219" w:right="1418" w:bottom="1134" w:left="1418" w:header="425"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C7B" w:rsidRDefault="004D2C7B">
      <w:r>
        <w:separator/>
      </w:r>
    </w:p>
  </w:endnote>
  <w:endnote w:type="continuationSeparator" w:id="0">
    <w:p w:rsidR="004D2C7B" w:rsidRDefault="004D2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453316"/>
      <w:docPartObj>
        <w:docPartGallery w:val="Page Numbers (Bottom of Page)"/>
        <w:docPartUnique/>
      </w:docPartObj>
    </w:sdtPr>
    <w:sdtEndPr>
      <w:rPr>
        <w:noProof/>
      </w:rPr>
    </w:sdtEndPr>
    <w:sdtContent>
      <w:p w:rsidR="004D2C7B" w:rsidRDefault="008630ED">
        <w:pPr>
          <w:pStyle w:val="Footer"/>
          <w:jc w:val="right"/>
        </w:pPr>
        <w:r>
          <w:fldChar w:fldCharType="begin"/>
        </w:r>
        <w:r w:rsidR="004D2C7B">
          <w:instrText xml:space="preserve"> PAGE   \* MERGEFORMAT </w:instrText>
        </w:r>
        <w:r>
          <w:fldChar w:fldCharType="separate"/>
        </w:r>
        <w:r w:rsidR="00002763">
          <w:rPr>
            <w:noProof/>
          </w:rPr>
          <w:t>20</w:t>
        </w:r>
        <w:r>
          <w:rPr>
            <w:noProof/>
          </w:rPr>
          <w:fldChar w:fldCharType="end"/>
        </w:r>
      </w:p>
    </w:sdtContent>
  </w:sdt>
  <w:p w:rsidR="004D2C7B" w:rsidRDefault="004D2C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C7B" w:rsidRDefault="004D2C7B">
      <w:r>
        <w:separator/>
      </w:r>
    </w:p>
  </w:footnote>
  <w:footnote w:type="continuationSeparator" w:id="0">
    <w:p w:rsidR="004D2C7B" w:rsidRDefault="004D2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7B" w:rsidRPr="00351E57" w:rsidRDefault="004D2C7B" w:rsidP="00910F40">
    <w:pPr>
      <w:pStyle w:val="Heading1a"/>
      <w:keepNext w:val="0"/>
      <w:keepLines w:val="0"/>
      <w:tabs>
        <w:tab w:val="clear" w:pos="-720"/>
      </w:tabs>
      <w:suppressAutoHyphens w:val="0"/>
      <w:spacing w:after="120"/>
      <w:jc w:val="right"/>
      <w:rPr>
        <w:bCs/>
        <w:smallCaps w:val="0"/>
        <w:sz w:val="20"/>
      </w:rPr>
    </w:pPr>
    <w:r w:rsidRPr="005A766F">
      <w:t xml:space="preserve"> </w:t>
    </w:r>
  </w:p>
  <w:p w:rsidR="004D2C7B" w:rsidRPr="005A766F" w:rsidRDefault="004D2C7B" w:rsidP="005A76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44C"/>
    <w:multiLevelType w:val="hybridMultilevel"/>
    <w:tmpl w:val="2B0CEF4A"/>
    <w:lvl w:ilvl="0" w:tplc="216ECB16">
      <w:start w:val="1"/>
      <w:numFmt w:val="bullet"/>
      <w:lvlText w:val=""/>
      <w:lvlJc w:val="left"/>
      <w:pPr>
        <w:tabs>
          <w:tab w:val="num" w:pos="1327"/>
        </w:tabs>
        <w:ind w:left="1327" w:hanging="476"/>
      </w:pPr>
      <w:rPr>
        <w:rFonts w:ascii="Symbol" w:hAnsi="Symbol" w:hint="default"/>
        <w:color w:val="FF0000"/>
      </w:rPr>
    </w:lvl>
    <w:lvl w:ilvl="1" w:tplc="AF0C0130">
      <w:start w:val="1"/>
      <w:numFmt w:val="bullet"/>
      <w:pStyle w:val="ListBullet"/>
      <w:lvlText w:val=""/>
      <w:lvlJc w:val="left"/>
      <w:pPr>
        <w:tabs>
          <w:tab w:val="num" w:pos="1554"/>
        </w:tabs>
        <w:ind w:left="1554" w:hanging="360"/>
      </w:pPr>
      <w:rPr>
        <w:rFonts w:ascii="Symbol" w:hAnsi="Symbol" w:hint="default"/>
        <w:color w:val="auto"/>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
    <w:nsid w:val="0E395A68"/>
    <w:multiLevelType w:val="singleLevel"/>
    <w:tmpl w:val="2464725C"/>
    <w:lvl w:ilvl="0">
      <w:start w:val="1"/>
      <w:numFmt w:val="decimal"/>
      <w:lvlText w:val="(%1)"/>
      <w:lvlJc w:val="left"/>
      <w:pPr>
        <w:tabs>
          <w:tab w:val="num" w:pos="1410"/>
        </w:tabs>
        <w:ind w:left="1410" w:hanging="690"/>
      </w:pPr>
      <w:rPr>
        <w:rFonts w:cs="Times New Roman" w:hint="default"/>
      </w:rPr>
    </w:lvl>
  </w:abstractNum>
  <w:abstractNum w:abstractNumId="2">
    <w:nsid w:val="116C1DC3"/>
    <w:multiLevelType w:val="multilevel"/>
    <w:tmpl w:val="2376C43A"/>
    <w:lvl w:ilvl="0">
      <w:start w:val="1"/>
      <w:numFmt w:val="decimal"/>
      <w:pStyle w:val="Heading1"/>
      <w:lvlText w:val="%1."/>
      <w:lvlJc w:val="left"/>
      <w:pPr>
        <w:tabs>
          <w:tab w:val="num" w:pos="432"/>
        </w:tabs>
        <w:ind w:left="432" w:hanging="432"/>
      </w:pPr>
      <w:rPr>
        <w:rFonts w:ascii="Arial" w:hAnsi="Arial" w:cs="Times New Roman" w:hint="default"/>
        <w:b/>
        <w:i w:val="0"/>
      </w:rPr>
    </w:lvl>
    <w:lvl w:ilvl="1">
      <w:start w:val="1"/>
      <w:numFmt w:val="decimal"/>
      <w:lvlText w:val="%1.%2"/>
      <w:lvlJc w:val="left"/>
      <w:pPr>
        <w:tabs>
          <w:tab w:val="num" w:pos="2420"/>
        </w:tabs>
        <w:ind w:left="2420" w:hanging="576"/>
      </w:pPr>
      <w:rPr>
        <w:rFonts w:cs="Times New Roman" w:hint="default"/>
      </w:rPr>
    </w:lvl>
    <w:lvl w:ilvl="2">
      <w:start w:val="1"/>
      <w:numFmt w:val="decimal"/>
      <w:pStyle w:val="Heading3"/>
      <w:lvlText w:val="%1.%2.%3"/>
      <w:lvlJc w:val="left"/>
      <w:pPr>
        <w:tabs>
          <w:tab w:val="num" w:pos="1758"/>
        </w:tabs>
        <w:ind w:left="1758" w:hanging="1758"/>
      </w:pPr>
      <w:rPr>
        <w:rFonts w:ascii="Arial" w:hAnsi="Arial" w:cs="Times New Roman" w:hint="default"/>
        <w:b/>
        <w:i/>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12481A3A"/>
    <w:multiLevelType w:val="hybridMultilevel"/>
    <w:tmpl w:val="C818E9E8"/>
    <w:lvl w:ilvl="0" w:tplc="199606F0">
      <w:start w:val="1"/>
      <w:numFmt w:val="lowerRoman"/>
      <w:lvlText w:val="(%1)"/>
      <w:lvlJc w:val="left"/>
      <w:pPr>
        <w:tabs>
          <w:tab w:val="num" w:pos="1080"/>
        </w:tabs>
        <w:ind w:left="1080" w:hanging="720"/>
      </w:pPr>
      <w:rPr>
        <w:rFonts w:ascii="Trebuchet MS" w:eastAsia="Times New Roman" w:hAnsi="Trebuchet MS" w:cs="Times New Roman"/>
      </w:rPr>
    </w:lvl>
    <w:lvl w:ilvl="1" w:tplc="026054D4">
      <w:start w:val="1"/>
      <w:numFmt w:val="lowerLetter"/>
      <w:lvlText w:val="%2."/>
      <w:lvlJc w:val="left"/>
      <w:pPr>
        <w:tabs>
          <w:tab w:val="num" w:pos="1440"/>
        </w:tabs>
        <w:ind w:left="1440" w:hanging="360"/>
      </w:pPr>
      <w:rPr>
        <w:rFonts w:cs="Times New Roman"/>
        <w:b w:val="0"/>
        <w:i w:val="0"/>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
    <w:nsid w:val="1C2978C6"/>
    <w:multiLevelType w:val="singleLevel"/>
    <w:tmpl w:val="502C36B4"/>
    <w:lvl w:ilvl="0">
      <w:start w:val="1"/>
      <w:numFmt w:val="lowerLetter"/>
      <w:lvlText w:val="(%1)"/>
      <w:lvlJc w:val="left"/>
      <w:pPr>
        <w:tabs>
          <w:tab w:val="num" w:pos="1830"/>
        </w:tabs>
        <w:ind w:left="1830" w:hanging="390"/>
      </w:pPr>
      <w:rPr>
        <w:rFonts w:cs="Times New Roman" w:hint="default"/>
      </w:rPr>
    </w:lvl>
  </w:abstractNum>
  <w:abstractNum w:abstractNumId="5">
    <w:nsid w:val="20C00ACA"/>
    <w:multiLevelType w:val="hybridMultilevel"/>
    <w:tmpl w:val="55C86232"/>
    <w:lvl w:ilvl="0" w:tplc="04090001">
      <w:start w:val="1"/>
      <w:numFmt w:val="bullet"/>
      <w:lvlText w:val=""/>
      <w:lvlJc w:val="left"/>
      <w:pPr>
        <w:tabs>
          <w:tab w:val="num" w:pos="1571"/>
        </w:tabs>
        <w:ind w:left="1571" w:hanging="360"/>
      </w:pPr>
      <w:rPr>
        <w:rFonts w:ascii="Symbol" w:hAnsi="Symbol" w:hint="default"/>
      </w:rPr>
    </w:lvl>
    <w:lvl w:ilvl="1" w:tplc="935A783E">
      <w:numFmt w:val="bullet"/>
      <w:lvlText w:val="-"/>
      <w:lvlJc w:val="left"/>
      <w:pPr>
        <w:tabs>
          <w:tab w:val="num" w:pos="2876"/>
        </w:tabs>
        <w:ind w:left="2876" w:hanging="945"/>
      </w:pPr>
      <w:rPr>
        <w:rFonts w:ascii="Arial" w:eastAsia="Times New Roman" w:hAnsi="Arial"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nsid w:val="21F14117"/>
    <w:multiLevelType w:val="singleLevel"/>
    <w:tmpl w:val="29086DA0"/>
    <w:lvl w:ilvl="0">
      <w:start w:val="1"/>
      <w:numFmt w:val="lowerLetter"/>
      <w:lvlText w:val="%1)"/>
      <w:lvlJc w:val="left"/>
      <w:pPr>
        <w:tabs>
          <w:tab w:val="num" w:pos="1875"/>
        </w:tabs>
        <w:ind w:left="1875" w:hanging="435"/>
      </w:pPr>
      <w:rPr>
        <w:rFonts w:ascii="Times New Roman" w:eastAsia="Times New Roman" w:hAnsi="Times New Roman" w:cs="Times New Roman"/>
      </w:rPr>
    </w:lvl>
  </w:abstractNum>
  <w:abstractNum w:abstractNumId="7">
    <w:nsid w:val="251C5008"/>
    <w:multiLevelType w:val="hybridMultilevel"/>
    <w:tmpl w:val="C2E69F72"/>
    <w:lvl w:ilvl="0" w:tplc="AA4EE5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7064489"/>
    <w:multiLevelType w:val="hybridMultilevel"/>
    <w:tmpl w:val="5440A23C"/>
    <w:lvl w:ilvl="0" w:tplc="01D46530">
      <w:start w:val="1"/>
      <w:numFmt w:val="decimal"/>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BF6311F"/>
    <w:multiLevelType w:val="singleLevel"/>
    <w:tmpl w:val="73089AB2"/>
    <w:lvl w:ilvl="0">
      <w:start w:val="1"/>
      <w:numFmt w:val="lowerLetter"/>
      <w:lvlText w:val="(%1)"/>
      <w:lvlJc w:val="left"/>
      <w:pPr>
        <w:tabs>
          <w:tab w:val="num" w:pos="1963"/>
        </w:tabs>
        <w:ind w:left="1963" w:hanging="375"/>
      </w:pPr>
      <w:rPr>
        <w:rFonts w:cs="Times New Roman" w:hint="default"/>
      </w:rPr>
    </w:lvl>
  </w:abstractNum>
  <w:abstractNum w:abstractNumId="10">
    <w:nsid w:val="3347759B"/>
    <w:multiLevelType w:val="singleLevel"/>
    <w:tmpl w:val="30EC4CC8"/>
    <w:lvl w:ilvl="0">
      <w:start w:val="1"/>
      <w:numFmt w:val="lowerLetter"/>
      <w:lvlText w:val="(%1)"/>
      <w:lvlJc w:val="left"/>
      <w:pPr>
        <w:tabs>
          <w:tab w:val="num" w:pos="1815"/>
        </w:tabs>
        <w:ind w:left="1815" w:hanging="375"/>
      </w:pPr>
      <w:rPr>
        <w:rFonts w:cs="Times New Roman" w:hint="default"/>
      </w:rPr>
    </w:lvl>
  </w:abstractNum>
  <w:abstractNum w:abstractNumId="11">
    <w:nsid w:val="364F22B5"/>
    <w:multiLevelType w:val="multilevel"/>
    <w:tmpl w:val="C818E9E8"/>
    <w:lvl w:ilvl="0">
      <w:start w:val="1"/>
      <w:numFmt w:val="lowerRoman"/>
      <w:lvlText w:val="(%1)"/>
      <w:lvlJc w:val="left"/>
      <w:pPr>
        <w:tabs>
          <w:tab w:val="num" w:pos="1080"/>
        </w:tabs>
        <w:ind w:left="1080" w:hanging="720"/>
      </w:pPr>
      <w:rPr>
        <w:rFonts w:ascii="Trebuchet MS" w:eastAsia="Times New Roman" w:hAnsi="Trebuchet MS" w:cs="Times New Roman"/>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B684BAE"/>
    <w:multiLevelType w:val="hybridMultilevel"/>
    <w:tmpl w:val="49F8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F1BDD"/>
    <w:multiLevelType w:val="singleLevel"/>
    <w:tmpl w:val="30EC4CC8"/>
    <w:lvl w:ilvl="0">
      <w:start w:val="1"/>
      <w:numFmt w:val="lowerLetter"/>
      <w:lvlText w:val="(%1)"/>
      <w:lvlJc w:val="left"/>
      <w:pPr>
        <w:tabs>
          <w:tab w:val="num" w:pos="1815"/>
        </w:tabs>
        <w:ind w:left="1815" w:hanging="375"/>
      </w:pPr>
      <w:rPr>
        <w:rFonts w:cs="Times New Roman" w:hint="default"/>
      </w:rPr>
    </w:lvl>
  </w:abstractNum>
  <w:abstractNum w:abstractNumId="14">
    <w:nsid w:val="3FAA0B1A"/>
    <w:multiLevelType w:val="hybridMultilevel"/>
    <w:tmpl w:val="2982E064"/>
    <w:lvl w:ilvl="0" w:tplc="578AA896">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20"/>
        </w:tabs>
        <w:ind w:left="-120" w:hanging="360"/>
      </w:pPr>
      <w:rPr>
        <w:rFonts w:ascii="Courier New" w:hAnsi="Courier New" w:hint="default"/>
      </w:rPr>
    </w:lvl>
    <w:lvl w:ilvl="2" w:tplc="04180005" w:tentative="1">
      <w:start w:val="1"/>
      <w:numFmt w:val="bullet"/>
      <w:lvlText w:val=""/>
      <w:lvlJc w:val="left"/>
      <w:pPr>
        <w:tabs>
          <w:tab w:val="num" w:pos="600"/>
        </w:tabs>
        <w:ind w:left="600" w:hanging="360"/>
      </w:pPr>
      <w:rPr>
        <w:rFonts w:ascii="Wingdings" w:hAnsi="Wingdings" w:hint="default"/>
      </w:rPr>
    </w:lvl>
    <w:lvl w:ilvl="3" w:tplc="04180001" w:tentative="1">
      <w:start w:val="1"/>
      <w:numFmt w:val="bullet"/>
      <w:lvlText w:val=""/>
      <w:lvlJc w:val="left"/>
      <w:pPr>
        <w:tabs>
          <w:tab w:val="num" w:pos="1320"/>
        </w:tabs>
        <w:ind w:left="1320" w:hanging="360"/>
      </w:pPr>
      <w:rPr>
        <w:rFonts w:ascii="Symbol" w:hAnsi="Symbol" w:hint="default"/>
      </w:rPr>
    </w:lvl>
    <w:lvl w:ilvl="4" w:tplc="04180003" w:tentative="1">
      <w:start w:val="1"/>
      <w:numFmt w:val="bullet"/>
      <w:lvlText w:val="o"/>
      <w:lvlJc w:val="left"/>
      <w:pPr>
        <w:tabs>
          <w:tab w:val="num" w:pos="2040"/>
        </w:tabs>
        <w:ind w:left="2040" w:hanging="360"/>
      </w:pPr>
      <w:rPr>
        <w:rFonts w:ascii="Courier New" w:hAnsi="Courier New" w:hint="default"/>
      </w:rPr>
    </w:lvl>
    <w:lvl w:ilvl="5" w:tplc="04180005" w:tentative="1">
      <w:start w:val="1"/>
      <w:numFmt w:val="bullet"/>
      <w:lvlText w:val=""/>
      <w:lvlJc w:val="left"/>
      <w:pPr>
        <w:tabs>
          <w:tab w:val="num" w:pos="2760"/>
        </w:tabs>
        <w:ind w:left="2760" w:hanging="360"/>
      </w:pPr>
      <w:rPr>
        <w:rFonts w:ascii="Wingdings" w:hAnsi="Wingdings" w:hint="default"/>
      </w:rPr>
    </w:lvl>
    <w:lvl w:ilvl="6" w:tplc="04180001" w:tentative="1">
      <w:start w:val="1"/>
      <w:numFmt w:val="bullet"/>
      <w:lvlText w:val=""/>
      <w:lvlJc w:val="left"/>
      <w:pPr>
        <w:tabs>
          <w:tab w:val="num" w:pos="3480"/>
        </w:tabs>
        <w:ind w:left="3480" w:hanging="360"/>
      </w:pPr>
      <w:rPr>
        <w:rFonts w:ascii="Symbol" w:hAnsi="Symbol" w:hint="default"/>
      </w:rPr>
    </w:lvl>
    <w:lvl w:ilvl="7" w:tplc="04180003" w:tentative="1">
      <w:start w:val="1"/>
      <w:numFmt w:val="bullet"/>
      <w:lvlText w:val="o"/>
      <w:lvlJc w:val="left"/>
      <w:pPr>
        <w:tabs>
          <w:tab w:val="num" w:pos="4200"/>
        </w:tabs>
        <w:ind w:left="4200" w:hanging="360"/>
      </w:pPr>
      <w:rPr>
        <w:rFonts w:ascii="Courier New" w:hAnsi="Courier New" w:hint="default"/>
      </w:rPr>
    </w:lvl>
    <w:lvl w:ilvl="8" w:tplc="04180005" w:tentative="1">
      <w:start w:val="1"/>
      <w:numFmt w:val="bullet"/>
      <w:lvlText w:val=""/>
      <w:lvlJc w:val="left"/>
      <w:pPr>
        <w:tabs>
          <w:tab w:val="num" w:pos="4920"/>
        </w:tabs>
        <w:ind w:left="4920" w:hanging="360"/>
      </w:pPr>
      <w:rPr>
        <w:rFonts w:ascii="Wingdings" w:hAnsi="Wingdings" w:hint="default"/>
      </w:rPr>
    </w:lvl>
  </w:abstractNum>
  <w:abstractNum w:abstractNumId="15">
    <w:nsid w:val="411E5F3C"/>
    <w:multiLevelType w:val="hybridMultilevel"/>
    <w:tmpl w:val="732A6BAC"/>
    <w:lvl w:ilvl="0" w:tplc="7914938A">
      <w:start w:val="1"/>
      <w:numFmt w:val="bullet"/>
      <w:lvlText w:val=""/>
      <w:lvlJc w:val="left"/>
      <w:pPr>
        <w:tabs>
          <w:tab w:val="num" w:pos="1800"/>
        </w:tabs>
        <w:ind w:left="1800" w:hanging="360"/>
      </w:pPr>
      <w:rPr>
        <w:rFonts w:ascii="Symbol" w:hAnsi="Symbol" w:hint="default"/>
        <w:color w:val="auto"/>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nsid w:val="47CF11DB"/>
    <w:multiLevelType w:val="hybridMultilevel"/>
    <w:tmpl w:val="48FEB830"/>
    <w:lvl w:ilvl="0" w:tplc="49BE7836">
      <w:start w:val="3"/>
      <w:numFmt w:val="decimal"/>
      <w:lvlText w:val="%1."/>
      <w:lvlJc w:val="left"/>
      <w:pPr>
        <w:ind w:left="644" w:hanging="360"/>
      </w:pPr>
      <w:rPr>
        <w:rFonts w:hint="default"/>
        <w:b/>
      </w:rPr>
    </w:lvl>
    <w:lvl w:ilvl="1" w:tplc="04180019">
      <w:start w:val="1"/>
      <w:numFmt w:val="lowerLetter"/>
      <w:lvlText w:val="%2."/>
      <w:lvlJc w:val="left"/>
      <w:pPr>
        <w:ind w:left="1364" w:hanging="360"/>
      </w:pPr>
    </w:lvl>
    <w:lvl w:ilvl="2" w:tplc="BF803D04">
      <w:start w:val="8"/>
      <w:numFmt w:val="lowerLetter"/>
      <w:lvlText w:val="(%3)"/>
      <w:lvlJc w:val="left"/>
      <w:pPr>
        <w:ind w:left="2264" w:hanging="360"/>
      </w:pPr>
      <w:rPr>
        <w:rFonts w:hint="default"/>
      </w:r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48FB78F6"/>
    <w:multiLevelType w:val="hybridMultilevel"/>
    <w:tmpl w:val="764A65AE"/>
    <w:lvl w:ilvl="0" w:tplc="04090001">
      <w:start w:val="1"/>
      <w:numFmt w:val="bullet"/>
      <w:lvlText w:val=""/>
      <w:lvlJc w:val="left"/>
      <w:pPr>
        <w:tabs>
          <w:tab w:val="num" w:pos="1632"/>
        </w:tabs>
        <w:ind w:left="1632" w:hanging="360"/>
      </w:pPr>
      <w:rPr>
        <w:rFonts w:ascii="Symbol" w:hAnsi="Symbol" w:hint="default"/>
      </w:rPr>
    </w:lvl>
    <w:lvl w:ilvl="1" w:tplc="04090003" w:tentative="1">
      <w:start w:val="1"/>
      <w:numFmt w:val="bullet"/>
      <w:lvlText w:val="o"/>
      <w:lvlJc w:val="left"/>
      <w:pPr>
        <w:tabs>
          <w:tab w:val="num" w:pos="2352"/>
        </w:tabs>
        <w:ind w:left="2352" w:hanging="360"/>
      </w:pPr>
      <w:rPr>
        <w:rFonts w:ascii="Courier New" w:hAnsi="Courier New" w:hint="default"/>
      </w:rPr>
    </w:lvl>
    <w:lvl w:ilvl="2" w:tplc="04090005" w:tentative="1">
      <w:start w:val="1"/>
      <w:numFmt w:val="bullet"/>
      <w:lvlText w:val=""/>
      <w:lvlJc w:val="left"/>
      <w:pPr>
        <w:tabs>
          <w:tab w:val="num" w:pos="3072"/>
        </w:tabs>
        <w:ind w:left="3072" w:hanging="360"/>
      </w:pPr>
      <w:rPr>
        <w:rFonts w:ascii="Wingdings" w:hAnsi="Wingdings" w:hint="default"/>
      </w:rPr>
    </w:lvl>
    <w:lvl w:ilvl="3" w:tplc="04090001" w:tentative="1">
      <w:start w:val="1"/>
      <w:numFmt w:val="bullet"/>
      <w:lvlText w:val=""/>
      <w:lvlJc w:val="left"/>
      <w:pPr>
        <w:tabs>
          <w:tab w:val="num" w:pos="3792"/>
        </w:tabs>
        <w:ind w:left="3792" w:hanging="360"/>
      </w:pPr>
      <w:rPr>
        <w:rFonts w:ascii="Symbol" w:hAnsi="Symbol" w:hint="default"/>
      </w:rPr>
    </w:lvl>
    <w:lvl w:ilvl="4" w:tplc="04090003" w:tentative="1">
      <w:start w:val="1"/>
      <w:numFmt w:val="bullet"/>
      <w:lvlText w:val="o"/>
      <w:lvlJc w:val="left"/>
      <w:pPr>
        <w:tabs>
          <w:tab w:val="num" w:pos="4512"/>
        </w:tabs>
        <w:ind w:left="4512" w:hanging="360"/>
      </w:pPr>
      <w:rPr>
        <w:rFonts w:ascii="Courier New" w:hAnsi="Courier New" w:hint="default"/>
      </w:rPr>
    </w:lvl>
    <w:lvl w:ilvl="5" w:tplc="04090005" w:tentative="1">
      <w:start w:val="1"/>
      <w:numFmt w:val="bullet"/>
      <w:lvlText w:val=""/>
      <w:lvlJc w:val="left"/>
      <w:pPr>
        <w:tabs>
          <w:tab w:val="num" w:pos="5232"/>
        </w:tabs>
        <w:ind w:left="5232" w:hanging="360"/>
      </w:pPr>
      <w:rPr>
        <w:rFonts w:ascii="Wingdings" w:hAnsi="Wingdings" w:hint="default"/>
      </w:rPr>
    </w:lvl>
    <w:lvl w:ilvl="6" w:tplc="04090001" w:tentative="1">
      <w:start w:val="1"/>
      <w:numFmt w:val="bullet"/>
      <w:lvlText w:val=""/>
      <w:lvlJc w:val="left"/>
      <w:pPr>
        <w:tabs>
          <w:tab w:val="num" w:pos="5952"/>
        </w:tabs>
        <w:ind w:left="5952" w:hanging="360"/>
      </w:pPr>
      <w:rPr>
        <w:rFonts w:ascii="Symbol" w:hAnsi="Symbol" w:hint="default"/>
      </w:rPr>
    </w:lvl>
    <w:lvl w:ilvl="7" w:tplc="04090003" w:tentative="1">
      <w:start w:val="1"/>
      <w:numFmt w:val="bullet"/>
      <w:lvlText w:val="o"/>
      <w:lvlJc w:val="left"/>
      <w:pPr>
        <w:tabs>
          <w:tab w:val="num" w:pos="6672"/>
        </w:tabs>
        <w:ind w:left="6672" w:hanging="360"/>
      </w:pPr>
      <w:rPr>
        <w:rFonts w:ascii="Courier New" w:hAnsi="Courier New" w:hint="default"/>
      </w:rPr>
    </w:lvl>
    <w:lvl w:ilvl="8" w:tplc="04090005" w:tentative="1">
      <w:start w:val="1"/>
      <w:numFmt w:val="bullet"/>
      <w:lvlText w:val=""/>
      <w:lvlJc w:val="left"/>
      <w:pPr>
        <w:tabs>
          <w:tab w:val="num" w:pos="7392"/>
        </w:tabs>
        <w:ind w:left="7392" w:hanging="360"/>
      </w:pPr>
      <w:rPr>
        <w:rFonts w:ascii="Wingdings" w:hAnsi="Wingdings" w:hint="default"/>
      </w:rPr>
    </w:lvl>
  </w:abstractNum>
  <w:abstractNum w:abstractNumId="18">
    <w:nsid w:val="60B14015"/>
    <w:multiLevelType w:val="singleLevel"/>
    <w:tmpl w:val="04070019"/>
    <w:lvl w:ilvl="0">
      <w:start w:val="1"/>
      <w:numFmt w:val="lowerLetter"/>
      <w:lvlText w:val="(%1)"/>
      <w:lvlJc w:val="left"/>
      <w:pPr>
        <w:tabs>
          <w:tab w:val="num" w:pos="360"/>
        </w:tabs>
        <w:ind w:left="360" w:hanging="360"/>
      </w:pPr>
      <w:rPr>
        <w:rFonts w:cs="Times New Roman"/>
      </w:rPr>
    </w:lvl>
  </w:abstractNum>
  <w:abstractNum w:abstractNumId="19">
    <w:nsid w:val="670C08B2"/>
    <w:multiLevelType w:val="hybridMultilevel"/>
    <w:tmpl w:val="174ACAAA"/>
    <w:lvl w:ilvl="0" w:tplc="5DF63E7A">
      <w:numFmt w:val="bullet"/>
      <w:lvlText w:val="-"/>
      <w:lvlJc w:val="left"/>
      <w:pPr>
        <w:ind w:left="2487" w:hanging="360"/>
      </w:pPr>
      <w:rPr>
        <w:rFonts w:ascii="Times New Roman" w:eastAsia="Times New Roman" w:hAnsi="Times New Roman" w:cs="Times New Roman" w:hint="default"/>
        <w:color w:val="auto"/>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0">
    <w:nsid w:val="6ABD1DF2"/>
    <w:multiLevelType w:val="hybridMultilevel"/>
    <w:tmpl w:val="C332FEBC"/>
    <w:lvl w:ilvl="0" w:tplc="1D743F74">
      <w:start w:val="1"/>
      <w:numFmt w:val="lowerRoman"/>
      <w:lvlText w:val="(%1)"/>
      <w:lvlJc w:val="left"/>
      <w:pPr>
        <w:tabs>
          <w:tab w:val="num" w:pos="1080"/>
        </w:tabs>
        <w:ind w:left="1080" w:hanging="720"/>
      </w:pPr>
      <w:rPr>
        <w:rFonts w:cs="Times New Roman"/>
      </w:rPr>
    </w:lvl>
    <w:lvl w:ilvl="1" w:tplc="026054D4">
      <w:start w:val="1"/>
      <w:numFmt w:val="lowerLetter"/>
      <w:lvlText w:val="%2."/>
      <w:lvlJc w:val="left"/>
      <w:pPr>
        <w:tabs>
          <w:tab w:val="num" w:pos="1440"/>
        </w:tabs>
        <w:ind w:left="1440" w:hanging="360"/>
      </w:pPr>
      <w:rPr>
        <w:rFonts w:cs="Times New Roman"/>
        <w:b w:val="0"/>
        <w:i w:val="0"/>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1">
    <w:nsid w:val="6B5D1368"/>
    <w:multiLevelType w:val="hybridMultilevel"/>
    <w:tmpl w:val="3BB02344"/>
    <w:lvl w:ilvl="0" w:tplc="8B2C8190">
      <w:start w:val="1"/>
      <w:numFmt w:val="lowerLetter"/>
      <w:lvlText w:val="(%1)"/>
      <w:lvlJc w:val="left"/>
      <w:pPr>
        <w:ind w:left="786" w:hanging="360"/>
      </w:pPr>
      <w:rPr>
        <w:rFonts w:cs="Times New Roman" w:hint="default"/>
        <w:b/>
        <w:i w:val="0"/>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70ED0091"/>
    <w:multiLevelType w:val="hybridMultilevel"/>
    <w:tmpl w:val="7F0E9974"/>
    <w:lvl w:ilvl="0" w:tplc="FFFFFFFF">
      <w:start w:val="1"/>
      <w:numFmt w:val="decimal"/>
      <w:pStyle w:val="ListeANumros"/>
      <w:lvlText w:val="%1."/>
      <w:lvlJc w:val="left"/>
      <w:pPr>
        <w:tabs>
          <w:tab w:val="num" w:pos="880"/>
        </w:tabs>
        <w:ind w:left="880" w:hanging="340"/>
      </w:pPr>
      <w:rPr>
        <w:rFonts w:ascii="Arial Narrow" w:hAnsi="Arial Narrow" w:cs="Times New Roman" w:hint="default"/>
      </w:rPr>
    </w:lvl>
    <w:lvl w:ilvl="1" w:tplc="FFFFFFFF">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3">
    <w:nsid w:val="73BF314A"/>
    <w:multiLevelType w:val="multilevel"/>
    <w:tmpl w:val="E488C31E"/>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743603AC"/>
    <w:multiLevelType w:val="hybridMultilevel"/>
    <w:tmpl w:val="0A1C1C1C"/>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5">
    <w:nsid w:val="77D32C93"/>
    <w:multiLevelType w:val="hybridMultilevel"/>
    <w:tmpl w:val="55EC9FAE"/>
    <w:lvl w:ilvl="0" w:tplc="FFFFFFFF">
      <w:start w:val="1"/>
      <w:numFmt w:val="decimal"/>
      <w:lvlText w:val="%1."/>
      <w:lvlJc w:val="left"/>
      <w:pPr>
        <w:tabs>
          <w:tab w:val="num" w:pos="7092"/>
        </w:tabs>
        <w:ind w:left="7092" w:hanging="360"/>
      </w:pPr>
      <w:rPr>
        <w:rFonts w:hint="default"/>
      </w:rPr>
    </w:lvl>
    <w:lvl w:ilvl="1" w:tplc="FFFFFFFF">
      <w:start w:val="1"/>
      <w:numFmt w:val="bullet"/>
      <w:lvlText w:val=""/>
      <w:lvlJc w:val="left"/>
      <w:pPr>
        <w:tabs>
          <w:tab w:val="num" w:pos="7812"/>
        </w:tabs>
        <w:ind w:left="7812" w:hanging="360"/>
      </w:pPr>
      <w:rPr>
        <w:rFonts w:ascii="Symbol" w:hAnsi="Symbol" w:hint="default"/>
      </w:rPr>
    </w:lvl>
    <w:lvl w:ilvl="2" w:tplc="FFFFFFFF">
      <w:start w:val="1"/>
      <w:numFmt w:val="decimal"/>
      <w:lvlText w:val="%3"/>
      <w:lvlJc w:val="left"/>
      <w:pPr>
        <w:tabs>
          <w:tab w:val="num" w:pos="8712"/>
        </w:tabs>
        <w:ind w:left="8712" w:hanging="360"/>
      </w:pPr>
      <w:rPr>
        <w:rFonts w:hint="default"/>
      </w:rPr>
    </w:lvl>
    <w:lvl w:ilvl="3" w:tplc="FFFFFFFF" w:tentative="1">
      <w:start w:val="1"/>
      <w:numFmt w:val="decimal"/>
      <w:lvlText w:val="%4."/>
      <w:lvlJc w:val="left"/>
      <w:pPr>
        <w:tabs>
          <w:tab w:val="num" w:pos="9252"/>
        </w:tabs>
        <w:ind w:left="9252" w:hanging="360"/>
      </w:pPr>
    </w:lvl>
    <w:lvl w:ilvl="4" w:tplc="FFFFFFFF" w:tentative="1">
      <w:start w:val="1"/>
      <w:numFmt w:val="lowerLetter"/>
      <w:lvlText w:val="%5."/>
      <w:lvlJc w:val="left"/>
      <w:pPr>
        <w:tabs>
          <w:tab w:val="num" w:pos="9972"/>
        </w:tabs>
        <w:ind w:left="9972" w:hanging="360"/>
      </w:pPr>
    </w:lvl>
    <w:lvl w:ilvl="5" w:tplc="FFFFFFFF" w:tentative="1">
      <w:start w:val="1"/>
      <w:numFmt w:val="lowerRoman"/>
      <w:lvlText w:val="%6."/>
      <w:lvlJc w:val="right"/>
      <w:pPr>
        <w:tabs>
          <w:tab w:val="num" w:pos="10692"/>
        </w:tabs>
        <w:ind w:left="10692" w:hanging="180"/>
      </w:pPr>
    </w:lvl>
    <w:lvl w:ilvl="6" w:tplc="FFFFFFFF" w:tentative="1">
      <w:start w:val="1"/>
      <w:numFmt w:val="decimal"/>
      <w:lvlText w:val="%7."/>
      <w:lvlJc w:val="left"/>
      <w:pPr>
        <w:tabs>
          <w:tab w:val="num" w:pos="11412"/>
        </w:tabs>
        <w:ind w:left="11412" w:hanging="360"/>
      </w:pPr>
    </w:lvl>
    <w:lvl w:ilvl="7" w:tplc="FFFFFFFF" w:tentative="1">
      <w:start w:val="1"/>
      <w:numFmt w:val="lowerLetter"/>
      <w:lvlText w:val="%8."/>
      <w:lvlJc w:val="left"/>
      <w:pPr>
        <w:tabs>
          <w:tab w:val="num" w:pos="12132"/>
        </w:tabs>
        <w:ind w:left="12132" w:hanging="360"/>
      </w:pPr>
    </w:lvl>
    <w:lvl w:ilvl="8" w:tplc="FFFFFFFF" w:tentative="1">
      <w:start w:val="1"/>
      <w:numFmt w:val="lowerRoman"/>
      <w:lvlText w:val="%9."/>
      <w:lvlJc w:val="right"/>
      <w:pPr>
        <w:tabs>
          <w:tab w:val="num" w:pos="12852"/>
        </w:tabs>
        <w:ind w:left="12852" w:hanging="180"/>
      </w:pPr>
    </w:lvl>
  </w:abstractNum>
  <w:abstractNum w:abstractNumId="26">
    <w:nsid w:val="77EA289D"/>
    <w:multiLevelType w:val="singleLevel"/>
    <w:tmpl w:val="73089AB2"/>
    <w:lvl w:ilvl="0">
      <w:start w:val="1"/>
      <w:numFmt w:val="lowerLetter"/>
      <w:lvlText w:val="(%1)"/>
      <w:lvlJc w:val="left"/>
      <w:pPr>
        <w:tabs>
          <w:tab w:val="num" w:pos="1963"/>
        </w:tabs>
        <w:ind w:left="1963" w:hanging="375"/>
      </w:pPr>
      <w:rPr>
        <w:rFonts w:cs="Times New Roman" w:hint="default"/>
      </w:rPr>
    </w:lvl>
  </w:abstractNum>
  <w:abstractNum w:abstractNumId="27">
    <w:nsid w:val="7BC04759"/>
    <w:multiLevelType w:val="hybridMultilevel"/>
    <w:tmpl w:val="21B462E2"/>
    <w:lvl w:ilvl="0" w:tplc="09544FA4">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F6670E"/>
    <w:multiLevelType w:val="hybridMultilevel"/>
    <w:tmpl w:val="24508338"/>
    <w:lvl w:ilvl="0" w:tplc="DE3C612A">
      <w:start w:val="1"/>
      <w:numFmt w:val="decimal"/>
      <w:pStyle w:val="Table"/>
      <w:lvlText w:val="%1."/>
      <w:lvlJc w:val="left"/>
      <w:pPr>
        <w:tabs>
          <w:tab w:val="num" w:pos="360"/>
        </w:tabs>
        <w:ind w:left="360" w:hanging="360"/>
      </w:pPr>
      <w:rPr>
        <w:rFonts w:hint="default"/>
      </w:rPr>
    </w:lvl>
    <w:lvl w:ilvl="1" w:tplc="040C0001">
      <w:start w:val="46"/>
      <w:numFmt w:val="decimal"/>
      <w:lvlText w:val="%2"/>
      <w:lvlJc w:val="left"/>
      <w:pPr>
        <w:tabs>
          <w:tab w:val="num" w:pos="1260"/>
        </w:tabs>
        <w:ind w:left="1260" w:hanging="360"/>
      </w:pPr>
      <w:rPr>
        <w:rFonts w:hint="default"/>
      </w:rPr>
    </w:lvl>
    <w:lvl w:ilvl="2" w:tplc="62E208E2">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num w:numId="1">
    <w:abstractNumId w:val="18"/>
  </w:num>
  <w:num w:numId="2">
    <w:abstractNumId w:val="1"/>
  </w:num>
  <w:num w:numId="3">
    <w:abstractNumId w:val="4"/>
  </w:num>
  <w:num w:numId="4">
    <w:abstractNumId w:val="13"/>
  </w:num>
  <w:num w:numId="5">
    <w:abstractNumId w:val="6"/>
  </w:num>
  <w:num w:numId="6">
    <w:abstractNumId w:val="26"/>
  </w:num>
  <w:num w:numId="7">
    <w:abstractNumId w:val="2"/>
  </w:num>
  <w:num w:numId="8">
    <w:abstractNumId w:val="15"/>
  </w:num>
  <w:num w:numId="9">
    <w:abstractNumId w:val="23"/>
  </w:num>
  <w:num w:numId="10">
    <w:abstractNumId w:val="5"/>
  </w:num>
  <w:num w:numId="11">
    <w:abstractNumId w:val="0"/>
  </w:num>
  <w:num w:numId="12">
    <w:abstractNumId w:val="17"/>
  </w:num>
  <w:num w:numId="13">
    <w:abstractNumId w:val="20"/>
  </w:num>
  <w:num w:numId="14">
    <w:abstractNumId w:val="22"/>
  </w:num>
  <w:num w:numId="15">
    <w:abstractNumId w:val="12"/>
  </w:num>
  <w:num w:numId="16">
    <w:abstractNumId w:val="25"/>
  </w:num>
  <w:num w:numId="17">
    <w:abstractNumId w:val="28"/>
  </w:num>
  <w:num w:numId="18">
    <w:abstractNumId w:val="16"/>
  </w:num>
  <w:num w:numId="19">
    <w:abstractNumId w:val="14"/>
  </w:num>
  <w:num w:numId="20">
    <w:abstractNumId w:val="21"/>
  </w:num>
  <w:num w:numId="21">
    <w:abstractNumId w:val="27"/>
  </w:num>
  <w:num w:numId="22">
    <w:abstractNumId w:val="7"/>
  </w:num>
  <w:num w:numId="23">
    <w:abstractNumId w:val="8"/>
  </w:num>
  <w:num w:numId="24">
    <w:abstractNumId w:val="19"/>
  </w:num>
  <w:num w:numId="25">
    <w:abstractNumId w:val="10"/>
  </w:num>
  <w:num w:numId="26">
    <w:abstractNumId w:val="9"/>
  </w:num>
  <w:num w:numId="27">
    <w:abstractNumId w:val="24"/>
  </w:num>
  <w:num w:numId="28">
    <w:abstractNumId w:val="3"/>
  </w:num>
  <w:num w:numId="29">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dirty" w:grammar="clean"/>
  <w:stylePaneFormatFilter w:val="3F01"/>
  <w:doNotTrackFormattin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4AC7"/>
    <w:rsid w:val="0000055C"/>
    <w:rsid w:val="0000087E"/>
    <w:rsid w:val="00000AE1"/>
    <w:rsid w:val="000021C5"/>
    <w:rsid w:val="00002763"/>
    <w:rsid w:val="00004C2C"/>
    <w:rsid w:val="00011273"/>
    <w:rsid w:val="0001165E"/>
    <w:rsid w:val="000131EB"/>
    <w:rsid w:val="00015D6F"/>
    <w:rsid w:val="000166C4"/>
    <w:rsid w:val="00016EC8"/>
    <w:rsid w:val="00021724"/>
    <w:rsid w:val="00025A79"/>
    <w:rsid w:val="0002746B"/>
    <w:rsid w:val="0003534C"/>
    <w:rsid w:val="00037B58"/>
    <w:rsid w:val="00044199"/>
    <w:rsid w:val="000473D0"/>
    <w:rsid w:val="0005559E"/>
    <w:rsid w:val="0006035B"/>
    <w:rsid w:val="0006087B"/>
    <w:rsid w:val="0006190A"/>
    <w:rsid w:val="00061BAF"/>
    <w:rsid w:val="00070C5D"/>
    <w:rsid w:val="00075084"/>
    <w:rsid w:val="0007680C"/>
    <w:rsid w:val="000779FF"/>
    <w:rsid w:val="00080460"/>
    <w:rsid w:val="000804DE"/>
    <w:rsid w:val="0008272A"/>
    <w:rsid w:val="00082908"/>
    <w:rsid w:val="00082E36"/>
    <w:rsid w:val="00082EC0"/>
    <w:rsid w:val="00083F6D"/>
    <w:rsid w:val="00084B25"/>
    <w:rsid w:val="00091FE2"/>
    <w:rsid w:val="000942DD"/>
    <w:rsid w:val="000946DA"/>
    <w:rsid w:val="000951E2"/>
    <w:rsid w:val="00097227"/>
    <w:rsid w:val="00097863"/>
    <w:rsid w:val="00097A5A"/>
    <w:rsid w:val="000A0F84"/>
    <w:rsid w:val="000A17BF"/>
    <w:rsid w:val="000A6C0E"/>
    <w:rsid w:val="000A7548"/>
    <w:rsid w:val="000B139F"/>
    <w:rsid w:val="000B275F"/>
    <w:rsid w:val="000B2F4A"/>
    <w:rsid w:val="000B3A36"/>
    <w:rsid w:val="000B6366"/>
    <w:rsid w:val="000B73F3"/>
    <w:rsid w:val="000D0559"/>
    <w:rsid w:val="000D1067"/>
    <w:rsid w:val="000D5223"/>
    <w:rsid w:val="000D6BBD"/>
    <w:rsid w:val="000D7035"/>
    <w:rsid w:val="000E1F44"/>
    <w:rsid w:val="000E324A"/>
    <w:rsid w:val="000E33D9"/>
    <w:rsid w:val="000F0F30"/>
    <w:rsid w:val="000F5CE7"/>
    <w:rsid w:val="000F623E"/>
    <w:rsid w:val="000F64D5"/>
    <w:rsid w:val="00100C56"/>
    <w:rsid w:val="001018AF"/>
    <w:rsid w:val="001050FA"/>
    <w:rsid w:val="00106F8F"/>
    <w:rsid w:val="00110D31"/>
    <w:rsid w:val="00114CA4"/>
    <w:rsid w:val="00115C03"/>
    <w:rsid w:val="00122C57"/>
    <w:rsid w:val="001233A4"/>
    <w:rsid w:val="001259CE"/>
    <w:rsid w:val="00130693"/>
    <w:rsid w:val="0013083E"/>
    <w:rsid w:val="00135C43"/>
    <w:rsid w:val="00141DEC"/>
    <w:rsid w:val="00147DA5"/>
    <w:rsid w:val="0015021C"/>
    <w:rsid w:val="001508C9"/>
    <w:rsid w:val="0015199C"/>
    <w:rsid w:val="001549A1"/>
    <w:rsid w:val="0016311A"/>
    <w:rsid w:val="001718D6"/>
    <w:rsid w:val="00172571"/>
    <w:rsid w:val="001737D5"/>
    <w:rsid w:val="001742C1"/>
    <w:rsid w:val="00175643"/>
    <w:rsid w:val="0018572E"/>
    <w:rsid w:val="001876DF"/>
    <w:rsid w:val="00195747"/>
    <w:rsid w:val="00196DE5"/>
    <w:rsid w:val="00196ECB"/>
    <w:rsid w:val="001970D4"/>
    <w:rsid w:val="001A30A6"/>
    <w:rsid w:val="001B7C35"/>
    <w:rsid w:val="001B7DBB"/>
    <w:rsid w:val="001C2CE1"/>
    <w:rsid w:val="001C50F9"/>
    <w:rsid w:val="001C79EF"/>
    <w:rsid w:val="001D1314"/>
    <w:rsid w:val="001D5CE5"/>
    <w:rsid w:val="001D61AA"/>
    <w:rsid w:val="001D655A"/>
    <w:rsid w:val="001D6C67"/>
    <w:rsid w:val="001E0444"/>
    <w:rsid w:val="001E0ECD"/>
    <w:rsid w:val="001F1867"/>
    <w:rsid w:val="001F2601"/>
    <w:rsid w:val="001F3A04"/>
    <w:rsid w:val="001F5D5A"/>
    <w:rsid w:val="002014A8"/>
    <w:rsid w:val="002023BD"/>
    <w:rsid w:val="00202B6C"/>
    <w:rsid w:val="00205D4B"/>
    <w:rsid w:val="00207368"/>
    <w:rsid w:val="002073C5"/>
    <w:rsid w:val="00213627"/>
    <w:rsid w:val="002148DE"/>
    <w:rsid w:val="00215C5C"/>
    <w:rsid w:val="002212E2"/>
    <w:rsid w:val="00221413"/>
    <w:rsid w:val="00222EFC"/>
    <w:rsid w:val="00224BA6"/>
    <w:rsid w:val="00224FE3"/>
    <w:rsid w:val="00227CE8"/>
    <w:rsid w:val="00240D1C"/>
    <w:rsid w:val="002419F3"/>
    <w:rsid w:val="0024258C"/>
    <w:rsid w:val="002426D0"/>
    <w:rsid w:val="00243557"/>
    <w:rsid w:val="00245AD5"/>
    <w:rsid w:val="00245B7F"/>
    <w:rsid w:val="002467BA"/>
    <w:rsid w:val="0025134C"/>
    <w:rsid w:val="0025356F"/>
    <w:rsid w:val="00257E6D"/>
    <w:rsid w:val="00260EE3"/>
    <w:rsid w:val="00262956"/>
    <w:rsid w:val="0026482A"/>
    <w:rsid w:val="00264E9F"/>
    <w:rsid w:val="0026702C"/>
    <w:rsid w:val="00273436"/>
    <w:rsid w:val="002771E9"/>
    <w:rsid w:val="0028359D"/>
    <w:rsid w:val="00284C8E"/>
    <w:rsid w:val="00285612"/>
    <w:rsid w:val="002943EC"/>
    <w:rsid w:val="00295855"/>
    <w:rsid w:val="002A0172"/>
    <w:rsid w:val="002A1C63"/>
    <w:rsid w:val="002A3F2E"/>
    <w:rsid w:val="002A4449"/>
    <w:rsid w:val="002A739D"/>
    <w:rsid w:val="002A7F13"/>
    <w:rsid w:val="002B00BA"/>
    <w:rsid w:val="002B0511"/>
    <w:rsid w:val="002B05C5"/>
    <w:rsid w:val="002B0C7B"/>
    <w:rsid w:val="002B1E3A"/>
    <w:rsid w:val="002B38D1"/>
    <w:rsid w:val="002B40BE"/>
    <w:rsid w:val="002B6DA4"/>
    <w:rsid w:val="002C21A6"/>
    <w:rsid w:val="002C436C"/>
    <w:rsid w:val="002C5009"/>
    <w:rsid w:val="002C57B0"/>
    <w:rsid w:val="002C7E47"/>
    <w:rsid w:val="002D05F2"/>
    <w:rsid w:val="002D1F81"/>
    <w:rsid w:val="002D3504"/>
    <w:rsid w:val="002D35C5"/>
    <w:rsid w:val="002E2377"/>
    <w:rsid w:val="002E2F31"/>
    <w:rsid w:val="002E4965"/>
    <w:rsid w:val="002E4B2F"/>
    <w:rsid w:val="00303C08"/>
    <w:rsid w:val="00307DB3"/>
    <w:rsid w:val="00310FBD"/>
    <w:rsid w:val="00317427"/>
    <w:rsid w:val="0032693A"/>
    <w:rsid w:val="00332BBC"/>
    <w:rsid w:val="00334DBF"/>
    <w:rsid w:val="0033720F"/>
    <w:rsid w:val="003374B3"/>
    <w:rsid w:val="003408AC"/>
    <w:rsid w:val="00350D39"/>
    <w:rsid w:val="003519EF"/>
    <w:rsid w:val="00353770"/>
    <w:rsid w:val="00353C88"/>
    <w:rsid w:val="00356CCE"/>
    <w:rsid w:val="00360B52"/>
    <w:rsid w:val="0036391D"/>
    <w:rsid w:val="00370E6E"/>
    <w:rsid w:val="00372D80"/>
    <w:rsid w:val="0037781F"/>
    <w:rsid w:val="00383A63"/>
    <w:rsid w:val="003902DE"/>
    <w:rsid w:val="0039242C"/>
    <w:rsid w:val="00393CE0"/>
    <w:rsid w:val="00395CB1"/>
    <w:rsid w:val="00397C43"/>
    <w:rsid w:val="003A2777"/>
    <w:rsid w:val="003A3455"/>
    <w:rsid w:val="003A6FAC"/>
    <w:rsid w:val="003B2A98"/>
    <w:rsid w:val="003B3C21"/>
    <w:rsid w:val="003B66F2"/>
    <w:rsid w:val="003C2803"/>
    <w:rsid w:val="003D3F4E"/>
    <w:rsid w:val="003D4E20"/>
    <w:rsid w:val="003D602B"/>
    <w:rsid w:val="003D6DA5"/>
    <w:rsid w:val="003E129B"/>
    <w:rsid w:val="003E201E"/>
    <w:rsid w:val="003E4C39"/>
    <w:rsid w:val="003E554A"/>
    <w:rsid w:val="003E712F"/>
    <w:rsid w:val="003E7759"/>
    <w:rsid w:val="003E7CB9"/>
    <w:rsid w:val="003F0B5E"/>
    <w:rsid w:val="003F3BA5"/>
    <w:rsid w:val="003F4EC0"/>
    <w:rsid w:val="003F4EE5"/>
    <w:rsid w:val="003F63AB"/>
    <w:rsid w:val="003F796B"/>
    <w:rsid w:val="00401EDE"/>
    <w:rsid w:val="004035B3"/>
    <w:rsid w:val="00403B7A"/>
    <w:rsid w:val="00404DB4"/>
    <w:rsid w:val="00414AAA"/>
    <w:rsid w:val="00415BF1"/>
    <w:rsid w:val="00416B85"/>
    <w:rsid w:val="00420F99"/>
    <w:rsid w:val="004211A7"/>
    <w:rsid w:val="00422AB9"/>
    <w:rsid w:val="00423433"/>
    <w:rsid w:val="00424062"/>
    <w:rsid w:val="004246B0"/>
    <w:rsid w:val="00425F26"/>
    <w:rsid w:val="00430D8B"/>
    <w:rsid w:val="00430D9D"/>
    <w:rsid w:val="00435A43"/>
    <w:rsid w:val="00441BA2"/>
    <w:rsid w:val="00442D47"/>
    <w:rsid w:val="0044345D"/>
    <w:rsid w:val="00443A3A"/>
    <w:rsid w:val="004448FF"/>
    <w:rsid w:val="00450AEE"/>
    <w:rsid w:val="00451316"/>
    <w:rsid w:val="00452249"/>
    <w:rsid w:val="00455754"/>
    <w:rsid w:val="00455A3A"/>
    <w:rsid w:val="0045694E"/>
    <w:rsid w:val="00457EE2"/>
    <w:rsid w:val="0046066D"/>
    <w:rsid w:val="00463F12"/>
    <w:rsid w:val="00464D37"/>
    <w:rsid w:val="004704EF"/>
    <w:rsid w:val="00471950"/>
    <w:rsid w:val="00472D59"/>
    <w:rsid w:val="004802EF"/>
    <w:rsid w:val="0048114B"/>
    <w:rsid w:val="00482162"/>
    <w:rsid w:val="00482841"/>
    <w:rsid w:val="00482FB6"/>
    <w:rsid w:val="004854EF"/>
    <w:rsid w:val="00491C68"/>
    <w:rsid w:val="004921DE"/>
    <w:rsid w:val="004937DB"/>
    <w:rsid w:val="00495782"/>
    <w:rsid w:val="00496478"/>
    <w:rsid w:val="004A220C"/>
    <w:rsid w:val="004A3A50"/>
    <w:rsid w:val="004A4572"/>
    <w:rsid w:val="004A49FC"/>
    <w:rsid w:val="004A5C62"/>
    <w:rsid w:val="004A6DAC"/>
    <w:rsid w:val="004B00F3"/>
    <w:rsid w:val="004B0874"/>
    <w:rsid w:val="004B5C5F"/>
    <w:rsid w:val="004B6C89"/>
    <w:rsid w:val="004C41A8"/>
    <w:rsid w:val="004C48AD"/>
    <w:rsid w:val="004C6036"/>
    <w:rsid w:val="004C789E"/>
    <w:rsid w:val="004D0CF4"/>
    <w:rsid w:val="004D1C29"/>
    <w:rsid w:val="004D2C7B"/>
    <w:rsid w:val="004D3792"/>
    <w:rsid w:val="004D4096"/>
    <w:rsid w:val="004D4976"/>
    <w:rsid w:val="004D4A2B"/>
    <w:rsid w:val="004D5065"/>
    <w:rsid w:val="004E0958"/>
    <w:rsid w:val="004E1B39"/>
    <w:rsid w:val="004E1F35"/>
    <w:rsid w:val="004E5A38"/>
    <w:rsid w:val="004E6243"/>
    <w:rsid w:val="004E6922"/>
    <w:rsid w:val="004F1DC8"/>
    <w:rsid w:val="004F1F87"/>
    <w:rsid w:val="004F2A63"/>
    <w:rsid w:val="004F4615"/>
    <w:rsid w:val="004F758A"/>
    <w:rsid w:val="00502163"/>
    <w:rsid w:val="00502235"/>
    <w:rsid w:val="00502AAC"/>
    <w:rsid w:val="005050EC"/>
    <w:rsid w:val="00505960"/>
    <w:rsid w:val="00507BAE"/>
    <w:rsid w:val="00511355"/>
    <w:rsid w:val="0051457B"/>
    <w:rsid w:val="00514716"/>
    <w:rsid w:val="0051568A"/>
    <w:rsid w:val="00526DB6"/>
    <w:rsid w:val="005335AC"/>
    <w:rsid w:val="00535FF4"/>
    <w:rsid w:val="005361BD"/>
    <w:rsid w:val="005365BA"/>
    <w:rsid w:val="00536EA7"/>
    <w:rsid w:val="00537437"/>
    <w:rsid w:val="005376B8"/>
    <w:rsid w:val="005444C6"/>
    <w:rsid w:val="00545B02"/>
    <w:rsid w:val="005468B8"/>
    <w:rsid w:val="005515F6"/>
    <w:rsid w:val="00554AC5"/>
    <w:rsid w:val="00555120"/>
    <w:rsid w:val="00555311"/>
    <w:rsid w:val="00555B32"/>
    <w:rsid w:val="00556732"/>
    <w:rsid w:val="00562B87"/>
    <w:rsid w:val="00566FDB"/>
    <w:rsid w:val="005722A8"/>
    <w:rsid w:val="005722CE"/>
    <w:rsid w:val="00574EF8"/>
    <w:rsid w:val="00575E46"/>
    <w:rsid w:val="005804AB"/>
    <w:rsid w:val="0058091C"/>
    <w:rsid w:val="005809DA"/>
    <w:rsid w:val="00581524"/>
    <w:rsid w:val="00581C28"/>
    <w:rsid w:val="00581DA0"/>
    <w:rsid w:val="00586454"/>
    <w:rsid w:val="00590EA7"/>
    <w:rsid w:val="0059341F"/>
    <w:rsid w:val="0059597C"/>
    <w:rsid w:val="005974A6"/>
    <w:rsid w:val="005A17B5"/>
    <w:rsid w:val="005A6BD8"/>
    <w:rsid w:val="005A6E9F"/>
    <w:rsid w:val="005A766F"/>
    <w:rsid w:val="005B0230"/>
    <w:rsid w:val="005B1010"/>
    <w:rsid w:val="005B458B"/>
    <w:rsid w:val="005B6593"/>
    <w:rsid w:val="005B6A4C"/>
    <w:rsid w:val="005C01E3"/>
    <w:rsid w:val="005C12CD"/>
    <w:rsid w:val="005C1C33"/>
    <w:rsid w:val="005C7DA6"/>
    <w:rsid w:val="005D0857"/>
    <w:rsid w:val="005D0946"/>
    <w:rsid w:val="005D3BB4"/>
    <w:rsid w:val="005D3E01"/>
    <w:rsid w:val="005D3E37"/>
    <w:rsid w:val="005D5343"/>
    <w:rsid w:val="005E335E"/>
    <w:rsid w:val="005E4139"/>
    <w:rsid w:val="005E5A85"/>
    <w:rsid w:val="005E6DC8"/>
    <w:rsid w:val="005F2A17"/>
    <w:rsid w:val="005F66AA"/>
    <w:rsid w:val="005F66AF"/>
    <w:rsid w:val="005F732C"/>
    <w:rsid w:val="006005BD"/>
    <w:rsid w:val="0060206F"/>
    <w:rsid w:val="00604988"/>
    <w:rsid w:val="00604C5D"/>
    <w:rsid w:val="0060526E"/>
    <w:rsid w:val="00606FF5"/>
    <w:rsid w:val="00607520"/>
    <w:rsid w:val="00610202"/>
    <w:rsid w:val="00610B70"/>
    <w:rsid w:val="0061216F"/>
    <w:rsid w:val="0061671D"/>
    <w:rsid w:val="00620370"/>
    <w:rsid w:val="00623837"/>
    <w:rsid w:val="00623EAA"/>
    <w:rsid w:val="006247B6"/>
    <w:rsid w:val="0062652A"/>
    <w:rsid w:val="006318FC"/>
    <w:rsid w:val="00631E58"/>
    <w:rsid w:val="00632C06"/>
    <w:rsid w:val="006414FC"/>
    <w:rsid w:val="006423A3"/>
    <w:rsid w:val="00644F87"/>
    <w:rsid w:val="00646A2F"/>
    <w:rsid w:val="00653631"/>
    <w:rsid w:val="00660F82"/>
    <w:rsid w:val="006634DE"/>
    <w:rsid w:val="00680969"/>
    <w:rsid w:val="00680F88"/>
    <w:rsid w:val="00683DCA"/>
    <w:rsid w:val="00683FDE"/>
    <w:rsid w:val="00685B69"/>
    <w:rsid w:val="00691EBB"/>
    <w:rsid w:val="00692CA3"/>
    <w:rsid w:val="006944B0"/>
    <w:rsid w:val="00694C2C"/>
    <w:rsid w:val="00696DF9"/>
    <w:rsid w:val="006A0FD9"/>
    <w:rsid w:val="006A1532"/>
    <w:rsid w:val="006A457C"/>
    <w:rsid w:val="006A6606"/>
    <w:rsid w:val="006A674B"/>
    <w:rsid w:val="006A75D3"/>
    <w:rsid w:val="006B3367"/>
    <w:rsid w:val="006B370C"/>
    <w:rsid w:val="006B6054"/>
    <w:rsid w:val="006B659D"/>
    <w:rsid w:val="006C4B78"/>
    <w:rsid w:val="006C5561"/>
    <w:rsid w:val="006C660A"/>
    <w:rsid w:val="006E1B3E"/>
    <w:rsid w:val="006E313F"/>
    <w:rsid w:val="006E659C"/>
    <w:rsid w:val="006E749E"/>
    <w:rsid w:val="006F0AF9"/>
    <w:rsid w:val="006F3909"/>
    <w:rsid w:val="006F7764"/>
    <w:rsid w:val="00704439"/>
    <w:rsid w:val="0070659D"/>
    <w:rsid w:val="007066D1"/>
    <w:rsid w:val="00707703"/>
    <w:rsid w:val="007105A2"/>
    <w:rsid w:val="007125A5"/>
    <w:rsid w:val="00717983"/>
    <w:rsid w:val="0072059A"/>
    <w:rsid w:val="00727987"/>
    <w:rsid w:val="00735F85"/>
    <w:rsid w:val="00741B36"/>
    <w:rsid w:val="00742C4F"/>
    <w:rsid w:val="0074307E"/>
    <w:rsid w:val="00743D6E"/>
    <w:rsid w:val="00747F9F"/>
    <w:rsid w:val="0075079A"/>
    <w:rsid w:val="00752E40"/>
    <w:rsid w:val="007553D2"/>
    <w:rsid w:val="00755DB3"/>
    <w:rsid w:val="00756934"/>
    <w:rsid w:val="00757866"/>
    <w:rsid w:val="007608C9"/>
    <w:rsid w:val="0076390E"/>
    <w:rsid w:val="00765BDC"/>
    <w:rsid w:val="00766260"/>
    <w:rsid w:val="00775EE2"/>
    <w:rsid w:val="007831AE"/>
    <w:rsid w:val="0078556C"/>
    <w:rsid w:val="00791A72"/>
    <w:rsid w:val="007961FC"/>
    <w:rsid w:val="007A76F2"/>
    <w:rsid w:val="007B429F"/>
    <w:rsid w:val="007B4D82"/>
    <w:rsid w:val="007B6C11"/>
    <w:rsid w:val="007B7ED9"/>
    <w:rsid w:val="007C114E"/>
    <w:rsid w:val="007C3E48"/>
    <w:rsid w:val="007C5331"/>
    <w:rsid w:val="007C5FFA"/>
    <w:rsid w:val="007D37C3"/>
    <w:rsid w:val="007D5E14"/>
    <w:rsid w:val="007E0E64"/>
    <w:rsid w:val="007E1578"/>
    <w:rsid w:val="007E1CE9"/>
    <w:rsid w:val="007E3909"/>
    <w:rsid w:val="007E3A1D"/>
    <w:rsid w:val="007E4D1D"/>
    <w:rsid w:val="007E75F6"/>
    <w:rsid w:val="007F0C83"/>
    <w:rsid w:val="007F3CA1"/>
    <w:rsid w:val="007F7A5B"/>
    <w:rsid w:val="00802D2C"/>
    <w:rsid w:val="00805F80"/>
    <w:rsid w:val="00807A99"/>
    <w:rsid w:val="00812DC8"/>
    <w:rsid w:val="0081690B"/>
    <w:rsid w:val="0082099E"/>
    <w:rsid w:val="008235BE"/>
    <w:rsid w:val="00824438"/>
    <w:rsid w:val="00824E13"/>
    <w:rsid w:val="008302F9"/>
    <w:rsid w:val="008327B3"/>
    <w:rsid w:val="008330CD"/>
    <w:rsid w:val="008350A4"/>
    <w:rsid w:val="00837BE6"/>
    <w:rsid w:val="008405B0"/>
    <w:rsid w:val="008431E8"/>
    <w:rsid w:val="0084645E"/>
    <w:rsid w:val="0084672E"/>
    <w:rsid w:val="008516DF"/>
    <w:rsid w:val="00855DF3"/>
    <w:rsid w:val="008601D3"/>
    <w:rsid w:val="008630ED"/>
    <w:rsid w:val="00863D55"/>
    <w:rsid w:val="00881EED"/>
    <w:rsid w:val="008845AE"/>
    <w:rsid w:val="00886273"/>
    <w:rsid w:val="00887F7C"/>
    <w:rsid w:val="0089057F"/>
    <w:rsid w:val="0089062B"/>
    <w:rsid w:val="00891189"/>
    <w:rsid w:val="00891CDA"/>
    <w:rsid w:val="00891FE5"/>
    <w:rsid w:val="00892E36"/>
    <w:rsid w:val="008A18C2"/>
    <w:rsid w:val="008A3503"/>
    <w:rsid w:val="008A3692"/>
    <w:rsid w:val="008A41BF"/>
    <w:rsid w:val="008A6AD4"/>
    <w:rsid w:val="008A78C6"/>
    <w:rsid w:val="008B0864"/>
    <w:rsid w:val="008B2722"/>
    <w:rsid w:val="008B6814"/>
    <w:rsid w:val="008B69DE"/>
    <w:rsid w:val="008C1CC0"/>
    <w:rsid w:val="008C6B41"/>
    <w:rsid w:val="008C7E39"/>
    <w:rsid w:val="008D757F"/>
    <w:rsid w:val="008E0B41"/>
    <w:rsid w:val="008E26F6"/>
    <w:rsid w:val="008E34F9"/>
    <w:rsid w:val="008E400B"/>
    <w:rsid w:val="008E7B0B"/>
    <w:rsid w:val="008E7E51"/>
    <w:rsid w:val="008E7E53"/>
    <w:rsid w:val="008F2327"/>
    <w:rsid w:val="008F2C2D"/>
    <w:rsid w:val="008F4F94"/>
    <w:rsid w:val="008F53F9"/>
    <w:rsid w:val="008F6567"/>
    <w:rsid w:val="00901B89"/>
    <w:rsid w:val="009029A0"/>
    <w:rsid w:val="009060F7"/>
    <w:rsid w:val="00906836"/>
    <w:rsid w:val="0091090C"/>
    <w:rsid w:val="00910F20"/>
    <w:rsid w:val="00910F40"/>
    <w:rsid w:val="00911D7C"/>
    <w:rsid w:val="009126AD"/>
    <w:rsid w:val="00916CB5"/>
    <w:rsid w:val="00917258"/>
    <w:rsid w:val="00921C4D"/>
    <w:rsid w:val="009252A1"/>
    <w:rsid w:val="00925CF1"/>
    <w:rsid w:val="00926503"/>
    <w:rsid w:val="00926E61"/>
    <w:rsid w:val="009272DF"/>
    <w:rsid w:val="00927AAD"/>
    <w:rsid w:val="00937439"/>
    <w:rsid w:val="00937D93"/>
    <w:rsid w:val="0094126E"/>
    <w:rsid w:val="0094196D"/>
    <w:rsid w:val="00941F62"/>
    <w:rsid w:val="00942F45"/>
    <w:rsid w:val="0094453B"/>
    <w:rsid w:val="0094562E"/>
    <w:rsid w:val="00951402"/>
    <w:rsid w:val="009517F8"/>
    <w:rsid w:val="00951BCA"/>
    <w:rsid w:val="00952D39"/>
    <w:rsid w:val="00953925"/>
    <w:rsid w:val="00955255"/>
    <w:rsid w:val="00960F14"/>
    <w:rsid w:val="00962E4C"/>
    <w:rsid w:val="00963236"/>
    <w:rsid w:val="00976561"/>
    <w:rsid w:val="00984F7C"/>
    <w:rsid w:val="00997FD6"/>
    <w:rsid w:val="009A018B"/>
    <w:rsid w:val="009A0ED4"/>
    <w:rsid w:val="009A258E"/>
    <w:rsid w:val="009A675C"/>
    <w:rsid w:val="009B31FD"/>
    <w:rsid w:val="009B4933"/>
    <w:rsid w:val="009B50CA"/>
    <w:rsid w:val="009B52C8"/>
    <w:rsid w:val="009B7623"/>
    <w:rsid w:val="009C604E"/>
    <w:rsid w:val="009D112D"/>
    <w:rsid w:val="009D3D30"/>
    <w:rsid w:val="009D3E81"/>
    <w:rsid w:val="009D5DB1"/>
    <w:rsid w:val="009E0136"/>
    <w:rsid w:val="009E2DDA"/>
    <w:rsid w:val="009E6055"/>
    <w:rsid w:val="009E65A2"/>
    <w:rsid w:val="009E798A"/>
    <w:rsid w:val="009F07D8"/>
    <w:rsid w:val="009F47E5"/>
    <w:rsid w:val="009F5592"/>
    <w:rsid w:val="009F7F43"/>
    <w:rsid w:val="00A01FAE"/>
    <w:rsid w:val="00A05C8E"/>
    <w:rsid w:val="00A127D6"/>
    <w:rsid w:val="00A321FE"/>
    <w:rsid w:val="00A37F1F"/>
    <w:rsid w:val="00A402BA"/>
    <w:rsid w:val="00A4271E"/>
    <w:rsid w:val="00A433C3"/>
    <w:rsid w:val="00A45241"/>
    <w:rsid w:val="00A54F49"/>
    <w:rsid w:val="00A552FE"/>
    <w:rsid w:val="00A5598F"/>
    <w:rsid w:val="00A60EDC"/>
    <w:rsid w:val="00A621FF"/>
    <w:rsid w:val="00A63953"/>
    <w:rsid w:val="00A646BE"/>
    <w:rsid w:val="00A65A9C"/>
    <w:rsid w:val="00A72DE0"/>
    <w:rsid w:val="00A7441E"/>
    <w:rsid w:val="00A75144"/>
    <w:rsid w:val="00A779B9"/>
    <w:rsid w:val="00A811EA"/>
    <w:rsid w:val="00A81AB3"/>
    <w:rsid w:val="00A868BF"/>
    <w:rsid w:val="00A87E98"/>
    <w:rsid w:val="00A96EAD"/>
    <w:rsid w:val="00AA492E"/>
    <w:rsid w:val="00AB01D1"/>
    <w:rsid w:val="00AB2E37"/>
    <w:rsid w:val="00AB489C"/>
    <w:rsid w:val="00AB79F1"/>
    <w:rsid w:val="00AC2817"/>
    <w:rsid w:val="00AC68C5"/>
    <w:rsid w:val="00AD44CE"/>
    <w:rsid w:val="00AD6941"/>
    <w:rsid w:val="00AE0EDB"/>
    <w:rsid w:val="00B01C0C"/>
    <w:rsid w:val="00B02096"/>
    <w:rsid w:val="00B02CD1"/>
    <w:rsid w:val="00B02EEB"/>
    <w:rsid w:val="00B03847"/>
    <w:rsid w:val="00B0422B"/>
    <w:rsid w:val="00B04CC4"/>
    <w:rsid w:val="00B07EA5"/>
    <w:rsid w:val="00B10086"/>
    <w:rsid w:val="00B10A5A"/>
    <w:rsid w:val="00B12FCF"/>
    <w:rsid w:val="00B1355A"/>
    <w:rsid w:val="00B1502C"/>
    <w:rsid w:val="00B215E2"/>
    <w:rsid w:val="00B232AD"/>
    <w:rsid w:val="00B23654"/>
    <w:rsid w:val="00B26C27"/>
    <w:rsid w:val="00B27323"/>
    <w:rsid w:val="00B3324B"/>
    <w:rsid w:val="00B3420C"/>
    <w:rsid w:val="00B36161"/>
    <w:rsid w:val="00B368D4"/>
    <w:rsid w:val="00B44F46"/>
    <w:rsid w:val="00B4767B"/>
    <w:rsid w:val="00B60750"/>
    <w:rsid w:val="00B61810"/>
    <w:rsid w:val="00B624D8"/>
    <w:rsid w:val="00B63AF2"/>
    <w:rsid w:val="00B63D70"/>
    <w:rsid w:val="00B66C95"/>
    <w:rsid w:val="00B67AC1"/>
    <w:rsid w:val="00B71B3A"/>
    <w:rsid w:val="00B71E93"/>
    <w:rsid w:val="00B73A0D"/>
    <w:rsid w:val="00B751DA"/>
    <w:rsid w:val="00B76510"/>
    <w:rsid w:val="00B773E5"/>
    <w:rsid w:val="00B8307C"/>
    <w:rsid w:val="00B9041F"/>
    <w:rsid w:val="00B92E3D"/>
    <w:rsid w:val="00B9600B"/>
    <w:rsid w:val="00B96254"/>
    <w:rsid w:val="00B976DD"/>
    <w:rsid w:val="00BA1883"/>
    <w:rsid w:val="00BA1D72"/>
    <w:rsid w:val="00BA423B"/>
    <w:rsid w:val="00BA4FE1"/>
    <w:rsid w:val="00BA645D"/>
    <w:rsid w:val="00BB0D6C"/>
    <w:rsid w:val="00BB51F0"/>
    <w:rsid w:val="00BB58C8"/>
    <w:rsid w:val="00BD09BA"/>
    <w:rsid w:val="00BD44D7"/>
    <w:rsid w:val="00BE0864"/>
    <w:rsid w:val="00BE1053"/>
    <w:rsid w:val="00BE17E6"/>
    <w:rsid w:val="00BE41E5"/>
    <w:rsid w:val="00BE5B20"/>
    <w:rsid w:val="00BE666C"/>
    <w:rsid w:val="00BE757F"/>
    <w:rsid w:val="00BF3B51"/>
    <w:rsid w:val="00BF489F"/>
    <w:rsid w:val="00BF4BF6"/>
    <w:rsid w:val="00BF67C3"/>
    <w:rsid w:val="00BF727D"/>
    <w:rsid w:val="00C040DB"/>
    <w:rsid w:val="00C04F1E"/>
    <w:rsid w:val="00C057C7"/>
    <w:rsid w:val="00C05984"/>
    <w:rsid w:val="00C07287"/>
    <w:rsid w:val="00C10579"/>
    <w:rsid w:val="00C11185"/>
    <w:rsid w:val="00C148DD"/>
    <w:rsid w:val="00C1550C"/>
    <w:rsid w:val="00C17631"/>
    <w:rsid w:val="00C17FE4"/>
    <w:rsid w:val="00C21E74"/>
    <w:rsid w:val="00C230C6"/>
    <w:rsid w:val="00C2687E"/>
    <w:rsid w:val="00C33C49"/>
    <w:rsid w:val="00C346F2"/>
    <w:rsid w:val="00C37166"/>
    <w:rsid w:val="00C4008C"/>
    <w:rsid w:val="00C400FE"/>
    <w:rsid w:val="00C4371D"/>
    <w:rsid w:val="00C44409"/>
    <w:rsid w:val="00C53657"/>
    <w:rsid w:val="00C5373E"/>
    <w:rsid w:val="00C557B5"/>
    <w:rsid w:val="00C558E6"/>
    <w:rsid w:val="00C56C28"/>
    <w:rsid w:val="00C57726"/>
    <w:rsid w:val="00C62333"/>
    <w:rsid w:val="00C6531D"/>
    <w:rsid w:val="00C71B46"/>
    <w:rsid w:val="00C72394"/>
    <w:rsid w:val="00C724CF"/>
    <w:rsid w:val="00C74E60"/>
    <w:rsid w:val="00C7630F"/>
    <w:rsid w:val="00C76E33"/>
    <w:rsid w:val="00C7738E"/>
    <w:rsid w:val="00C95693"/>
    <w:rsid w:val="00C96F6E"/>
    <w:rsid w:val="00C97426"/>
    <w:rsid w:val="00CA0435"/>
    <w:rsid w:val="00CA4AC7"/>
    <w:rsid w:val="00CB0C71"/>
    <w:rsid w:val="00CB5482"/>
    <w:rsid w:val="00CB6659"/>
    <w:rsid w:val="00CC3F77"/>
    <w:rsid w:val="00CC41B0"/>
    <w:rsid w:val="00CD5DE3"/>
    <w:rsid w:val="00CD67DB"/>
    <w:rsid w:val="00CE2A5A"/>
    <w:rsid w:val="00CE365D"/>
    <w:rsid w:val="00CE767D"/>
    <w:rsid w:val="00CF1D43"/>
    <w:rsid w:val="00CF1D84"/>
    <w:rsid w:val="00CF2FCB"/>
    <w:rsid w:val="00CF34A5"/>
    <w:rsid w:val="00CF3EF2"/>
    <w:rsid w:val="00CF7277"/>
    <w:rsid w:val="00CF7449"/>
    <w:rsid w:val="00D00437"/>
    <w:rsid w:val="00D0142F"/>
    <w:rsid w:val="00D05EF4"/>
    <w:rsid w:val="00D109D9"/>
    <w:rsid w:val="00D13436"/>
    <w:rsid w:val="00D179B1"/>
    <w:rsid w:val="00D20399"/>
    <w:rsid w:val="00D259BD"/>
    <w:rsid w:val="00D25C32"/>
    <w:rsid w:val="00D25F26"/>
    <w:rsid w:val="00D26CC3"/>
    <w:rsid w:val="00D3339A"/>
    <w:rsid w:val="00D43352"/>
    <w:rsid w:val="00D458C1"/>
    <w:rsid w:val="00D46489"/>
    <w:rsid w:val="00D468D6"/>
    <w:rsid w:val="00D4709B"/>
    <w:rsid w:val="00D50563"/>
    <w:rsid w:val="00D50934"/>
    <w:rsid w:val="00D5103D"/>
    <w:rsid w:val="00D5121C"/>
    <w:rsid w:val="00D52D2A"/>
    <w:rsid w:val="00D5455E"/>
    <w:rsid w:val="00D55B05"/>
    <w:rsid w:val="00D641B5"/>
    <w:rsid w:val="00D658C9"/>
    <w:rsid w:val="00D771C5"/>
    <w:rsid w:val="00D772BE"/>
    <w:rsid w:val="00D801E7"/>
    <w:rsid w:val="00D842A9"/>
    <w:rsid w:val="00D84AE6"/>
    <w:rsid w:val="00D85922"/>
    <w:rsid w:val="00D85F0E"/>
    <w:rsid w:val="00D91D87"/>
    <w:rsid w:val="00D93688"/>
    <w:rsid w:val="00D9377F"/>
    <w:rsid w:val="00D93CC4"/>
    <w:rsid w:val="00D947CA"/>
    <w:rsid w:val="00DA2D9E"/>
    <w:rsid w:val="00DA3ABF"/>
    <w:rsid w:val="00DB2605"/>
    <w:rsid w:val="00DB28B7"/>
    <w:rsid w:val="00DB308A"/>
    <w:rsid w:val="00DB4B38"/>
    <w:rsid w:val="00DB5427"/>
    <w:rsid w:val="00DB5823"/>
    <w:rsid w:val="00DB5A3D"/>
    <w:rsid w:val="00DC132C"/>
    <w:rsid w:val="00DC4CCB"/>
    <w:rsid w:val="00DD2105"/>
    <w:rsid w:val="00DD43BC"/>
    <w:rsid w:val="00DD4DBD"/>
    <w:rsid w:val="00DD4EF2"/>
    <w:rsid w:val="00DD57BE"/>
    <w:rsid w:val="00DD5A2D"/>
    <w:rsid w:val="00DD68E6"/>
    <w:rsid w:val="00DD7184"/>
    <w:rsid w:val="00DE3883"/>
    <w:rsid w:val="00DE742F"/>
    <w:rsid w:val="00DF15DF"/>
    <w:rsid w:val="00DF17F3"/>
    <w:rsid w:val="00E00047"/>
    <w:rsid w:val="00E04E57"/>
    <w:rsid w:val="00E061E8"/>
    <w:rsid w:val="00E10AE1"/>
    <w:rsid w:val="00E10EE4"/>
    <w:rsid w:val="00E13153"/>
    <w:rsid w:val="00E13D66"/>
    <w:rsid w:val="00E168A9"/>
    <w:rsid w:val="00E20F42"/>
    <w:rsid w:val="00E22BF4"/>
    <w:rsid w:val="00E270D5"/>
    <w:rsid w:val="00E31792"/>
    <w:rsid w:val="00E33490"/>
    <w:rsid w:val="00E347A2"/>
    <w:rsid w:val="00E44E24"/>
    <w:rsid w:val="00E47E37"/>
    <w:rsid w:val="00E501F7"/>
    <w:rsid w:val="00E507D2"/>
    <w:rsid w:val="00E5174D"/>
    <w:rsid w:val="00E53163"/>
    <w:rsid w:val="00E5521D"/>
    <w:rsid w:val="00E56BA6"/>
    <w:rsid w:val="00E6027C"/>
    <w:rsid w:val="00E62728"/>
    <w:rsid w:val="00E653D3"/>
    <w:rsid w:val="00E6686A"/>
    <w:rsid w:val="00E80864"/>
    <w:rsid w:val="00E81ABB"/>
    <w:rsid w:val="00E82451"/>
    <w:rsid w:val="00E82C5B"/>
    <w:rsid w:val="00E92B0C"/>
    <w:rsid w:val="00E9501A"/>
    <w:rsid w:val="00E95AA5"/>
    <w:rsid w:val="00E97435"/>
    <w:rsid w:val="00EA63BD"/>
    <w:rsid w:val="00EA6952"/>
    <w:rsid w:val="00EB2932"/>
    <w:rsid w:val="00EB2F9C"/>
    <w:rsid w:val="00EB7E05"/>
    <w:rsid w:val="00EC226C"/>
    <w:rsid w:val="00EC3282"/>
    <w:rsid w:val="00EC364A"/>
    <w:rsid w:val="00EC45A3"/>
    <w:rsid w:val="00EC58B0"/>
    <w:rsid w:val="00ED0688"/>
    <w:rsid w:val="00ED38B8"/>
    <w:rsid w:val="00ED40C8"/>
    <w:rsid w:val="00ED5E6C"/>
    <w:rsid w:val="00EE3129"/>
    <w:rsid w:val="00EF0DC7"/>
    <w:rsid w:val="00EF12C5"/>
    <w:rsid w:val="00EF252B"/>
    <w:rsid w:val="00EF3069"/>
    <w:rsid w:val="00F0127B"/>
    <w:rsid w:val="00F05E6C"/>
    <w:rsid w:val="00F0689A"/>
    <w:rsid w:val="00F0704F"/>
    <w:rsid w:val="00F122FE"/>
    <w:rsid w:val="00F12BDB"/>
    <w:rsid w:val="00F1468A"/>
    <w:rsid w:val="00F16FE0"/>
    <w:rsid w:val="00F238F5"/>
    <w:rsid w:val="00F26320"/>
    <w:rsid w:val="00F26937"/>
    <w:rsid w:val="00F30768"/>
    <w:rsid w:val="00F333DD"/>
    <w:rsid w:val="00F419FC"/>
    <w:rsid w:val="00F43E7B"/>
    <w:rsid w:val="00F444AC"/>
    <w:rsid w:val="00F5026D"/>
    <w:rsid w:val="00F52F86"/>
    <w:rsid w:val="00F54D77"/>
    <w:rsid w:val="00F57266"/>
    <w:rsid w:val="00F608B7"/>
    <w:rsid w:val="00F63D4A"/>
    <w:rsid w:val="00F673BC"/>
    <w:rsid w:val="00F674E2"/>
    <w:rsid w:val="00F70134"/>
    <w:rsid w:val="00F708B0"/>
    <w:rsid w:val="00F72992"/>
    <w:rsid w:val="00F73BD1"/>
    <w:rsid w:val="00F760BC"/>
    <w:rsid w:val="00F778D4"/>
    <w:rsid w:val="00F77A81"/>
    <w:rsid w:val="00F831A1"/>
    <w:rsid w:val="00F8454F"/>
    <w:rsid w:val="00F84AAA"/>
    <w:rsid w:val="00F855EC"/>
    <w:rsid w:val="00F8704B"/>
    <w:rsid w:val="00F9074E"/>
    <w:rsid w:val="00F92545"/>
    <w:rsid w:val="00FA5D98"/>
    <w:rsid w:val="00FB5759"/>
    <w:rsid w:val="00FB6963"/>
    <w:rsid w:val="00FB723B"/>
    <w:rsid w:val="00FB73D5"/>
    <w:rsid w:val="00FB7797"/>
    <w:rsid w:val="00FC1C51"/>
    <w:rsid w:val="00FC4566"/>
    <w:rsid w:val="00FC4BE1"/>
    <w:rsid w:val="00FC6143"/>
    <w:rsid w:val="00FC61D6"/>
    <w:rsid w:val="00FC7FF4"/>
    <w:rsid w:val="00FE0D02"/>
    <w:rsid w:val="00FE12CC"/>
    <w:rsid w:val="00FE173E"/>
    <w:rsid w:val="00FE55C7"/>
    <w:rsid w:val="00FE760A"/>
    <w:rsid w:val="00FF13BE"/>
    <w:rsid w:val="00FF6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A78C6"/>
    <w:pPr>
      <w:spacing w:before="120"/>
      <w:jc w:val="both"/>
    </w:pPr>
    <w:rPr>
      <w:rFonts w:ascii="Arial" w:hAnsi="Arial"/>
      <w:sz w:val="24"/>
      <w:lang w:val="en-GB"/>
    </w:rPr>
  </w:style>
  <w:style w:type="paragraph" w:styleId="Heading1">
    <w:name w:val="heading 1"/>
    <w:basedOn w:val="Normal"/>
    <w:next w:val="Normal"/>
    <w:link w:val="Heading1Char"/>
    <w:uiPriority w:val="99"/>
    <w:qFormat/>
    <w:rsid w:val="008A78C6"/>
    <w:pPr>
      <w:keepNext/>
      <w:widowControl w:val="0"/>
      <w:numPr>
        <w:numId w:val="7"/>
      </w:numPr>
      <w:spacing w:before="240"/>
      <w:outlineLvl w:val="0"/>
    </w:pPr>
    <w:rPr>
      <w:b/>
      <w:u w:val="single"/>
      <w:lang w:eastAsia="de-DE"/>
    </w:rPr>
  </w:style>
  <w:style w:type="paragraph" w:styleId="Heading2">
    <w:name w:val="heading 2"/>
    <w:basedOn w:val="Heading1"/>
    <w:next w:val="Normal"/>
    <w:link w:val="Heading2Char"/>
    <w:autoRedefine/>
    <w:uiPriority w:val="99"/>
    <w:qFormat/>
    <w:rsid w:val="00002763"/>
    <w:pPr>
      <w:numPr>
        <w:numId w:val="0"/>
      </w:numPr>
      <w:spacing w:before="120" w:after="120"/>
      <w:outlineLvl w:val="1"/>
    </w:pPr>
    <w:rPr>
      <w:rFonts w:ascii="Trebuchet MS" w:hAnsi="Trebuchet MS"/>
      <w:bCs/>
      <w:i/>
      <w:snapToGrid w:val="0"/>
      <w:sz w:val="22"/>
      <w:szCs w:val="22"/>
      <w:u w:val="none"/>
    </w:rPr>
  </w:style>
  <w:style w:type="paragraph" w:styleId="Heading3">
    <w:name w:val="heading 3"/>
    <w:basedOn w:val="Normal"/>
    <w:next w:val="Normal"/>
    <w:link w:val="Heading3Char"/>
    <w:uiPriority w:val="99"/>
    <w:qFormat/>
    <w:rsid w:val="008A78C6"/>
    <w:pPr>
      <w:keepNext/>
      <w:widowControl w:val="0"/>
      <w:numPr>
        <w:ilvl w:val="2"/>
        <w:numId w:val="7"/>
      </w:numPr>
      <w:tabs>
        <w:tab w:val="clear" w:pos="1758"/>
        <w:tab w:val="left" w:pos="284"/>
      </w:tabs>
      <w:spacing w:before="240"/>
      <w:outlineLvl w:val="2"/>
    </w:pPr>
    <w:rPr>
      <w:b/>
      <w:i/>
      <w:lang w:eastAsia="de-DE"/>
    </w:rPr>
  </w:style>
  <w:style w:type="paragraph" w:styleId="Heading4">
    <w:name w:val="heading 4"/>
    <w:basedOn w:val="Normal"/>
    <w:next w:val="Normal"/>
    <w:link w:val="Heading4Char"/>
    <w:uiPriority w:val="99"/>
    <w:qFormat/>
    <w:rsid w:val="008A78C6"/>
    <w:pPr>
      <w:keepNext/>
      <w:numPr>
        <w:ilvl w:val="3"/>
        <w:numId w:val="7"/>
      </w:numPr>
      <w:outlineLvl w:val="3"/>
    </w:pPr>
    <w:rPr>
      <w:b/>
    </w:rPr>
  </w:style>
  <w:style w:type="paragraph" w:styleId="Heading5">
    <w:name w:val="heading 5"/>
    <w:basedOn w:val="Normal"/>
    <w:next w:val="Normal"/>
    <w:link w:val="Heading5Char"/>
    <w:uiPriority w:val="99"/>
    <w:qFormat/>
    <w:rsid w:val="008A78C6"/>
    <w:pPr>
      <w:keepNext/>
      <w:numPr>
        <w:ilvl w:val="4"/>
        <w:numId w:val="7"/>
      </w:numPr>
      <w:outlineLvl w:val="4"/>
    </w:pPr>
  </w:style>
  <w:style w:type="paragraph" w:styleId="Heading6">
    <w:name w:val="heading 6"/>
    <w:basedOn w:val="Normal"/>
    <w:next w:val="Normal"/>
    <w:link w:val="Heading6Char"/>
    <w:uiPriority w:val="99"/>
    <w:qFormat/>
    <w:rsid w:val="008A78C6"/>
    <w:pPr>
      <w:keepNext/>
      <w:widowControl w:val="0"/>
      <w:numPr>
        <w:ilvl w:val="5"/>
        <w:numId w:val="7"/>
      </w:numPr>
      <w:outlineLvl w:val="5"/>
    </w:pPr>
    <w:rPr>
      <w:rFonts w:ascii="Tms Rmn" w:hAnsi="Tms Rmn"/>
    </w:rPr>
  </w:style>
  <w:style w:type="paragraph" w:styleId="Heading7">
    <w:name w:val="heading 7"/>
    <w:basedOn w:val="Normal"/>
    <w:next w:val="Normal"/>
    <w:link w:val="Heading7Char"/>
    <w:uiPriority w:val="99"/>
    <w:qFormat/>
    <w:rsid w:val="008A78C6"/>
    <w:pPr>
      <w:keepNext/>
      <w:widowControl w:val="0"/>
      <w:numPr>
        <w:ilvl w:val="6"/>
        <w:numId w:val="7"/>
      </w:numPr>
      <w:jc w:val="center"/>
      <w:outlineLvl w:val="6"/>
    </w:pPr>
    <w:rPr>
      <w:rFonts w:ascii="Tms Rmn" w:hAnsi="Tms Rmn"/>
      <w:sz w:val="36"/>
    </w:rPr>
  </w:style>
  <w:style w:type="paragraph" w:styleId="Heading8">
    <w:name w:val="heading 8"/>
    <w:basedOn w:val="Normal"/>
    <w:next w:val="Normal"/>
    <w:link w:val="Heading8Char"/>
    <w:uiPriority w:val="99"/>
    <w:qFormat/>
    <w:rsid w:val="008A78C6"/>
    <w:pPr>
      <w:keepNext/>
      <w:widowControl w:val="0"/>
      <w:numPr>
        <w:ilvl w:val="7"/>
        <w:numId w:val="7"/>
      </w:numPr>
      <w:outlineLvl w:val="7"/>
    </w:pPr>
    <w:rPr>
      <w:rFonts w:ascii="Tms Rmn" w:hAnsi="Tms Rmn"/>
      <w:b/>
      <w:sz w:val="28"/>
    </w:rPr>
  </w:style>
  <w:style w:type="paragraph" w:styleId="Heading9">
    <w:name w:val="heading 9"/>
    <w:basedOn w:val="Normal"/>
    <w:next w:val="Normal"/>
    <w:link w:val="Heading9Char"/>
    <w:uiPriority w:val="99"/>
    <w:qFormat/>
    <w:rsid w:val="008A78C6"/>
    <w:pPr>
      <w:keepNext/>
      <w:numPr>
        <w:ilvl w:val="8"/>
        <w:numId w:val="7"/>
      </w:num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43557"/>
    <w:rPr>
      <w:rFonts w:ascii="Arial" w:hAnsi="Arial"/>
      <w:b/>
      <w:sz w:val="24"/>
      <w:u w:val="single"/>
      <w:lang w:val="en-GB" w:eastAsia="de-DE"/>
    </w:rPr>
  </w:style>
  <w:style w:type="character" w:customStyle="1" w:styleId="Heading2Char">
    <w:name w:val="Heading 2 Char"/>
    <w:link w:val="Heading2"/>
    <w:uiPriority w:val="99"/>
    <w:locked/>
    <w:rsid w:val="00002763"/>
    <w:rPr>
      <w:rFonts w:ascii="Trebuchet MS" w:hAnsi="Trebuchet MS"/>
      <w:b/>
      <w:bCs/>
      <w:i/>
      <w:snapToGrid w:val="0"/>
      <w:sz w:val="22"/>
      <w:szCs w:val="22"/>
      <w:lang w:val="en-GB" w:eastAsia="de-DE"/>
    </w:rPr>
  </w:style>
  <w:style w:type="character" w:customStyle="1" w:styleId="Heading3Char">
    <w:name w:val="Heading 3 Char"/>
    <w:link w:val="Heading3"/>
    <w:uiPriority w:val="99"/>
    <w:locked/>
    <w:rsid w:val="00685B69"/>
    <w:rPr>
      <w:rFonts w:ascii="Arial" w:hAnsi="Arial"/>
      <w:b/>
      <w:i/>
      <w:sz w:val="24"/>
      <w:lang w:val="en-GB" w:eastAsia="de-DE"/>
    </w:rPr>
  </w:style>
  <w:style w:type="character" w:customStyle="1" w:styleId="Heading4Char">
    <w:name w:val="Heading 4 Char"/>
    <w:link w:val="Heading4"/>
    <w:uiPriority w:val="99"/>
    <w:locked/>
    <w:rsid w:val="00243557"/>
    <w:rPr>
      <w:rFonts w:ascii="Arial" w:hAnsi="Arial"/>
      <w:b/>
      <w:sz w:val="24"/>
      <w:lang w:val="en-GB"/>
    </w:rPr>
  </w:style>
  <w:style w:type="character" w:customStyle="1" w:styleId="Heading5Char">
    <w:name w:val="Heading 5 Char"/>
    <w:link w:val="Heading5"/>
    <w:uiPriority w:val="99"/>
    <w:locked/>
    <w:rsid w:val="00243557"/>
    <w:rPr>
      <w:rFonts w:ascii="Arial" w:hAnsi="Arial"/>
      <w:sz w:val="24"/>
      <w:lang w:val="en-GB"/>
    </w:rPr>
  </w:style>
  <w:style w:type="character" w:customStyle="1" w:styleId="Heading6Char">
    <w:name w:val="Heading 6 Char"/>
    <w:link w:val="Heading6"/>
    <w:uiPriority w:val="99"/>
    <w:locked/>
    <w:rsid w:val="00243557"/>
    <w:rPr>
      <w:rFonts w:ascii="Tms Rmn" w:hAnsi="Tms Rmn"/>
      <w:sz w:val="24"/>
      <w:lang w:val="en-GB"/>
    </w:rPr>
  </w:style>
  <w:style w:type="character" w:customStyle="1" w:styleId="Heading7Char">
    <w:name w:val="Heading 7 Char"/>
    <w:link w:val="Heading7"/>
    <w:uiPriority w:val="99"/>
    <w:locked/>
    <w:rsid w:val="00243557"/>
    <w:rPr>
      <w:rFonts w:ascii="Tms Rmn" w:hAnsi="Tms Rmn"/>
      <w:sz w:val="36"/>
      <w:lang w:val="en-GB"/>
    </w:rPr>
  </w:style>
  <w:style w:type="character" w:customStyle="1" w:styleId="Heading8Char">
    <w:name w:val="Heading 8 Char"/>
    <w:link w:val="Heading8"/>
    <w:uiPriority w:val="99"/>
    <w:locked/>
    <w:rsid w:val="00243557"/>
    <w:rPr>
      <w:rFonts w:ascii="Tms Rmn" w:hAnsi="Tms Rmn"/>
      <w:b/>
      <w:sz w:val="28"/>
      <w:lang w:val="en-GB"/>
    </w:rPr>
  </w:style>
  <w:style w:type="character" w:customStyle="1" w:styleId="Heading9Char">
    <w:name w:val="Heading 9 Char"/>
    <w:link w:val="Heading9"/>
    <w:uiPriority w:val="99"/>
    <w:locked/>
    <w:rsid w:val="00243557"/>
    <w:rPr>
      <w:rFonts w:ascii="Arial" w:hAnsi="Arial"/>
      <w:b/>
      <w:sz w:val="22"/>
      <w:lang w:val="en-GB"/>
    </w:rPr>
  </w:style>
  <w:style w:type="paragraph" w:styleId="BodyText3">
    <w:name w:val="Body Text 3"/>
    <w:basedOn w:val="Normal"/>
    <w:link w:val="BodyText3Char"/>
    <w:uiPriority w:val="99"/>
    <w:rsid w:val="008A78C6"/>
    <w:pPr>
      <w:widowControl w:val="0"/>
    </w:pPr>
    <w:rPr>
      <w:rFonts w:ascii="Tms Rmn" w:hAnsi="Tms Rmn"/>
      <w:lang w:eastAsia="de-DE"/>
    </w:rPr>
  </w:style>
  <w:style w:type="character" w:customStyle="1" w:styleId="BodyText3Char">
    <w:name w:val="Body Text 3 Char"/>
    <w:link w:val="BodyText3"/>
    <w:uiPriority w:val="99"/>
    <w:semiHidden/>
    <w:locked/>
    <w:rsid w:val="00243557"/>
    <w:rPr>
      <w:rFonts w:ascii="Arial" w:hAnsi="Arial" w:cs="Times New Roman"/>
      <w:sz w:val="16"/>
      <w:szCs w:val="16"/>
      <w:lang w:val="en-GB"/>
    </w:rPr>
  </w:style>
  <w:style w:type="paragraph" w:styleId="BodyTextIndent">
    <w:name w:val="Body Text Indent"/>
    <w:basedOn w:val="Normal"/>
    <w:link w:val="BodyTextIndentChar"/>
    <w:uiPriority w:val="99"/>
    <w:rsid w:val="008A78C6"/>
    <w:rPr>
      <w:rFonts w:ascii="Garamond" w:hAnsi="Garamond"/>
      <w:sz w:val="28"/>
      <w:lang w:val="en-US" w:eastAsia="de-DE"/>
    </w:rPr>
  </w:style>
  <w:style w:type="character" w:customStyle="1" w:styleId="BodyTextIndentChar">
    <w:name w:val="Body Text Indent Char"/>
    <w:link w:val="BodyTextIndent"/>
    <w:uiPriority w:val="99"/>
    <w:semiHidden/>
    <w:locked/>
    <w:rsid w:val="00243557"/>
    <w:rPr>
      <w:rFonts w:ascii="Arial" w:hAnsi="Arial" w:cs="Times New Roman"/>
      <w:sz w:val="20"/>
      <w:szCs w:val="20"/>
      <w:lang w:val="en-GB"/>
    </w:rPr>
  </w:style>
  <w:style w:type="paragraph" w:styleId="BodyText">
    <w:name w:val="Body Text"/>
    <w:basedOn w:val="Normal"/>
    <w:link w:val="BodyTextChar"/>
    <w:uiPriority w:val="99"/>
    <w:rsid w:val="008A78C6"/>
    <w:pPr>
      <w:widowControl w:val="0"/>
    </w:pPr>
    <w:rPr>
      <w:rFonts w:ascii="Tms Rmn" w:hAnsi="Tms Rmn"/>
      <w:lang w:eastAsia="de-DE"/>
    </w:rPr>
  </w:style>
  <w:style w:type="character" w:customStyle="1" w:styleId="BodyTextChar">
    <w:name w:val="Body Text Char"/>
    <w:link w:val="BodyText"/>
    <w:uiPriority w:val="99"/>
    <w:locked/>
    <w:rsid w:val="00685B69"/>
    <w:rPr>
      <w:rFonts w:ascii="Tms Rmn" w:hAnsi="Tms Rmn" w:cs="Times New Roman"/>
      <w:snapToGrid w:val="0"/>
      <w:sz w:val="24"/>
      <w:lang w:val="en-GB" w:eastAsia="de-DE" w:bidi="ar-SA"/>
    </w:rPr>
  </w:style>
  <w:style w:type="paragraph" w:styleId="Header">
    <w:name w:val="header"/>
    <w:basedOn w:val="Normal"/>
    <w:link w:val="HeaderChar"/>
    <w:uiPriority w:val="99"/>
    <w:rsid w:val="008A78C6"/>
    <w:pPr>
      <w:tabs>
        <w:tab w:val="center" w:pos="4320"/>
        <w:tab w:val="right" w:pos="8640"/>
      </w:tabs>
    </w:pPr>
    <w:rPr>
      <w:lang w:val="en-US" w:eastAsia="de-DE"/>
    </w:rPr>
  </w:style>
  <w:style w:type="character" w:customStyle="1" w:styleId="HeaderChar">
    <w:name w:val="Header Char"/>
    <w:link w:val="Header"/>
    <w:uiPriority w:val="99"/>
    <w:locked/>
    <w:rsid w:val="00685B69"/>
    <w:rPr>
      <w:rFonts w:ascii="Arial" w:hAnsi="Arial" w:cs="Times New Roman"/>
      <w:sz w:val="24"/>
      <w:lang w:val="en-US" w:eastAsia="de-DE" w:bidi="ar-SA"/>
    </w:rPr>
  </w:style>
  <w:style w:type="paragraph" w:styleId="BodyTextIndent2">
    <w:name w:val="Body Text Indent 2"/>
    <w:basedOn w:val="Normal"/>
    <w:link w:val="BodyTextIndent2Char"/>
    <w:uiPriority w:val="99"/>
    <w:rsid w:val="008A78C6"/>
    <w:pPr>
      <w:widowControl w:val="0"/>
      <w:ind w:left="2149" w:hanging="709"/>
    </w:pPr>
    <w:rPr>
      <w:rFonts w:ascii="Tms Rmn" w:hAnsi="Tms Rmn"/>
    </w:rPr>
  </w:style>
  <w:style w:type="character" w:customStyle="1" w:styleId="BodyTextIndent2Char">
    <w:name w:val="Body Text Indent 2 Char"/>
    <w:link w:val="BodyTextIndent2"/>
    <w:uiPriority w:val="99"/>
    <w:semiHidden/>
    <w:locked/>
    <w:rsid w:val="00243557"/>
    <w:rPr>
      <w:rFonts w:ascii="Arial" w:hAnsi="Arial" w:cs="Times New Roman"/>
      <w:sz w:val="20"/>
      <w:szCs w:val="20"/>
      <w:lang w:val="en-GB"/>
    </w:rPr>
  </w:style>
  <w:style w:type="paragraph" w:styleId="BodyTextIndent3">
    <w:name w:val="Body Text Indent 3"/>
    <w:basedOn w:val="Normal"/>
    <w:link w:val="BodyTextIndent3Char"/>
    <w:uiPriority w:val="99"/>
    <w:rsid w:val="008A78C6"/>
    <w:pPr>
      <w:widowControl w:val="0"/>
      <w:ind w:left="2160"/>
    </w:pPr>
    <w:rPr>
      <w:rFonts w:ascii="Tms Rmn" w:hAnsi="Tms Rmn"/>
    </w:rPr>
  </w:style>
  <w:style w:type="character" w:customStyle="1" w:styleId="BodyTextIndent3Char">
    <w:name w:val="Body Text Indent 3 Char"/>
    <w:link w:val="BodyTextIndent3"/>
    <w:uiPriority w:val="99"/>
    <w:semiHidden/>
    <w:locked/>
    <w:rsid w:val="00243557"/>
    <w:rPr>
      <w:rFonts w:ascii="Arial" w:hAnsi="Arial" w:cs="Times New Roman"/>
      <w:sz w:val="16"/>
      <w:szCs w:val="16"/>
      <w:lang w:val="en-GB"/>
    </w:rPr>
  </w:style>
  <w:style w:type="paragraph" w:styleId="Footer">
    <w:name w:val="footer"/>
    <w:basedOn w:val="Normal"/>
    <w:link w:val="FooterChar"/>
    <w:uiPriority w:val="99"/>
    <w:rsid w:val="008A78C6"/>
    <w:pPr>
      <w:tabs>
        <w:tab w:val="center" w:pos="4320"/>
        <w:tab w:val="right" w:pos="8640"/>
      </w:tabs>
    </w:pPr>
  </w:style>
  <w:style w:type="character" w:customStyle="1" w:styleId="FooterChar">
    <w:name w:val="Footer Char"/>
    <w:link w:val="Footer"/>
    <w:uiPriority w:val="99"/>
    <w:locked/>
    <w:rsid w:val="00243557"/>
    <w:rPr>
      <w:rFonts w:ascii="Arial" w:hAnsi="Arial" w:cs="Times New Roman"/>
      <w:sz w:val="20"/>
      <w:szCs w:val="20"/>
      <w:lang w:val="en-GB"/>
    </w:rPr>
  </w:style>
  <w:style w:type="character" w:styleId="PageNumber">
    <w:name w:val="page number"/>
    <w:uiPriority w:val="99"/>
    <w:rsid w:val="008A78C6"/>
    <w:rPr>
      <w:rFonts w:cs="Times New Roman"/>
    </w:rPr>
  </w:style>
  <w:style w:type="paragraph" w:styleId="TOC1">
    <w:name w:val="toc 1"/>
    <w:basedOn w:val="Normal"/>
    <w:next w:val="Normal"/>
    <w:autoRedefine/>
    <w:uiPriority w:val="99"/>
    <w:semiHidden/>
    <w:rsid w:val="008A78C6"/>
    <w:pPr>
      <w:tabs>
        <w:tab w:val="left" w:pos="851"/>
        <w:tab w:val="right" w:leader="dot" w:pos="9062"/>
      </w:tabs>
      <w:ind w:left="397"/>
    </w:pPr>
    <w:rPr>
      <w:rFonts w:cs="Arial"/>
      <w:b/>
      <w:noProof/>
      <w:szCs w:val="24"/>
    </w:rPr>
  </w:style>
  <w:style w:type="paragraph" w:styleId="TOC2">
    <w:name w:val="toc 2"/>
    <w:basedOn w:val="Normal"/>
    <w:next w:val="Normal"/>
    <w:autoRedefine/>
    <w:uiPriority w:val="99"/>
    <w:semiHidden/>
    <w:rsid w:val="008A78C6"/>
    <w:pPr>
      <w:tabs>
        <w:tab w:val="left" w:leader="dot" w:pos="800"/>
        <w:tab w:val="right" w:leader="dot" w:pos="9062"/>
      </w:tabs>
      <w:ind w:left="510"/>
    </w:pPr>
    <w:rPr>
      <w:rFonts w:cs="Arial"/>
      <w:bCs/>
      <w:noProof/>
      <w:sz w:val="22"/>
      <w:szCs w:val="24"/>
    </w:rPr>
  </w:style>
  <w:style w:type="paragraph" w:styleId="TOC3">
    <w:name w:val="toc 3"/>
    <w:basedOn w:val="Normal"/>
    <w:next w:val="Normal"/>
    <w:autoRedefine/>
    <w:uiPriority w:val="99"/>
    <w:semiHidden/>
    <w:rsid w:val="008A78C6"/>
    <w:pPr>
      <w:tabs>
        <w:tab w:val="right" w:leader="dot" w:pos="9061"/>
      </w:tabs>
      <w:spacing w:before="60"/>
      <w:ind w:left="624"/>
    </w:pPr>
    <w:rPr>
      <w:i/>
      <w:noProof/>
      <w:sz w:val="22"/>
      <w:szCs w:val="24"/>
    </w:rPr>
  </w:style>
  <w:style w:type="paragraph" w:styleId="TOC4">
    <w:name w:val="toc 4"/>
    <w:basedOn w:val="Normal"/>
    <w:next w:val="Normal"/>
    <w:autoRedefine/>
    <w:uiPriority w:val="99"/>
    <w:semiHidden/>
    <w:rsid w:val="008A78C6"/>
    <w:pPr>
      <w:ind w:left="600"/>
    </w:pPr>
  </w:style>
  <w:style w:type="paragraph" w:styleId="TOC5">
    <w:name w:val="toc 5"/>
    <w:basedOn w:val="Normal"/>
    <w:next w:val="Normal"/>
    <w:autoRedefine/>
    <w:uiPriority w:val="99"/>
    <w:semiHidden/>
    <w:rsid w:val="008A78C6"/>
    <w:pPr>
      <w:ind w:left="800"/>
    </w:pPr>
  </w:style>
  <w:style w:type="paragraph" w:styleId="TOC6">
    <w:name w:val="toc 6"/>
    <w:basedOn w:val="Normal"/>
    <w:next w:val="Normal"/>
    <w:autoRedefine/>
    <w:uiPriority w:val="99"/>
    <w:semiHidden/>
    <w:rsid w:val="008A78C6"/>
    <w:pPr>
      <w:ind w:left="1000"/>
    </w:pPr>
  </w:style>
  <w:style w:type="paragraph" w:styleId="TOC7">
    <w:name w:val="toc 7"/>
    <w:basedOn w:val="Normal"/>
    <w:next w:val="Normal"/>
    <w:autoRedefine/>
    <w:uiPriority w:val="99"/>
    <w:semiHidden/>
    <w:rsid w:val="008A78C6"/>
    <w:pPr>
      <w:ind w:left="1200"/>
    </w:pPr>
  </w:style>
  <w:style w:type="paragraph" w:styleId="TOC8">
    <w:name w:val="toc 8"/>
    <w:basedOn w:val="Normal"/>
    <w:next w:val="Normal"/>
    <w:autoRedefine/>
    <w:uiPriority w:val="99"/>
    <w:semiHidden/>
    <w:rsid w:val="008A78C6"/>
    <w:pPr>
      <w:ind w:left="1400"/>
    </w:pPr>
  </w:style>
  <w:style w:type="paragraph" w:styleId="TOC9">
    <w:name w:val="toc 9"/>
    <w:basedOn w:val="Normal"/>
    <w:next w:val="Normal"/>
    <w:autoRedefine/>
    <w:uiPriority w:val="99"/>
    <w:semiHidden/>
    <w:rsid w:val="008A78C6"/>
    <w:pPr>
      <w:ind w:left="1600"/>
    </w:pPr>
  </w:style>
  <w:style w:type="paragraph" w:customStyle="1" w:styleId="Text2">
    <w:name w:val="Text 2"/>
    <w:basedOn w:val="Normal"/>
    <w:uiPriority w:val="99"/>
    <w:rsid w:val="008A78C6"/>
    <w:pPr>
      <w:tabs>
        <w:tab w:val="left" w:pos="2161"/>
      </w:tabs>
      <w:spacing w:after="240"/>
      <w:ind w:left="1077"/>
    </w:pPr>
  </w:style>
  <w:style w:type="paragraph" w:styleId="BodyText2">
    <w:name w:val="Body Text 2"/>
    <w:basedOn w:val="Normal"/>
    <w:link w:val="BodyText2Char"/>
    <w:uiPriority w:val="99"/>
    <w:rsid w:val="008A78C6"/>
    <w:pPr>
      <w:spacing w:line="360" w:lineRule="auto"/>
    </w:pPr>
    <w:rPr>
      <w:lang w:val="en-US"/>
    </w:rPr>
  </w:style>
  <w:style w:type="character" w:customStyle="1" w:styleId="BodyText2Char">
    <w:name w:val="Body Text 2 Char"/>
    <w:link w:val="BodyText2"/>
    <w:uiPriority w:val="99"/>
    <w:semiHidden/>
    <w:locked/>
    <w:rsid w:val="00243557"/>
    <w:rPr>
      <w:rFonts w:ascii="Arial" w:hAnsi="Arial" w:cs="Times New Roman"/>
      <w:sz w:val="20"/>
      <w:szCs w:val="20"/>
      <w:lang w:val="en-GB"/>
    </w:rPr>
  </w:style>
  <w:style w:type="paragraph" w:customStyle="1" w:styleId="normaltableau">
    <w:name w:val="normal_tableau"/>
    <w:basedOn w:val="Normal"/>
    <w:uiPriority w:val="99"/>
    <w:rsid w:val="008A78C6"/>
    <w:pPr>
      <w:widowControl w:val="0"/>
      <w:spacing w:after="120"/>
    </w:pPr>
    <w:rPr>
      <w:rFonts w:ascii="Optima" w:hAnsi="Optima"/>
      <w:sz w:val="22"/>
      <w:lang w:val="en-US"/>
    </w:rPr>
  </w:style>
  <w:style w:type="character" w:styleId="Hyperlink">
    <w:name w:val="Hyperlink"/>
    <w:uiPriority w:val="99"/>
    <w:rsid w:val="008A78C6"/>
    <w:rPr>
      <w:rFonts w:cs="Times New Roman"/>
      <w:color w:val="0000FF"/>
      <w:u w:val="single"/>
    </w:rPr>
  </w:style>
  <w:style w:type="character" w:styleId="Strong">
    <w:name w:val="Strong"/>
    <w:uiPriority w:val="99"/>
    <w:qFormat/>
    <w:rsid w:val="008A78C6"/>
    <w:rPr>
      <w:rFonts w:cs="Times New Roman"/>
      <w:b/>
    </w:rPr>
  </w:style>
  <w:style w:type="paragraph" w:customStyle="1" w:styleId="Blockquote">
    <w:name w:val="Blockquote"/>
    <w:basedOn w:val="Normal"/>
    <w:uiPriority w:val="99"/>
    <w:rsid w:val="008A78C6"/>
    <w:pPr>
      <w:widowControl w:val="0"/>
      <w:spacing w:before="100" w:after="100"/>
      <w:ind w:left="360" w:right="360"/>
      <w:jc w:val="left"/>
    </w:pPr>
    <w:rPr>
      <w:rFonts w:ascii="Times New Roman" w:hAnsi="Times New Roman"/>
    </w:rPr>
  </w:style>
  <w:style w:type="paragraph" w:customStyle="1" w:styleId="Preformatted">
    <w:name w:val="Preformatted"/>
    <w:basedOn w:val="Normal"/>
    <w:uiPriority w:val="99"/>
    <w:rsid w:val="008A78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ListParagraph1">
    <w:name w:val="List Paragraph1"/>
    <w:basedOn w:val="Normal"/>
    <w:uiPriority w:val="99"/>
    <w:qFormat/>
    <w:rsid w:val="00685B69"/>
    <w:pPr>
      <w:ind w:left="720"/>
      <w:contextualSpacing/>
    </w:pPr>
  </w:style>
  <w:style w:type="paragraph" w:styleId="ListBullet">
    <w:name w:val="List Bullet"/>
    <w:basedOn w:val="Normal"/>
    <w:uiPriority w:val="99"/>
    <w:rsid w:val="00685B69"/>
    <w:pPr>
      <w:numPr>
        <w:ilvl w:val="1"/>
        <w:numId w:val="11"/>
      </w:numPr>
      <w:spacing w:before="0" w:after="100" w:line="288" w:lineRule="auto"/>
    </w:pPr>
    <w:rPr>
      <w:rFonts w:ascii="Times New Roman" w:hAnsi="Times New Roman"/>
    </w:rPr>
  </w:style>
  <w:style w:type="paragraph" w:customStyle="1" w:styleId="to2">
    <w:name w:val="to2"/>
    <w:basedOn w:val="Normal"/>
    <w:uiPriority w:val="99"/>
    <w:rsid w:val="00685B69"/>
    <w:pPr>
      <w:tabs>
        <w:tab w:val="left" w:pos="567"/>
      </w:tabs>
      <w:spacing w:before="0" w:after="200"/>
      <w:jc w:val="left"/>
    </w:pPr>
    <w:rPr>
      <w:sz w:val="20"/>
    </w:rPr>
  </w:style>
  <w:style w:type="paragraph" w:customStyle="1" w:styleId="ListeANumros">
    <w:name w:val="ListeANuméros"/>
    <w:basedOn w:val="Normal"/>
    <w:uiPriority w:val="99"/>
    <w:rsid w:val="000131EB"/>
    <w:pPr>
      <w:numPr>
        <w:numId w:val="14"/>
      </w:numPr>
      <w:spacing w:line="288" w:lineRule="auto"/>
    </w:pPr>
    <w:rPr>
      <w:sz w:val="22"/>
      <w:szCs w:val="24"/>
    </w:rPr>
  </w:style>
  <w:style w:type="paragraph" w:styleId="BalloonText">
    <w:name w:val="Balloon Text"/>
    <w:basedOn w:val="Normal"/>
    <w:link w:val="BalloonTextChar"/>
    <w:uiPriority w:val="99"/>
    <w:rsid w:val="000131EB"/>
    <w:pPr>
      <w:spacing w:before="0"/>
    </w:pPr>
    <w:rPr>
      <w:rFonts w:ascii="Tahoma" w:hAnsi="Tahoma" w:cs="Tahoma"/>
      <w:sz w:val="16"/>
      <w:szCs w:val="16"/>
    </w:rPr>
  </w:style>
  <w:style w:type="character" w:customStyle="1" w:styleId="BalloonTextChar">
    <w:name w:val="Balloon Text Char"/>
    <w:link w:val="BalloonText"/>
    <w:uiPriority w:val="99"/>
    <w:locked/>
    <w:rsid w:val="000131EB"/>
    <w:rPr>
      <w:rFonts w:ascii="Tahoma" w:hAnsi="Tahoma" w:cs="Tahoma"/>
      <w:sz w:val="16"/>
      <w:szCs w:val="16"/>
      <w:lang w:val="en-GB"/>
    </w:rPr>
  </w:style>
  <w:style w:type="character" w:customStyle="1" w:styleId="med1">
    <w:name w:val="med1"/>
    <w:uiPriority w:val="99"/>
    <w:rsid w:val="00D641B5"/>
    <w:rPr>
      <w:rFonts w:cs="Times New Roman"/>
    </w:rPr>
  </w:style>
  <w:style w:type="paragraph" w:styleId="Revision">
    <w:name w:val="Revision"/>
    <w:hidden/>
    <w:uiPriority w:val="99"/>
    <w:semiHidden/>
    <w:rsid w:val="00E168A9"/>
    <w:rPr>
      <w:rFonts w:ascii="Arial" w:hAnsi="Arial"/>
      <w:sz w:val="24"/>
      <w:lang w:val="en-GB"/>
    </w:rPr>
  </w:style>
  <w:style w:type="character" w:customStyle="1" w:styleId="tpt1">
    <w:name w:val="tpt1"/>
    <w:basedOn w:val="DefaultParagraphFont"/>
    <w:rsid w:val="002943EC"/>
  </w:style>
  <w:style w:type="paragraph" w:customStyle="1" w:styleId="Table">
    <w:name w:val="Table"/>
    <w:basedOn w:val="Normal"/>
    <w:rsid w:val="002943EC"/>
    <w:pPr>
      <w:numPr>
        <w:numId w:val="17"/>
      </w:numPr>
      <w:spacing w:before="0" w:after="240"/>
    </w:pPr>
    <w:rPr>
      <w:sz w:val="20"/>
      <w:lang w:val="ro-RO" w:eastAsia="en-GB"/>
    </w:rPr>
  </w:style>
  <w:style w:type="paragraph" w:styleId="ListParagraph">
    <w:name w:val="List Paragraph"/>
    <w:basedOn w:val="Normal"/>
    <w:link w:val="ListParagraphChar"/>
    <w:uiPriority w:val="34"/>
    <w:qFormat/>
    <w:rsid w:val="004E5A38"/>
    <w:pPr>
      <w:ind w:left="708"/>
    </w:pPr>
  </w:style>
  <w:style w:type="character" w:styleId="CommentReference">
    <w:name w:val="annotation reference"/>
    <w:uiPriority w:val="99"/>
    <w:semiHidden/>
    <w:unhideWhenUsed/>
    <w:locked/>
    <w:rsid w:val="00F43E7B"/>
    <w:rPr>
      <w:sz w:val="16"/>
      <w:szCs w:val="16"/>
    </w:rPr>
  </w:style>
  <w:style w:type="paragraph" w:styleId="CommentText">
    <w:name w:val="annotation text"/>
    <w:basedOn w:val="Normal"/>
    <w:link w:val="CommentTextChar"/>
    <w:uiPriority w:val="99"/>
    <w:semiHidden/>
    <w:unhideWhenUsed/>
    <w:locked/>
    <w:rsid w:val="00F43E7B"/>
    <w:rPr>
      <w:sz w:val="20"/>
    </w:rPr>
  </w:style>
  <w:style w:type="character" w:customStyle="1" w:styleId="CommentTextChar">
    <w:name w:val="Comment Text Char"/>
    <w:link w:val="CommentText"/>
    <w:uiPriority w:val="99"/>
    <w:semiHidden/>
    <w:rsid w:val="00F43E7B"/>
    <w:rPr>
      <w:rFonts w:ascii="Arial" w:hAnsi="Arial"/>
      <w:lang w:val="en-GB"/>
    </w:rPr>
  </w:style>
  <w:style w:type="paragraph" w:styleId="CommentSubject">
    <w:name w:val="annotation subject"/>
    <w:basedOn w:val="CommentText"/>
    <w:next w:val="CommentText"/>
    <w:link w:val="CommentSubjectChar"/>
    <w:uiPriority w:val="99"/>
    <w:semiHidden/>
    <w:unhideWhenUsed/>
    <w:locked/>
    <w:rsid w:val="00F43E7B"/>
    <w:rPr>
      <w:b/>
      <w:bCs/>
    </w:rPr>
  </w:style>
  <w:style w:type="character" w:customStyle="1" w:styleId="CommentSubjectChar">
    <w:name w:val="Comment Subject Char"/>
    <w:link w:val="CommentSubject"/>
    <w:uiPriority w:val="99"/>
    <w:semiHidden/>
    <w:rsid w:val="00F43E7B"/>
    <w:rPr>
      <w:rFonts w:ascii="Arial" w:hAnsi="Arial"/>
      <w:b/>
      <w:bCs/>
      <w:lang w:val="en-GB"/>
    </w:rPr>
  </w:style>
  <w:style w:type="paragraph" w:styleId="FootnoteText">
    <w:name w:val="footnote text"/>
    <w:basedOn w:val="Normal"/>
    <w:link w:val="FootnoteTextChar"/>
    <w:uiPriority w:val="99"/>
    <w:locked/>
    <w:rsid w:val="00435A43"/>
    <w:pPr>
      <w:spacing w:before="0"/>
      <w:jc w:val="left"/>
    </w:pPr>
    <w:rPr>
      <w:rFonts w:ascii="Times New Roman" w:hAnsi="Times New Roman"/>
      <w:sz w:val="20"/>
      <w:lang w:val="en-US"/>
    </w:rPr>
  </w:style>
  <w:style w:type="character" w:customStyle="1" w:styleId="FootnoteTextChar">
    <w:name w:val="Footnote Text Char"/>
    <w:basedOn w:val="DefaultParagraphFont"/>
    <w:link w:val="FootnoteText"/>
    <w:uiPriority w:val="99"/>
    <w:rsid w:val="00435A43"/>
  </w:style>
  <w:style w:type="character" w:styleId="FootnoteReference">
    <w:name w:val="footnote reference"/>
    <w:uiPriority w:val="99"/>
    <w:semiHidden/>
    <w:locked/>
    <w:rsid w:val="00435A43"/>
    <w:rPr>
      <w:rFonts w:cs="Times New Roman"/>
      <w:vertAlign w:val="superscript"/>
    </w:rPr>
  </w:style>
  <w:style w:type="character" w:customStyle="1" w:styleId="Document7">
    <w:name w:val="Document 7"/>
    <w:rsid w:val="004035B3"/>
    <w:rPr>
      <w:sz w:val="20"/>
    </w:rPr>
  </w:style>
  <w:style w:type="paragraph" w:customStyle="1" w:styleId="Heading1a">
    <w:name w:val="Heading 1a"/>
    <w:rsid w:val="00910F40"/>
    <w:pPr>
      <w:keepNext/>
      <w:keepLines/>
      <w:tabs>
        <w:tab w:val="left" w:pos="-720"/>
      </w:tabs>
      <w:suppressAutoHyphens/>
      <w:jc w:val="center"/>
    </w:pPr>
    <w:rPr>
      <w:b/>
      <w:smallCaps/>
      <w:sz w:val="32"/>
    </w:rPr>
  </w:style>
  <w:style w:type="character" w:customStyle="1" w:styleId="ln2tarticol">
    <w:name w:val="ln2tarticol"/>
    <w:rsid w:val="00555B32"/>
  </w:style>
  <w:style w:type="character" w:customStyle="1" w:styleId="ListParagraphChar">
    <w:name w:val="List Paragraph Char"/>
    <w:link w:val="ListParagraph"/>
    <w:uiPriority w:val="34"/>
    <w:locked/>
    <w:rsid w:val="004A49FC"/>
    <w:rPr>
      <w:rFonts w:ascii="Arial" w:hAnsi="Arial"/>
      <w:sz w:val="24"/>
      <w:lang w:eastAsia="en-US"/>
    </w:rPr>
  </w:style>
  <w:style w:type="paragraph" w:customStyle="1" w:styleId="Default">
    <w:name w:val="Default"/>
    <w:rsid w:val="005C1C33"/>
    <w:pPr>
      <w:autoSpaceDE w:val="0"/>
      <w:autoSpaceDN w:val="0"/>
      <w:adjustRightInd w:val="0"/>
    </w:pPr>
    <w:rPr>
      <w:color w:val="000000"/>
      <w:sz w:val="24"/>
      <w:szCs w:val="24"/>
    </w:rPr>
  </w:style>
  <w:style w:type="table" w:styleId="TableGrid">
    <w:name w:val="Table Grid"/>
    <w:basedOn w:val="TableNormal"/>
    <w:uiPriority w:val="59"/>
    <w:locked/>
    <w:rsid w:val="008A1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
    <w:name w:val="standard"/>
    <w:basedOn w:val="DefaultParagraphFont"/>
    <w:rsid w:val="008F2C2D"/>
  </w:style>
  <w:style w:type="character" w:customStyle="1" w:styleId="CharacterStyle1">
    <w:name w:val="Character Style 1"/>
    <w:rsid w:val="008F2C2D"/>
    <w:rPr>
      <w:sz w:val="20"/>
      <w:szCs w:val="20"/>
    </w:rPr>
  </w:style>
  <w:style w:type="paragraph" w:customStyle="1" w:styleId="Style1">
    <w:name w:val="Style 1"/>
    <w:rsid w:val="008F2C2D"/>
    <w:pPr>
      <w:widowControl w:val="0"/>
      <w:autoSpaceDE w:val="0"/>
      <w:autoSpaceDN w:val="0"/>
      <w:spacing w:before="288"/>
    </w:pPr>
  </w:style>
</w:styles>
</file>

<file path=word/webSettings.xml><?xml version="1.0" encoding="utf-8"?>
<w:webSettings xmlns:r="http://schemas.openxmlformats.org/officeDocument/2006/relationships" xmlns:w="http://schemas.openxmlformats.org/wordprocessingml/2006/main">
  <w:divs>
    <w:div w:id="143130755">
      <w:bodyDiv w:val="1"/>
      <w:marLeft w:val="0"/>
      <w:marRight w:val="0"/>
      <w:marTop w:val="0"/>
      <w:marBottom w:val="0"/>
      <w:divBdr>
        <w:top w:val="none" w:sz="0" w:space="0" w:color="auto"/>
        <w:left w:val="none" w:sz="0" w:space="0" w:color="auto"/>
        <w:bottom w:val="none" w:sz="0" w:space="0" w:color="auto"/>
        <w:right w:val="none" w:sz="0" w:space="0" w:color="auto"/>
      </w:divBdr>
    </w:div>
    <w:div w:id="158888029">
      <w:bodyDiv w:val="1"/>
      <w:marLeft w:val="0"/>
      <w:marRight w:val="0"/>
      <w:marTop w:val="0"/>
      <w:marBottom w:val="0"/>
      <w:divBdr>
        <w:top w:val="none" w:sz="0" w:space="0" w:color="auto"/>
        <w:left w:val="none" w:sz="0" w:space="0" w:color="auto"/>
        <w:bottom w:val="none" w:sz="0" w:space="0" w:color="auto"/>
        <w:right w:val="none" w:sz="0" w:space="0" w:color="auto"/>
      </w:divBdr>
    </w:div>
    <w:div w:id="375546567">
      <w:bodyDiv w:val="1"/>
      <w:marLeft w:val="0"/>
      <w:marRight w:val="0"/>
      <w:marTop w:val="0"/>
      <w:marBottom w:val="0"/>
      <w:divBdr>
        <w:top w:val="none" w:sz="0" w:space="0" w:color="auto"/>
        <w:left w:val="none" w:sz="0" w:space="0" w:color="auto"/>
        <w:bottom w:val="none" w:sz="0" w:space="0" w:color="auto"/>
        <w:right w:val="none" w:sz="0" w:space="0" w:color="auto"/>
      </w:divBdr>
    </w:div>
    <w:div w:id="407265470">
      <w:bodyDiv w:val="1"/>
      <w:marLeft w:val="0"/>
      <w:marRight w:val="0"/>
      <w:marTop w:val="0"/>
      <w:marBottom w:val="0"/>
      <w:divBdr>
        <w:top w:val="none" w:sz="0" w:space="0" w:color="auto"/>
        <w:left w:val="none" w:sz="0" w:space="0" w:color="auto"/>
        <w:bottom w:val="none" w:sz="0" w:space="0" w:color="auto"/>
        <w:right w:val="none" w:sz="0" w:space="0" w:color="auto"/>
      </w:divBdr>
    </w:div>
    <w:div w:id="817845927">
      <w:bodyDiv w:val="1"/>
      <w:marLeft w:val="0"/>
      <w:marRight w:val="0"/>
      <w:marTop w:val="0"/>
      <w:marBottom w:val="0"/>
      <w:divBdr>
        <w:top w:val="none" w:sz="0" w:space="0" w:color="auto"/>
        <w:left w:val="none" w:sz="0" w:space="0" w:color="auto"/>
        <w:bottom w:val="none" w:sz="0" w:space="0" w:color="auto"/>
        <w:right w:val="none" w:sz="0" w:space="0" w:color="auto"/>
      </w:divBdr>
    </w:div>
    <w:div w:id="976490689">
      <w:bodyDiv w:val="1"/>
      <w:marLeft w:val="0"/>
      <w:marRight w:val="0"/>
      <w:marTop w:val="0"/>
      <w:marBottom w:val="0"/>
      <w:divBdr>
        <w:top w:val="none" w:sz="0" w:space="0" w:color="auto"/>
        <w:left w:val="none" w:sz="0" w:space="0" w:color="auto"/>
        <w:bottom w:val="none" w:sz="0" w:space="0" w:color="auto"/>
        <w:right w:val="none" w:sz="0" w:space="0" w:color="auto"/>
      </w:divBdr>
    </w:div>
    <w:div w:id="1609964915">
      <w:bodyDiv w:val="1"/>
      <w:marLeft w:val="0"/>
      <w:marRight w:val="0"/>
      <w:marTop w:val="0"/>
      <w:marBottom w:val="0"/>
      <w:divBdr>
        <w:top w:val="none" w:sz="0" w:space="0" w:color="auto"/>
        <w:left w:val="none" w:sz="0" w:space="0" w:color="auto"/>
        <w:bottom w:val="none" w:sz="0" w:space="0" w:color="auto"/>
        <w:right w:val="none" w:sz="0" w:space="0" w:color="auto"/>
      </w:divBdr>
    </w:div>
    <w:div w:id="1624800464">
      <w:bodyDiv w:val="1"/>
      <w:marLeft w:val="0"/>
      <w:marRight w:val="0"/>
      <w:marTop w:val="0"/>
      <w:marBottom w:val="0"/>
      <w:divBdr>
        <w:top w:val="none" w:sz="0" w:space="0" w:color="auto"/>
        <w:left w:val="none" w:sz="0" w:space="0" w:color="auto"/>
        <w:bottom w:val="none" w:sz="0" w:space="0" w:color="auto"/>
        <w:right w:val="none" w:sz="0" w:space="0" w:color="auto"/>
      </w:divBdr>
    </w:div>
    <w:div w:id="1813592566">
      <w:bodyDiv w:val="1"/>
      <w:marLeft w:val="0"/>
      <w:marRight w:val="0"/>
      <w:marTop w:val="0"/>
      <w:marBottom w:val="0"/>
      <w:divBdr>
        <w:top w:val="none" w:sz="0" w:space="0" w:color="auto"/>
        <w:left w:val="none" w:sz="0" w:space="0" w:color="auto"/>
        <w:bottom w:val="none" w:sz="0" w:space="0" w:color="auto"/>
        <w:right w:val="none" w:sz="0" w:space="0" w:color="auto"/>
      </w:divBdr>
    </w:div>
    <w:div w:id="1817065320">
      <w:bodyDiv w:val="1"/>
      <w:marLeft w:val="0"/>
      <w:marRight w:val="0"/>
      <w:marTop w:val="0"/>
      <w:marBottom w:val="0"/>
      <w:divBdr>
        <w:top w:val="none" w:sz="0" w:space="0" w:color="auto"/>
        <w:left w:val="none" w:sz="0" w:space="0" w:color="auto"/>
        <w:bottom w:val="none" w:sz="0" w:space="0" w:color="auto"/>
        <w:right w:val="none" w:sz="0" w:space="0" w:color="auto"/>
      </w:divBdr>
    </w:div>
    <w:div w:id="20122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54F4-9F80-4857-93CE-33DA5691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8317</Words>
  <Characters>47388</Characters>
  <Application>Microsoft Office Word</Application>
  <DocSecurity>0</DocSecurity>
  <Lines>394</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SECTI0N3</vt:lpstr>
      <vt:lpstr>SECTI0N3</vt:lpstr>
    </vt:vector>
  </TitlesOfParts>
  <Company>Fichtner Stuttgart</Company>
  <LinksUpToDate>false</LinksUpToDate>
  <CharactersWithSpaces>55594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SECTI0N3</dc:title>
  <dc:creator>P144</dc:creator>
  <cp:lastModifiedBy>Mihaela Ilina</cp:lastModifiedBy>
  <cp:revision>24</cp:revision>
  <cp:lastPrinted>2019-02-18T08:11:00Z</cp:lastPrinted>
  <dcterms:created xsi:type="dcterms:W3CDTF">2020-04-28T09:00:00Z</dcterms:created>
  <dcterms:modified xsi:type="dcterms:W3CDTF">2020-05-07T10:41:00Z</dcterms:modified>
</cp:coreProperties>
</file>